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234B77" w14:paraId="12D6238D" w14:textId="77777777" w:rsidTr="00202B78">
        <w:tc>
          <w:tcPr>
            <w:tcW w:w="12618" w:type="dxa"/>
            <w:gridSpan w:val="5"/>
            <w:shd w:val="clear" w:color="auto" w:fill="000000"/>
            <w:vAlign w:val="center"/>
          </w:tcPr>
          <w:p w14:paraId="390513D2" w14:textId="1811EDEE" w:rsidR="00831933" w:rsidRPr="00234B77" w:rsidRDefault="00BB44D9" w:rsidP="009D59FE">
            <w:pPr>
              <w:ind w:left="2124" w:hanging="2124"/>
              <w:rPr>
                <w:rFonts w:ascii="Times New Roman" w:eastAsia="Times New Roman" w:hAnsi="Times New Roman" w:cs="Times New Roman"/>
                <w:b/>
                <w:color w:val="FFFFFF"/>
                <w:sz w:val="40"/>
                <w:szCs w:val="40"/>
              </w:rPr>
            </w:pPr>
            <w:r w:rsidRPr="00234B77">
              <w:rPr>
                <w:rFonts w:ascii="Times New Roman" w:eastAsia="Times New Roman" w:hAnsi="Times New Roman" w:cs="Times New Roman"/>
                <w:b/>
                <w:bCs/>
                <w:color w:val="FFFFFF"/>
                <w:sz w:val="40"/>
                <w:szCs w:val="40"/>
              </w:rPr>
              <w:t>Colombia, raíces, ritmos y caribe</w:t>
            </w:r>
          </w:p>
        </w:tc>
      </w:tr>
      <w:tr w:rsidR="007F19A1" w:rsidRPr="00234B77"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234B77" w:rsidRDefault="00FE2B51" w:rsidP="00D138C7">
            <w:pPr>
              <w:ind w:left="209"/>
              <w:jc w:val="center"/>
              <w:rPr>
                <w:rFonts w:ascii="Times New Roman" w:eastAsia="Times New Roman" w:hAnsi="Times New Roman" w:cs="Times New Roman"/>
                <w:b/>
                <w:sz w:val="10"/>
                <w:szCs w:val="10"/>
              </w:rPr>
            </w:pPr>
          </w:p>
          <w:p w14:paraId="3C1E9DE8" w14:textId="42ED4651" w:rsidR="007F19A1" w:rsidRPr="00234B77" w:rsidRDefault="00DD64F6" w:rsidP="00D138C7">
            <w:pPr>
              <w:ind w:left="209"/>
              <w:jc w:val="center"/>
              <w:rPr>
                <w:rFonts w:ascii="Times New Roman" w:hAnsi="Times New Roman" w:cs="Times New Roman"/>
              </w:rPr>
            </w:pPr>
            <w:r w:rsidRPr="00234B77">
              <w:rPr>
                <w:rFonts w:ascii="Times New Roman" w:eastAsia="Times New Roman" w:hAnsi="Times New Roman" w:cs="Times New Roman"/>
                <w:b/>
                <w:sz w:val="28"/>
                <w:szCs w:val="28"/>
              </w:rPr>
              <w:t>Información</w:t>
            </w:r>
          </w:p>
        </w:tc>
        <w:tc>
          <w:tcPr>
            <w:tcW w:w="5103" w:type="dxa"/>
            <w:vMerge w:val="restart"/>
            <w:vAlign w:val="center"/>
          </w:tcPr>
          <w:p w14:paraId="7F447413" w14:textId="0B94A2D0" w:rsidR="00177813" w:rsidRPr="00234B77" w:rsidRDefault="00472205" w:rsidP="00177813">
            <w:pPr>
              <w:jc w:val="center"/>
              <w:rPr>
                <w:rFonts w:ascii="Times New Roman" w:eastAsia="Times New Roman" w:hAnsi="Times New Roman" w:cs="Times New Roman"/>
                <w:sz w:val="18"/>
                <w:szCs w:val="18"/>
              </w:rPr>
            </w:pPr>
            <w:r w:rsidRPr="00234B77">
              <w:rPr>
                <w:noProof/>
              </w:rPr>
              <w:drawing>
                <wp:inline distT="0" distB="0" distL="0" distR="0" wp14:anchorId="6036CBFE" wp14:editId="470AA1A6">
                  <wp:extent cx="3231828" cy="2707629"/>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41361" t="1310" r="-36243" b="-2760"/>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234B77" w:rsidRDefault="007F19A1">
            <w:pPr>
              <w:jc w:val="center"/>
              <w:rPr>
                <w:rFonts w:ascii="Times New Roman" w:eastAsia="Times New Roman" w:hAnsi="Times New Roman" w:cs="Times New Roman"/>
                <w:sz w:val="18"/>
                <w:szCs w:val="18"/>
              </w:rPr>
            </w:pPr>
          </w:p>
        </w:tc>
      </w:tr>
      <w:tr w:rsidR="007F19A1" w:rsidRPr="00234B77"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224221D5" w:rsidR="004525E0" w:rsidRPr="00234B77" w:rsidRDefault="00BB44D9" w:rsidP="00177813">
            <w:pPr>
              <w:jc w:val="both"/>
              <w:rPr>
                <w:rFonts w:ascii="Times New Roman" w:eastAsia="Times New Roman" w:hAnsi="Times New Roman" w:cs="Times New Roman"/>
                <w:sz w:val="18"/>
                <w:szCs w:val="18"/>
              </w:rPr>
            </w:pPr>
            <w:r w:rsidRPr="00234B77">
              <w:rPr>
                <w:rFonts w:ascii="Times New Roman" w:eastAsia="Times New Roman" w:hAnsi="Times New Roman" w:cs="Times New Roman"/>
                <w:sz w:val="18"/>
                <w:szCs w:val="18"/>
              </w:rPr>
              <w:t>Esta ruta</w:t>
            </w:r>
            <w:r w:rsidR="00B512F3" w:rsidRPr="00234B77">
              <w:rPr>
                <w:rFonts w:ascii="Times New Roman" w:eastAsia="Times New Roman" w:hAnsi="Times New Roman" w:cs="Times New Roman"/>
                <w:sz w:val="18"/>
                <w:szCs w:val="18"/>
              </w:rPr>
              <w:t xml:space="preserve"> </w:t>
            </w:r>
            <w:r w:rsidRPr="00234B77">
              <w:rPr>
                <w:rFonts w:ascii="Times New Roman" w:eastAsia="Times New Roman" w:hAnsi="Times New Roman" w:cs="Times New Roman"/>
                <w:sz w:val="18"/>
                <w:szCs w:val="18"/>
              </w:rPr>
              <w:t xml:space="preserve">conecta tres </w:t>
            </w:r>
            <w:proofErr w:type="spellStart"/>
            <w:r w:rsidRPr="00234B77">
              <w:rPr>
                <w:rFonts w:ascii="Times New Roman" w:eastAsia="Times New Roman" w:hAnsi="Times New Roman" w:cs="Times New Roman"/>
                <w:sz w:val="18"/>
                <w:szCs w:val="18"/>
              </w:rPr>
              <w:t>Colombias</w:t>
            </w:r>
            <w:proofErr w:type="spellEnd"/>
            <w:r w:rsidRPr="00234B77">
              <w:rPr>
                <w:rFonts w:ascii="Times New Roman" w:eastAsia="Times New Roman" w:hAnsi="Times New Roman" w:cs="Times New Roman"/>
                <w:sz w:val="18"/>
                <w:szCs w:val="18"/>
              </w:rPr>
              <w:t>: Andes, Pacífico y Caribe.</w:t>
            </w:r>
            <w:r w:rsidR="00B512F3" w:rsidRPr="00234B77">
              <w:rPr>
                <w:rFonts w:ascii="Times New Roman" w:eastAsia="Times New Roman" w:hAnsi="Times New Roman" w:cs="Times New Roman"/>
                <w:sz w:val="18"/>
                <w:szCs w:val="18"/>
              </w:rPr>
              <w:t xml:space="preserve"> </w:t>
            </w:r>
            <w:r w:rsidRPr="00234B77">
              <w:rPr>
                <w:rFonts w:ascii="Times New Roman" w:eastAsia="Times New Roman" w:hAnsi="Times New Roman" w:cs="Times New Roman"/>
                <w:sz w:val="18"/>
                <w:szCs w:val="18"/>
              </w:rPr>
              <w:t xml:space="preserve">Combina historia, naturaleza y cultura de manera equilibrada. Te acerca a comunidades que comparten su día a día sin filtros. Incluye experiencias únicas como Gorgona, Guapi y el Eje Cafetero. Permite descubrir el país desde dentro, no solo visitarlo y te deja un recuerdo que mezcla música, mar y </w:t>
            </w:r>
            <w:proofErr w:type="spellStart"/>
            <w:proofErr w:type="gramStart"/>
            <w:r w:rsidRPr="00234B77">
              <w:rPr>
                <w:rFonts w:ascii="Times New Roman" w:eastAsia="Times New Roman" w:hAnsi="Times New Roman" w:cs="Times New Roman"/>
                <w:sz w:val="18"/>
                <w:szCs w:val="18"/>
              </w:rPr>
              <w:t>montaña.</w:t>
            </w:r>
            <w:r w:rsidR="00570C40">
              <w:rPr>
                <w:rFonts w:ascii="Times New Roman" w:eastAsia="Times New Roman" w:hAnsi="Times New Roman" w:cs="Times New Roman"/>
                <w:sz w:val="18"/>
                <w:szCs w:val="18"/>
              </w:rPr>
              <w:t>Ss</w:t>
            </w:r>
            <w:proofErr w:type="spellEnd"/>
            <w:proofErr w:type="gramEnd"/>
          </w:p>
        </w:tc>
        <w:tc>
          <w:tcPr>
            <w:tcW w:w="5103" w:type="dxa"/>
            <w:vMerge/>
          </w:tcPr>
          <w:p w14:paraId="6205CF93" w14:textId="77777777" w:rsidR="007F19A1" w:rsidRPr="00234B77" w:rsidRDefault="007F19A1">
            <w:pPr>
              <w:rPr>
                <w:rFonts w:ascii="Times New Roman" w:hAnsi="Times New Roman" w:cs="Times New Roman"/>
              </w:rPr>
            </w:pPr>
          </w:p>
        </w:tc>
      </w:tr>
      <w:tr w:rsidR="007F19A1" w:rsidRPr="00234B77"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234B77" w:rsidRDefault="0006460E" w:rsidP="00D138C7">
            <w:pPr>
              <w:ind w:left="209"/>
              <w:jc w:val="center"/>
              <w:rPr>
                <w:rFonts w:ascii="Times New Roman" w:eastAsia="Times New Roman" w:hAnsi="Times New Roman" w:cs="Times New Roman"/>
                <w:sz w:val="24"/>
                <w:szCs w:val="24"/>
              </w:rPr>
            </w:pPr>
            <w:r w:rsidRPr="00234B77">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29AB52C3" w:rsidR="007F19A1" w:rsidRPr="00234B77" w:rsidRDefault="008B21D2" w:rsidP="00D138C7">
            <w:pPr>
              <w:ind w:left="209"/>
              <w:rPr>
                <w:rFonts w:ascii="Times New Roman" w:hAnsi="Times New Roman" w:cs="Times New Roman"/>
                <w:sz w:val="22"/>
                <w:szCs w:val="22"/>
              </w:rPr>
            </w:pPr>
            <w:r w:rsidRPr="00234B77">
              <w:rPr>
                <w:rFonts w:ascii="Times New Roman" w:eastAsia="Times New Roman" w:hAnsi="Times New Roman" w:cs="Times New Roman"/>
                <w:sz w:val="22"/>
                <w:szCs w:val="22"/>
              </w:rPr>
              <w:t>1</w:t>
            </w:r>
            <w:r w:rsidR="007C4021" w:rsidRPr="00234B77">
              <w:rPr>
                <w:rFonts w:ascii="Times New Roman" w:eastAsia="Times New Roman" w:hAnsi="Times New Roman" w:cs="Times New Roman"/>
                <w:sz w:val="22"/>
                <w:szCs w:val="22"/>
              </w:rPr>
              <w:t>6</w:t>
            </w:r>
            <w:r w:rsidR="00656EE3" w:rsidRPr="00234B77">
              <w:rPr>
                <w:rFonts w:ascii="Times New Roman" w:eastAsia="Times New Roman" w:hAnsi="Times New Roman" w:cs="Times New Roman"/>
                <w:sz w:val="22"/>
                <w:szCs w:val="22"/>
              </w:rPr>
              <w:t xml:space="preserve"> d</w:t>
            </w:r>
            <w:r w:rsidR="003C4874" w:rsidRPr="00234B77">
              <w:rPr>
                <w:rFonts w:ascii="Times New Roman" w:eastAsia="Times New Roman" w:hAnsi="Times New Roman" w:cs="Times New Roman"/>
                <w:sz w:val="22"/>
                <w:szCs w:val="22"/>
              </w:rPr>
              <w:t>í</w:t>
            </w:r>
            <w:r w:rsidR="00656EE3" w:rsidRPr="00234B77">
              <w:rPr>
                <w:rFonts w:ascii="Times New Roman" w:eastAsia="Times New Roman" w:hAnsi="Times New Roman" w:cs="Times New Roman"/>
                <w:sz w:val="22"/>
                <w:szCs w:val="22"/>
              </w:rPr>
              <w:t xml:space="preserve">as / </w:t>
            </w:r>
            <w:r w:rsidRPr="00234B77">
              <w:rPr>
                <w:rFonts w:ascii="Times New Roman" w:eastAsia="Times New Roman" w:hAnsi="Times New Roman" w:cs="Times New Roman"/>
                <w:sz w:val="22"/>
                <w:szCs w:val="22"/>
              </w:rPr>
              <w:t>1</w:t>
            </w:r>
            <w:r w:rsidR="007C4021" w:rsidRPr="00234B77">
              <w:rPr>
                <w:rFonts w:ascii="Times New Roman" w:eastAsia="Times New Roman" w:hAnsi="Times New Roman" w:cs="Times New Roman"/>
                <w:sz w:val="22"/>
                <w:szCs w:val="22"/>
              </w:rPr>
              <w:t>5</w:t>
            </w:r>
            <w:r w:rsidR="00656EE3" w:rsidRPr="00234B77">
              <w:rPr>
                <w:rFonts w:ascii="Times New Roman" w:eastAsia="Times New Roman" w:hAnsi="Times New Roman" w:cs="Times New Roman"/>
                <w:sz w:val="22"/>
                <w:szCs w:val="22"/>
              </w:rPr>
              <w:t xml:space="preserve"> noches</w:t>
            </w:r>
          </w:p>
        </w:tc>
        <w:tc>
          <w:tcPr>
            <w:tcW w:w="5103" w:type="dxa"/>
            <w:vMerge/>
          </w:tcPr>
          <w:p w14:paraId="6829A03D" w14:textId="77777777" w:rsidR="007F19A1" w:rsidRPr="00234B77" w:rsidRDefault="007F19A1">
            <w:pPr>
              <w:rPr>
                <w:rFonts w:ascii="Times New Roman" w:hAnsi="Times New Roman" w:cs="Times New Roman"/>
              </w:rPr>
            </w:pPr>
          </w:p>
        </w:tc>
      </w:tr>
      <w:tr w:rsidR="007F19A1" w:rsidRPr="00234B77"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234B77" w:rsidRDefault="0006460E" w:rsidP="00D138C7">
            <w:pPr>
              <w:ind w:left="209"/>
              <w:jc w:val="center"/>
              <w:rPr>
                <w:rFonts w:ascii="Times New Roman" w:eastAsia="Times New Roman" w:hAnsi="Times New Roman" w:cs="Times New Roman"/>
                <w:sz w:val="24"/>
                <w:szCs w:val="24"/>
              </w:rPr>
            </w:pPr>
            <w:r w:rsidRPr="00234B77">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4221B3DB" w:rsidR="007F19A1" w:rsidRPr="00234B77" w:rsidRDefault="00C053EC" w:rsidP="00D138C7">
            <w:pPr>
              <w:ind w:left="209"/>
              <w:rPr>
                <w:rFonts w:ascii="Times New Roman" w:hAnsi="Times New Roman" w:cs="Times New Roman"/>
                <w:sz w:val="22"/>
                <w:szCs w:val="22"/>
              </w:rPr>
            </w:pPr>
            <w:r w:rsidRPr="00234B77">
              <w:rPr>
                <w:rFonts w:ascii="Times New Roman" w:hAnsi="Times New Roman" w:cs="Times New Roman"/>
                <w:sz w:val="22"/>
                <w:szCs w:val="22"/>
              </w:rPr>
              <w:t>08</w:t>
            </w:r>
            <w:r w:rsidR="0012512A" w:rsidRPr="00234B77">
              <w:rPr>
                <w:rFonts w:ascii="Times New Roman" w:hAnsi="Times New Roman" w:cs="Times New Roman"/>
                <w:sz w:val="22"/>
                <w:szCs w:val="22"/>
              </w:rPr>
              <w:t xml:space="preserve"> </w:t>
            </w:r>
            <w:r w:rsidR="00685372" w:rsidRPr="00234B77">
              <w:rPr>
                <w:rFonts w:ascii="Times New Roman" w:hAnsi="Times New Roman" w:cs="Times New Roman"/>
                <w:sz w:val="22"/>
                <w:szCs w:val="22"/>
              </w:rPr>
              <w:t>al 2</w:t>
            </w:r>
            <w:r w:rsidRPr="00234B77">
              <w:rPr>
                <w:rFonts w:ascii="Times New Roman" w:hAnsi="Times New Roman" w:cs="Times New Roman"/>
                <w:sz w:val="22"/>
                <w:szCs w:val="22"/>
              </w:rPr>
              <w:t>3</w:t>
            </w:r>
            <w:r w:rsidR="00685372" w:rsidRPr="00234B77">
              <w:rPr>
                <w:rFonts w:ascii="Times New Roman" w:hAnsi="Times New Roman" w:cs="Times New Roman"/>
                <w:sz w:val="22"/>
                <w:szCs w:val="22"/>
              </w:rPr>
              <w:t xml:space="preserve"> </w:t>
            </w:r>
            <w:r w:rsidR="0012512A" w:rsidRPr="00234B77">
              <w:rPr>
                <w:rFonts w:ascii="Times New Roman" w:hAnsi="Times New Roman" w:cs="Times New Roman"/>
                <w:sz w:val="22"/>
                <w:szCs w:val="22"/>
              </w:rPr>
              <w:t xml:space="preserve">de </w:t>
            </w:r>
            <w:proofErr w:type="gramStart"/>
            <w:r w:rsidR="004F652F" w:rsidRPr="00234B77">
              <w:rPr>
                <w:rFonts w:ascii="Times New Roman" w:hAnsi="Times New Roman" w:cs="Times New Roman"/>
                <w:sz w:val="22"/>
                <w:szCs w:val="22"/>
              </w:rPr>
              <w:t>Agosto</w:t>
            </w:r>
            <w:proofErr w:type="gramEnd"/>
            <w:r w:rsidR="0012512A" w:rsidRPr="00234B77">
              <w:rPr>
                <w:rFonts w:ascii="Times New Roman" w:hAnsi="Times New Roman" w:cs="Times New Roman"/>
                <w:sz w:val="22"/>
                <w:szCs w:val="22"/>
              </w:rPr>
              <w:t xml:space="preserve"> </w:t>
            </w:r>
            <w:r w:rsidR="00B1792F" w:rsidRPr="00234B77">
              <w:rPr>
                <w:rFonts w:ascii="Times New Roman" w:hAnsi="Times New Roman" w:cs="Times New Roman"/>
                <w:sz w:val="22"/>
                <w:szCs w:val="22"/>
              </w:rPr>
              <w:t>de 2026</w:t>
            </w:r>
          </w:p>
        </w:tc>
        <w:tc>
          <w:tcPr>
            <w:tcW w:w="5103" w:type="dxa"/>
            <w:vMerge/>
          </w:tcPr>
          <w:p w14:paraId="5D67FBC6" w14:textId="77777777" w:rsidR="007F19A1" w:rsidRPr="00234B77" w:rsidRDefault="007F19A1">
            <w:pPr>
              <w:rPr>
                <w:rFonts w:ascii="Times New Roman" w:hAnsi="Times New Roman" w:cs="Times New Roman"/>
              </w:rPr>
            </w:pPr>
          </w:p>
        </w:tc>
      </w:tr>
      <w:tr w:rsidR="007F19A1" w:rsidRPr="00234B77"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234B77" w:rsidRDefault="0006460E" w:rsidP="00D138C7">
            <w:pPr>
              <w:ind w:left="209"/>
              <w:jc w:val="center"/>
              <w:rPr>
                <w:rFonts w:ascii="Times New Roman" w:eastAsia="Times New Roman" w:hAnsi="Times New Roman" w:cs="Times New Roman"/>
                <w:sz w:val="24"/>
                <w:szCs w:val="24"/>
              </w:rPr>
            </w:pPr>
            <w:r w:rsidRPr="00234B77">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234B77" w:rsidRDefault="00560833" w:rsidP="00D138C7">
            <w:pPr>
              <w:ind w:left="209"/>
              <w:rPr>
                <w:rFonts w:ascii="Times New Roman" w:hAnsi="Times New Roman" w:cs="Times New Roman"/>
                <w:sz w:val="22"/>
                <w:szCs w:val="22"/>
              </w:rPr>
            </w:pPr>
            <w:r w:rsidRPr="00234B77">
              <w:rPr>
                <w:rFonts w:ascii="Times New Roman" w:eastAsia="Times New Roman" w:hAnsi="Times New Roman" w:cs="Times New Roman"/>
                <w:sz w:val="22"/>
                <w:szCs w:val="22"/>
              </w:rPr>
              <w:t>Guía habla hispana</w:t>
            </w:r>
          </w:p>
        </w:tc>
        <w:tc>
          <w:tcPr>
            <w:tcW w:w="5103" w:type="dxa"/>
            <w:vMerge/>
          </w:tcPr>
          <w:p w14:paraId="1A0FE328" w14:textId="77777777" w:rsidR="007F19A1" w:rsidRPr="00234B77" w:rsidRDefault="007F19A1">
            <w:pPr>
              <w:rPr>
                <w:rFonts w:ascii="Times New Roman" w:hAnsi="Times New Roman" w:cs="Times New Roman"/>
              </w:rPr>
            </w:pPr>
          </w:p>
        </w:tc>
      </w:tr>
      <w:tr w:rsidR="007F19A1" w:rsidRPr="00234B77"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234B77" w:rsidRDefault="0006460E" w:rsidP="00D138C7">
            <w:pPr>
              <w:ind w:left="209"/>
              <w:jc w:val="center"/>
              <w:rPr>
                <w:rFonts w:ascii="Times New Roman" w:eastAsia="Times New Roman" w:hAnsi="Times New Roman" w:cs="Times New Roman"/>
                <w:sz w:val="24"/>
                <w:szCs w:val="24"/>
              </w:rPr>
            </w:pPr>
            <w:r w:rsidRPr="00234B77">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314E04E4" w:rsidR="007F19A1" w:rsidRPr="00234B77" w:rsidRDefault="00656EE3" w:rsidP="00D138C7">
            <w:pPr>
              <w:ind w:left="209"/>
              <w:rPr>
                <w:rFonts w:ascii="Times New Roman" w:hAnsi="Times New Roman" w:cs="Times New Roman"/>
                <w:color w:val="FF0000"/>
                <w:sz w:val="22"/>
                <w:szCs w:val="22"/>
              </w:rPr>
            </w:pPr>
            <w:r w:rsidRPr="00234B77">
              <w:rPr>
                <w:rFonts w:ascii="Times New Roman" w:eastAsia="Times New Roman" w:hAnsi="Times New Roman" w:cs="Times New Roman"/>
                <w:sz w:val="22"/>
                <w:szCs w:val="22"/>
              </w:rPr>
              <w:t xml:space="preserve">Grupo </w:t>
            </w:r>
            <w:r w:rsidR="00C31188" w:rsidRPr="00234B77">
              <w:rPr>
                <w:rFonts w:ascii="Times New Roman" w:eastAsia="Times New Roman" w:hAnsi="Times New Roman" w:cs="Times New Roman"/>
                <w:sz w:val="22"/>
                <w:szCs w:val="22"/>
              </w:rPr>
              <w:t>Mín.</w:t>
            </w:r>
            <w:r w:rsidR="00DC6D16" w:rsidRPr="00234B77">
              <w:rPr>
                <w:rFonts w:ascii="Times New Roman" w:eastAsia="Times New Roman" w:hAnsi="Times New Roman" w:cs="Times New Roman"/>
                <w:sz w:val="22"/>
                <w:szCs w:val="22"/>
              </w:rPr>
              <w:t>1</w:t>
            </w:r>
            <w:r w:rsidR="00C31188" w:rsidRPr="00234B77">
              <w:rPr>
                <w:rFonts w:ascii="Times New Roman" w:eastAsia="Times New Roman" w:hAnsi="Times New Roman" w:cs="Times New Roman"/>
                <w:sz w:val="22"/>
                <w:szCs w:val="22"/>
              </w:rPr>
              <w:t xml:space="preserve">0 </w:t>
            </w:r>
            <w:r w:rsidR="003234CE">
              <w:rPr>
                <w:rFonts w:ascii="Times New Roman" w:eastAsia="Times New Roman" w:hAnsi="Times New Roman" w:cs="Times New Roman"/>
                <w:sz w:val="22"/>
                <w:szCs w:val="22"/>
              </w:rPr>
              <w:t>/</w:t>
            </w:r>
            <w:r w:rsidR="00C31188" w:rsidRPr="00234B77">
              <w:rPr>
                <w:rFonts w:ascii="Times New Roman" w:eastAsia="Times New Roman" w:hAnsi="Times New Roman" w:cs="Times New Roman"/>
                <w:sz w:val="22"/>
                <w:szCs w:val="22"/>
              </w:rPr>
              <w:t xml:space="preserve"> Máx.</w:t>
            </w:r>
            <w:r w:rsidR="00A52FEF">
              <w:rPr>
                <w:rFonts w:ascii="Times New Roman" w:eastAsia="Times New Roman" w:hAnsi="Times New Roman" w:cs="Times New Roman"/>
                <w:sz w:val="22"/>
                <w:szCs w:val="22"/>
              </w:rPr>
              <w:t>16</w:t>
            </w:r>
          </w:p>
        </w:tc>
        <w:tc>
          <w:tcPr>
            <w:tcW w:w="5103" w:type="dxa"/>
            <w:vMerge/>
          </w:tcPr>
          <w:p w14:paraId="5E14C127" w14:textId="77777777" w:rsidR="007F19A1" w:rsidRPr="00234B77" w:rsidRDefault="007F19A1">
            <w:pPr>
              <w:rPr>
                <w:rFonts w:ascii="Times New Roman" w:hAnsi="Times New Roman" w:cs="Times New Roman"/>
              </w:rPr>
            </w:pPr>
          </w:p>
        </w:tc>
      </w:tr>
      <w:tr w:rsidR="007F19A1" w:rsidRPr="00234B77"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234B77" w:rsidRDefault="00656EE3" w:rsidP="00202B78">
            <w:pPr>
              <w:ind w:left="209"/>
              <w:jc w:val="center"/>
              <w:rPr>
                <w:rFonts w:ascii="Times New Roman" w:eastAsia="Times New Roman" w:hAnsi="Times New Roman" w:cs="Times New Roman"/>
                <w:b/>
                <w:sz w:val="22"/>
                <w:szCs w:val="22"/>
              </w:rPr>
            </w:pPr>
            <w:r w:rsidRPr="00234B77">
              <w:rPr>
                <w:rFonts w:ascii="Times New Roman" w:eastAsia="Times New Roman" w:hAnsi="Times New Roman" w:cs="Times New Roman"/>
                <w:b/>
                <w:sz w:val="22"/>
                <w:szCs w:val="22"/>
              </w:rPr>
              <w:t>Precio por persona</w:t>
            </w:r>
          </w:p>
        </w:tc>
        <w:tc>
          <w:tcPr>
            <w:tcW w:w="5103" w:type="dxa"/>
            <w:vMerge/>
          </w:tcPr>
          <w:p w14:paraId="50142FED" w14:textId="77777777" w:rsidR="007F19A1" w:rsidRPr="00234B77" w:rsidRDefault="007F19A1">
            <w:pPr>
              <w:rPr>
                <w:rFonts w:ascii="Times New Roman" w:hAnsi="Times New Roman" w:cs="Times New Roman"/>
              </w:rPr>
            </w:pPr>
          </w:p>
        </w:tc>
      </w:tr>
      <w:tr w:rsidR="007F19A1" w:rsidRPr="00234B77"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580F15A4" w:rsidR="007F19A1" w:rsidRPr="00234B77" w:rsidRDefault="00682699" w:rsidP="00D138C7">
            <w:pPr>
              <w:ind w:left="209"/>
              <w:jc w:val="center"/>
              <w:rPr>
                <w:rFonts w:ascii="Times New Roman" w:hAnsi="Times New Roman" w:cs="Times New Roman"/>
                <w:sz w:val="26"/>
                <w:szCs w:val="26"/>
              </w:rPr>
            </w:pPr>
            <w:r w:rsidRPr="00234B77">
              <w:rPr>
                <w:rFonts w:ascii="Times New Roman" w:eastAsia="Times New Roman" w:hAnsi="Times New Roman" w:cs="Times New Roman"/>
                <w:b/>
                <w:sz w:val="26"/>
                <w:szCs w:val="26"/>
              </w:rPr>
              <w:t xml:space="preserve">Desde </w:t>
            </w:r>
            <w:r w:rsidR="00590138">
              <w:rPr>
                <w:rFonts w:ascii="Times New Roman" w:eastAsia="Times New Roman" w:hAnsi="Times New Roman" w:cs="Times New Roman"/>
                <w:b/>
                <w:sz w:val="26"/>
                <w:szCs w:val="26"/>
              </w:rPr>
              <w:t>4.180</w:t>
            </w:r>
            <w:r w:rsidRPr="00234B77">
              <w:rPr>
                <w:rFonts w:ascii="Times New Roman" w:eastAsia="Times New Roman" w:hAnsi="Times New Roman" w:cs="Times New Roman"/>
                <w:b/>
                <w:sz w:val="26"/>
                <w:szCs w:val="26"/>
              </w:rPr>
              <w:t>€</w:t>
            </w:r>
            <w:r w:rsidR="004032C5" w:rsidRPr="00234B77">
              <w:rPr>
                <w:rFonts w:ascii="Times New Roman" w:eastAsia="Times New Roman" w:hAnsi="Times New Roman" w:cs="Times New Roman"/>
                <w:b/>
                <w:sz w:val="26"/>
                <w:szCs w:val="26"/>
              </w:rPr>
              <w:t xml:space="preserve"> </w:t>
            </w:r>
            <w:r w:rsidR="00FE2B51" w:rsidRPr="00234B77">
              <w:rPr>
                <w:rFonts w:ascii="Times New Roman" w:eastAsia="Times New Roman" w:hAnsi="Times New Roman" w:cs="Times New Roman"/>
                <w:b/>
                <w:sz w:val="22"/>
                <w:szCs w:val="22"/>
              </w:rPr>
              <w:t xml:space="preserve"> </w:t>
            </w:r>
          </w:p>
        </w:tc>
        <w:tc>
          <w:tcPr>
            <w:tcW w:w="5103" w:type="dxa"/>
            <w:vMerge/>
          </w:tcPr>
          <w:p w14:paraId="76D98082" w14:textId="77777777" w:rsidR="007F19A1" w:rsidRPr="00234B77" w:rsidRDefault="007F19A1">
            <w:pPr>
              <w:rPr>
                <w:rFonts w:ascii="Times New Roman" w:hAnsi="Times New Roman" w:cs="Times New Roman"/>
              </w:rPr>
            </w:pPr>
          </w:p>
        </w:tc>
      </w:tr>
      <w:tr w:rsidR="007F19A1" w:rsidRPr="00234B77"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F813CA2" w14:textId="6723435E" w:rsidR="007F19A1" w:rsidRPr="00234B77" w:rsidRDefault="00D74A8A" w:rsidP="00D74A8A">
            <w:pPr>
              <w:ind w:right="-66"/>
              <w:jc w:val="center"/>
              <w:rPr>
                <w:rFonts w:ascii="Times New Roman" w:hAnsi="Times New Roman" w:cs="Times New Roman"/>
                <w:sz w:val="16"/>
                <w:szCs w:val="16"/>
              </w:rPr>
            </w:pPr>
            <w:r w:rsidRPr="00234B77">
              <w:rPr>
                <w:rFonts w:ascii="Times New Roman" w:hAnsi="Times New Roman" w:cs="Times New Roman"/>
                <w:sz w:val="16"/>
                <w:szCs w:val="16"/>
              </w:rPr>
              <w:t xml:space="preserve">      </w:t>
            </w:r>
            <w:r w:rsidR="00B63BC1" w:rsidRPr="00234B77">
              <w:rPr>
                <w:rFonts w:ascii="Times New Roman" w:hAnsi="Times New Roman" w:cs="Times New Roman"/>
                <w:sz w:val="16"/>
                <w:szCs w:val="16"/>
              </w:rPr>
              <w:t>(</w:t>
            </w:r>
            <w:r w:rsidR="00590138">
              <w:rPr>
                <w:rFonts w:ascii="Times New Roman" w:hAnsi="Times New Roman" w:cs="Times New Roman"/>
                <w:sz w:val="16"/>
                <w:szCs w:val="16"/>
              </w:rPr>
              <w:t>3.830</w:t>
            </w:r>
            <w:r w:rsidR="00590138" w:rsidRPr="00234B77">
              <w:rPr>
                <w:rFonts w:ascii="Times New Roman" w:hAnsi="Times New Roman" w:cs="Times New Roman"/>
                <w:sz w:val="16"/>
                <w:szCs w:val="16"/>
              </w:rPr>
              <w:t xml:space="preserve"> </w:t>
            </w:r>
            <w:r w:rsidR="00B63BC1" w:rsidRPr="00234B77">
              <w:rPr>
                <w:rFonts w:ascii="Times New Roman" w:hAnsi="Times New Roman" w:cs="Times New Roman"/>
                <w:sz w:val="16"/>
                <w:szCs w:val="16"/>
              </w:rPr>
              <w:t xml:space="preserve">€ + </w:t>
            </w:r>
            <w:r w:rsidR="00F61DE9" w:rsidRPr="00234B77">
              <w:rPr>
                <w:rFonts w:ascii="Times New Roman" w:hAnsi="Times New Roman" w:cs="Times New Roman"/>
                <w:sz w:val="16"/>
                <w:szCs w:val="16"/>
              </w:rPr>
              <w:t>3</w:t>
            </w:r>
            <w:r w:rsidR="007C4021" w:rsidRPr="00234B77">
              <w:rPr>
                <w:rFonts w:ascii="Times New Roman" w:hAnsi="Times New Roman" w:cs="Times New Roman"/>
                <w:sz w:val="16"/>
                <w:szCs w:val="16"/>
              </w:rPr>
              <w:t>50</w:t>
            </w:r>
            <w:r w:rsidR="00B63BC1" w:rsidRPr="00234B77">
              <w:rPr>
                <w:rFonts w:ascii="Times New Roman" w:hAnsi="Times New Roman" w:cs="Times New Roman"/>
                <w:sz w:val="16"/>
                <w:szCs w:val="16"/>
              </w:rPr>
              <w:t xml:space="preserve">€ </w:t>
            </w:r>
            <w:proofErr w:type="spellStart"/>
            <w:proofErr w:type="gramStart"/>
            <w:r w:rsidR="00B63BC1" w:rsidRPr="00234B77">
              <w:rPr>
                <w:rFonts w:ascii="Times New Roman" w:hAnsi="Times New Roman" w:cs="Times New Roman"/>
                <w:sz w:val="16"/>
                <w:szCs w:val="16"/>
              </w:rPr>
              <w:t>taxes</w:t>
            </w:r>
            <w:proofErr w:type="spellEnd"/>
            <w:r w:rsidR="00B63BC1" w:rsidRPr="00234B77">
              <w:rPr>
                <w:rFonts w:ascii="Times New Roman" w:hAnsi="Times New Roman" w:cs="Times New Roman"/>
                <w:sz w:val="16"/>
                <w:szCs w:val="16"/>
              </w:rPr>
              <w:t>)*</w:t>
            </w:r>
            <w:proofErr w:type="gramEnd"/>
          </w:p>
          <w:p w14:paraId="2A4C7556" w14:textId="2CC936FC" w:rsidR="00E537CA" w:rsidRPr="00234B77" w:rsidRDefault="00E537CA" w:rsidP="00D74A8A">
            <w:pPr>
              <w:ind w:right="-66"/>
              <w:jc w:val="center"/>
              <w:rPr>
                <w:rFonts w:ascii="Times New Roman" w:hAnsi="Times New Roman" w:cs="Times New Roman"/>
                <w:sz w:val="16"/>
                <w:szCs w:val="16"/>
              </w:rPr>
            </w:pPr>
            <w:r w:rsidRPr="00234B77">
              <w:rPr>
                <w:rFonts w:ascii="Times New Roman" w:eastAsia="Times New Roman" w:hAnsi="Times New Roman" w:cs="Times New Roman"/>
                <w:sz w:val="18"/>
                <w:szCs w:val="18"/>
              </w:rPr>
              <w:t xml:space="preserve">El precio y las tasas han sido calculados en fecha </w:t>
            </w:r>
            <w:r w:rsidR="000C59BD" w:rsidRPr="00234B77">
              <w:rPr>
                <w:rFonts w:ascii="Times New Roman" w:eastAsia="Times New Roman" w:hAnsi="Times New Roman" w:cs="Times New Roman"/>
                <w:sz w:val="18"/>
                <w:szCs w:val="18"/>
              </w:rPr>
              <w:t>1</w:t>
            </w:r>
            <w:r w:rsidR="007C4021" w:rsidRPr="00234B77">
              <w:rPr>
                <w:rFonts w:ascii="Times New Roman" w:eastAsia="Times New Roman" w:hAnsi="Times New Roman" w:cs="Times New Roman"/>
                <w:sz w:val="18"/>
                <w:szCs w:val="18"/>
              </w:rPr>
              <w:t>2</w:t>
            </w:r>
            <w:r w:rsidRPr="00234B77">
              <w:rPr>
                <w:rFonts w:ascii="Times New Roman" w:eastAsia="Times New Roman" w:hAnsi="Times New Roman" w:cs="Times New Roman"/>
                <w:sz w:val="18"/>
                <w:szCs w:val="18"/>
              </w:rPr>
              <w:t xml:space="preserve">/2025 en base a la tarifa aérea clase turista con la compañía aérea </w:t>
            </w:r>
            <w:r w:rsidR="007C4021" w:rsidRPr="00234B77">
              <w:rPr>
                <w:rFonts w:ascii="Times New Roman" w:eastAsia="Times New Roman" w:hAnsi="Times New Roman" w:cs="Times New Roman"/>
                <w:sz w:val="18"/>
                <w:szCs w:val="18"/>
              </w:rPr>
              <w:t>Iberia</w:t>
            </w:r>
            <w:r w:rsidRPr="00234B77">
              <w:rPr>
                <w:rFonts w:ascii="Times New Roman" w:eastAsia="Times New Roman" w:hAnsi="Times New Roman" w:cs="Times New Roman"/>
                <w:sz w:val="18"/>
                <w:szCs w:val="18"/>
              </w:rPr>
              <w:t>, tipo de cambio, impuestos y tasas vigentes en esta fecha</w:t>
            </w:r>
          </w:p>
        </w:tc>
        <w:tc>
          <w:tcPr>
            <w:tcW w:w="5103" w:type="dxa"/>
            <w:vMerge/>
          </w:tcPr>
          <w:p w14:paraId="523E2B20" w14:textId="77777777" w:rsidR="007F19A1" w:rsidRPr="00234B77" w:rsidRDefault="007F19A1">
            <w:pPr>
              <w:rPr>
                <w:rFonts w:ascii="Times New Roman" w:hAnsi="Times New Roman" w:cs="Times New Roman"/>
              </w:rPr>
            </w:pPr>
          </w:p>
        </w:tc>
      </w:tr>
    </w:tbl>
    <w:p w14:paraId="33C1A848" w14:textId="2A5C6678" w:rsidR="00FE2B51" w:rsidRPr="00234B77" w:rsidRDefault="00CD1052">
      <w:pPr>
        <w:jc w:val="center"/>
        <w:rPr>
          <w:rFonts w:ascii="Times New Roman" w:eastAsia="Times New Roman" w:hAnsi="Times New Roman" w:cs="Times New Roman"/>
          <w:b/>
          <w:sz w:val="12"/>
          <w:szCs w:val="12"/>
        </w:rPr>
      </w:pPr>
      <w:r w:rsidRPr="00234B77">
        <w:rPr>
          <w:noProof/>
        </w:rPr>
        <w:drawing>
          <wp:anchor distT="0" distB="0" distL="114300" distR="114300" simplePos="0" relativeHeight="251689984" behindDoc="0" locked="0" layoutInCell="1" allowOverlap="1" wp14:anchorId="3E5581D8" wp14:editId="44E53F5E">
            <wp:simplePos x="0" y="0"/>
            <wp:positionH relativeFrom="margin">
              <wp:align>left</wp:align>
            </wp:positionH>
            <wp:positionV relativeFrom="paragraph">
              <wp:posOffset>-4961255</wp:posOffset>
            </wp:positionV>
            <wp:extent cx="7564120" cy="2705100"/>
            <wp:effectExtent l="0" t="0" r="0" b="0"/>
            <wp:wrapThrough wrapText="bothSides">
              <wp:wrapPolygon edited="0">
                <wp:start x="0" y="0"/>
                <wp:lineTo x="0" y="21448"/>
                <wp:lineTo x="21542" y="21448"/>
                <wp:lineTo x="21542"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710" b="18710"/>
                    <a:stretch>
                      <a:fillRect/>
                    </a:stretch>
                  </pic:blipFill>
                  <pic:spPr bwMode="auto">
                    <a:xfrm>
                      <a:off x="0" y="0"/>
                      <a:ext cx="7564643"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234B77" w:rsidRDefault="00627ACC" w:rsidP="00E64857">
      <w:pPr>
        <w:jc w:val="center"/>
        <w:rPr>
          <w:rFonts w:ascii="Times New Roman" w:hAnsi="Times New Roman" w:cs="Times New Roman"/>
          <w:sz w:val="16"/>
          <w:szCs w:val="16"/>
        </w:rPr>
      </w:pPr>
      <w:r w:rsidRPr="00234B77">
        <w:rPr>
          <w:rFonts w:ascii="Times New Roman" w:eastAsia="Times New Roman" w:hAnsi="Times New Roman" w:cs="Times New Roman"/>
          <w:b/>
          <w:sz w:val="36"/>
          <w:szCs w:val="36"/>
        </w:rPr>
        <w:t>Datos básicos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234B77"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234B77" w:rsidRDefault="00656EE3" w:rsidP="00930562">
            <w:pPr>
              <w:jc w:val="center"/>
              <w:rPr>
                <w:rFonts w:ascii="Times New Roman" w:hAnsi="Times New Roman" w:cs="Times New Roman"/>
              </w:rPr>
            </w:pPr>
            <w:r w:rsidRPr="00234B77">
              <w:rPr>
                <w:rFonts w:ascii="Times New Roman" w:eastAsia="Times New Roman" w:hAnsi="Times New Roman" w:cs="Times New Roman"/>
                <w:b/>
                <w:sz w:val="22"/>
                <w:szCs w:val="22"/>
              </w:rPr>
              <w:t>Tipo de viaje</w:t>
            </w:r>
          </w:p>
        </w:tc>
        <w:tc>
          <w:tcPr>
            <w:tcW w:w="3964" w:type="dxa"/>
            <w:gridSpan w:val="2"/>
            <w:tcBorders>
              <w:top w:val="single" w:sz="11" w:space="0" w:color="000000"/>
            </w:tcBorders>
            <w:shd w:val="clear" w:color="auto" w:fill="DCDCDC"/>
            <w:vAlign w:val="center"/>
          </w:tcPr>
          <w:p w14:paraId="4AE96E5C" w14:textId="1FC4F89B" w:rsidR="00930562" w:rsidRPr="00234B77" w:rsidRDefault="00656EE3" w:rsidP="00930562">
            <w:pPr>
              <w:jc w:val="center"/>
              <w:rPr>
                <w:rFonts w:ascii="Times New Roman" w:hAnsi="Times New Roman" w:cs="Times New Roman"/>
              </w:rPr>
            </w:pPr>
            <w:r w:rsidRPr="00234B77">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3C12D682" w:rsidR="00930562" w:rsidRPr="00234B77" w:rsidRDefault="00656EE3" w:rsidP="00930562">
            <w:pPr>
              <w:jc w:val="center"/>
              <w:rPr>
                <w:rFonts w:ascii="Times New Roman" w:hAnsi="Times New Roman" w:cs="Times New Roman"/>
              </w:rPr>
            </w:pPr>
            <w:r w:rsidRPr="00234B77">
              <w:rPr>
                <w:rFonts w:ascii="Times New Roman" w:eastAsia="Times New Roman" w:hAnsi="Times New Roman" w:cs="Times New Roman"/>
                <w:b/>
                <w:sz w:val="22"/>
                <w:szCs w:val="22"/>
              </w:rPr>
              <w:t>Atractivos principales</w:t>
            </w:r>
          </w:p>
        </w:tc>
      </w:tr>
      <w:tr w:rsidR="00E64857" w:rsidRPr="00234B77" w14:paraId="1DFE9571" w14:textId="77777777" w:rsidTr="00202B78">
        <w:trPr>
          <w:gridAfter w:val="1"/>
          <w:wAfter w:w="26" w:type="dxa"/>
          <w:trHeight w:val="14"/>
        </w:trPr>
        <w:tc>
          <w:tcPr>
            <w:tcW w:w="3958" w:type="dxa"/>
            <w:shd w:val="clear" w:color="auto" w:fill="DCDCDC"/>
            <w:vAlign w:val="center"/>
          </w:tcPr>
          <w:p w14:paraId="3A534723" w14:textId="7784875A" w:rsidR="00E64857" w:rsidRPr="00234B77" w:rsidRDefault="00E64857" w:rsidP="00E64857">
            <w:pPr>
              <w:jc w:val="center"/>
              <w:rPr>
                <w:rFonts w:ascii="Times New Roman" w:hAnsi="Times New Roman" w:cs="Times New Roman"/>
              </w:rPr>
            </w:pPr>
            <w:r w:rsidRPr="00234B77">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4B059072">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4B77">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29BCCCB2">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234B77" w:rsidRDefault="00E64857" w:rsidP="00E64857">
            <w:pPr>
              <w:jc w:val="center"/>
              <w:rPr>
                <w:rFonts w:ascii="Times New Roman" w:hAnsi="Times New Roman" w:cs="Times New Roman"/>
              </w:rPr>
            </w:pPr>
            <w:r w:rsidRPr="00234B77">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34B77">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234B77" w:rsidRDefault="00E64857" w:rsidP="00E64857">
            <w:pPr>
              <w:jc w:val="center"/>
              <w:rPr>
                <w:rFonts w:ascii="Times New Roman" w:hAnsi="Times New Roman" w:cs="Times New Roman"/>
              </w:rPr>
            </w:pPr>
            <w:r w:rsidRPr="00234B77">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234B77">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234B77" w:rsidRDefault="00E64857" w:rsidP="00E64857">
            <w:pPr>
              <w:jc w:val="center"/>
              <w:rPr>
                <w:rFonts w:ascii="Times New Roman" w:hAnsi="Times New Roman" w:cs="Times New Roman"/>
              </w:rPr>
            </w:pPr>
          </w:p>
        </w:tc>
      </w:tr>
    </w:tbl>
    <w:p w14:paraId="13ED8FD4" w14:textId="77777777" w:rsidR="00CC4B15" w:rsidRPr="00234B77"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9"/>
        <w:gridCol w:w="6567"/>
        <w:gridCol w:w="1422"/>
        <w:gridCol w:w="2285"/>
      </w:tblGrid>
      <w:tr w:rsidR="007C6810" w:rsidRPr="00234B77" w14:paraId="265E8123" w14:textId="77777777" w:rsidTr="00F017E3">
        <w:trPr>
          <w:trHeight w:val="163"/>
          <w:jc w:val="center"/>
        </w:trPr>
        <w:tc>
          <w:tcPr>
            <w:tcW w:w="1139" w:type="dxa"/>
            <w:shd w:val="clear" w:color="auto" w:fill="000000"/>
            <w:vAlign w:val="center"/>
          </w:tcPr>
          <w:p w14:paraId="7C0F54E3" w14:textId="77777777" w:rsidR="007C6810" w:rsidRPr="00234B77" w:rsidRDefault="007C6810" w:rsidP="00BF270F">
            <w:pPr>
              <w:jc w:val="center"/>
              <w:rPr>
                <w:rFonts w:ascii="Times New Roman" w:hAnsi="Times New Roman" w:cs="Times New Roman"/>
                <w:b/>
                <w:bCs/>
              </w:rPr>
            </w:pPr>
            <w:r w:rsidRPr="00234B77">
              <w:rPr>
                <w:rFonts w:ascii="Times New Roman" w:eastAsia="Times New Roman" w:hAnsi="Times New Roman" w:cs="Times New Roman"/>
                <w:b/>
                <w:bCs/>
                <w:color w:val="99BB1B"/>
              </w:rPr>
              <w:t>Días</w:t>
            </w:r>
          </w:p>
        </w:tc>
        <w:tc>
          <w:tcPr>
            <w:tcW w:w="6567" w:type="dxa"/>
            <w:shd w:val="clear" w:color="auto" w:fill="000000"/>
            <w:vAlign w:val="center"/>
          </w:tcPr>
          <w:p w14:paraId="73387C4D" w14:textId="77777777" w:rsidR="007C6810" w:rsidRPr="00234B77" w:rsidRDefault="007C6810" w:rsidP="00BF270F">
            <w:pPr>
              <w:jc w:val="center"/>
              <w:rPr>
                <w:rFonts w:ascii="Times New Roman" w:hAnsi="Times New Roman" w:cs="Times New Roman"/>
                <w:b/>
                <w:bCs/>
              </w:rPr>
            </w:pPr>
            <w:r w:rsidRPr="00234B77">
              <w:rPr>
                <w:rFonts w:ascii="Times New Roman" w:eastAsia="Times New Roman" w:hAnsi="Times New Roman" w:cs="Times New Roman"/>
                <w:b/>
                <w:bCs/>
                <w:color w:val="99BB1B"/>
              </w:rPr>
              <w:t>Itinerario</w:t>
            </w:r>
          </w:p>
        </w:tc>
        <w:tc>
          <w:tcPr>
            <w:tcW w:w="1422" w:type="dxa"/>
            <w:shd w:val="clear" w:color="auto" w:fill="000000"/>
            <w:vAlign w:val="center"/>
          </w:tcPr>
          <w:p w14:paraId="59058F48" w14:textId="77777777" w:rsidR="007C6810" w:rsidRPr="00234B77" w:rsidRDefault="007C6810" w:rsidP="00BF270F">
            <w:pPr>
              <w:jc w:val="center"/>
              <w:rPr>
                <w:rFonts w:ascii="Times New Roman" w:hAnsi="Times New Roman" w:cs="Times New Roman"/>
                <w:b/>
                <w:bCs/>
              </w:rPr>
            </w:pPr>
            <w:r w:rsidRPr="00234B77">
              <w:rPr>
                <w:rFonts w:ascii="Times New Roman" w:eastAsia="Times New Roman" w:hAnsi="Times New Roman" w:cs="Times New Roman"/>
                <w:b/>
                <w:bCs/>
                <w:color w:val="99BB1B"/>
              </w:rPr>
              <w:t>Comidas</w:t>
            </w:r>
          </w:p>
        </w:tc>
        <w:tc>
          <w:tcPr>
            <w:tcW w:w="2283" w:type="dxa"/>
            <w:shd w:val="clear" w:color="auto" w:fill="000000"/>
            <w:vAlign w:val="center"/>
          </w:tcPr>
          <w:p w14:paraId="455699FE" w14:textId="77777777" w:rsidR="007C6810" w:rsidRPr="00234B77" w:rsidRDefault="007C6810" w:rsidP="00BF270F">
            <w:pPr>
              <w:jc w:val="center"/>
              <w:rPr>
                <w:rFonts w:ascii="Times New Roman" w:hAnsi="Times New Roman" w:cs="Times New Roman"/>
                <w:b/>
                <w:bCs/>
              </w:rPr>
            </w:pPr>
            <w:r w:rsidRPr="00234B77">
              <w:rPr>
                <w:rFonts w:ascii="Times New Roman" w:eastAsia="Times New Roman" w:hAnsi="Times New Roman" w:cs="Times New Roman"/>
                <w:b/>
                <w:bCs/>
                <w:color w:val="99BB1B"/>
              </w:rPr>
              <w:t>Alojamiento</w:t>
            </w:r>
          </w:p>
        </w:tc>
      </w:tr>
      <w:tr w:rsidR="007C6810" w:rsidRPr="00234B77" w14:paraId="2DAFFD54" w14:textId="77777777" w:rsidTr="00F017E3">
        <w:trPr>
          <w:trHeight w:val="245"/>
          <w:jc w:val="center"/>
        </w:trPr>
        <w:tc>
          <w:tcPr>
            <w:tcW w:w="1139" w:type="dxa"/>
            <w:tcBorders>
              <w:bottom w:val="single" w:sz="11" w:space="0" w:color="99BB1B"/>
            </w:tcBorders>
            <w:vAlign w:val="center"/>
          </w:tcPr>
          <w:p w14:paraId="128CE9B8" w14:textId="43EAEA8B"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08/08</w:t>
            </w:r>
          </w:p>
        </w:tc>
        <w:tc>
          <w:tcPr>
            <w:tcW w:w="6567" w:type="dxa"/>
            <w:tcBorders>
              <w:bottom w:val="single" w:sz="11" w:space="0" w:color="99BB1B"/>
            </w:tcBorders>
            <w:vAlign w:val="center"/>
          </w:tcPr>
          <w:p w14:paraId="42EEEEB1" w14:textId="77777777" w:rsidR="007C6810" w:rsidRPr="00234B77" w:rsidRDefault="007C6810" w:rsidP="00BF270F">
            <w:pPr>
              <w:spacing w:line="360" w:lineRule="auto"/>
              <w:ind w:left="1416" w:hanging="1416"/>
              <w:rPr>
                <w:rFonts w:ascii="Times New Roman" w:hAnsi="Times New Roman" w:cs="Times New Roman"/>
                <w:b/>
                <w:bCs/>
              </w:rPr>
            </w:pPr>
            <w:r w:rsidRPr="00234B77">
              <w:rPr>
                <w:rStyle w:val="Textoennegrita"/>
                <w:rFonts w:ascii="Times New Roman" w:hAnsi="Times New Roman" w:cs="Times New Roman"/>
                <w:b w:val="0"/>
                <w:bCs w:val="0"/>
                <w:shd w:val="clear" w:color="auto" w:fill="FFFFFF"/>
              </w:rPr>
              <w:t xml:space="preserve">VUELO INTERNACIONAL -BOGOTÁ </w:t>
            </w:r>
          </w:p>
        </w:tc>
        <w:tc>
          <w:tcPr>
            <w:tcW w:w="1422" w:type="dxa"/>
            <w:tcBorders>
              <w:bottom w:val="single" w:sz="11" w:space="0" w:color="99BB1B"/>
            </w:tcBorders>
            <w:vAlign w:val="center"/>
          </w:tcPr>
          <w:p w14:paraId="6347D4A4" w14:textId="77777777" w:rsidR="007C6810" w:rsidRPr="00234B77" w:rsidRDefault="007C6810" w:rsidP="00BF270F">
            <w:pPr>
              <w:spacing w:line="360" w:lineRule="auto"/>
              <w:jc w:val="center"/>
              <w:rPr>
                <w:rFonts w:ascii="Times New Roman" w:hAnsi="Times New Roman" w:cs="Times New Roman"/>
                <w:color w:val="FF0000"/>
              </w:rPr>
            </w:pPr>
            <w:r w:rsidRPr="00234B77">
              <w:rPr>
                <w:rFonts w:ascii="Times New Roman" w:hAnsi="Times New Roman" w:cs="Times New Roman"/>
                <w:color w:val="000000" w:themeColor="text1"/>
              </w:rPr>
              <w:t>-</w:t>
            </w:r>
          </w:p>
        </w:tc>
        <w:tc>
          <w:tcPr>
            <w:tcW w:w="2283" w:type="dxa"/>
            <w:tcBorders>
              <w:bottom w:val="single" w:sz="11" w:space="0" w:color="99BB1B"/>
            </w:tcBorders>
            <w:vAlign w:val="center"/>
          </w:tcPr>
          <w:p w14:paraId="55B57756" w14:textId="6136D1F7" w:rsidR="007C6810" w:rsidRPr="00234B77" w:rsidRDefault="007D4F86"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Hotel</w:t>
            </w:r>
            <w:r w:rsidR="007C6810" w:rsidRPr="00234B77">
              <w:rPr>
                <w:rFonts w:ascii="Times New Roman" w:eastAsia="Times New Roman" w:hAnsi="Times New Roman" w:cs="Times New Roman"/>
              </w:rPr>
              <w:t xml:space="preserve"> </w:t>
            </w:r>
          </w:p>
        </w:tc>
      </w:tr>
      <w:tr w:rsidR="007C6810" w:rsidRPr="00234B77" w14:paraId="22B057E6" w14:textId="77777777" w:rsidTr="00F017E3">
        <w:trPr>
          <w:trHeight w:val="255"/>
          <w:jc w:val="center"/>
        </w:trPr>
        <w:tc>
          <w:tcPr>
            <w:tcW w:w="1139" w:type="dxa"/>
            <w:tcBorders>
              <w:bottom w:val="single" w:sz="11" w:space="0" w:color="99BB1B"/>
            </w:tcBorders>
            <w:vAlign w:val="center"/>
          </w:tcPr>
          <w:p w14:paraId="5396463F" w14:textId="1F2E05EC"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09/08</w:t>
            </w:r>
          </w:p>
        </w:tc>
        <w:tc>
          <w:tcPr>
            <w:tcW w:w="6567" w:type="dxa"/>
            <w:tcBorders>
              <w:bottom w:val="single" w:sz="11" w:space="0" w:color="99BB1B"/>
            </w:tcBorders>
            <w:vAlign w:val="center"/>
          </w:tcPr>
          <w:p w14:paraId="4711CAB5" w14:textId="0105E272" w:rsidR="007C6810" w:rsidRPr="00234B77" w:rsidRDefault="007C6810" w:rsidP="00BF270F">
            <w:pPr>
              <w:spacing w:line="360" w:lineRule="auto"/>
              <w:rPr>
                <w:rFonts w:ascii="Times New Roman" w:eastAsia="Times New Roman" w:hAnsi="Times New Roman" w:cs="Times New Roman"/>
                <w:lang w:eastAsia="es-ES"/>
              </w:rPr>
            </w:pPr>
            <w:r w:rsidRPr="00234B77">
              <w:rPr>
                <w:rFonts w:ascii="Times New Roman" w:eastAsia="Times New Roman" w:hAnsi="Times New Roman" w:cs="Times New Roman"/>
                <w:lang w:eastAsia="es-ES"/>
              </w:rPr>
              <w:t>TOUR POR MONSERRATE Y LA CANDELARIA</w:t>
            </w:r>
          </w:p>
        </w:tc>
        <w:tc>
          <w:tcPr>
            <w:tcW w:w="1422" w:type="dxa"/>
            <w:tcBorders>
              <w:bottom w:val="single" w:sz="11" w:space="0" w:color="99BB1B"/>
            </w:tcBorders>
            <w:vAlign w:val="center"/>
          </w:tcPr>
          <w:p w14:paraId="109A6A35"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w:t>
            </w:r>
          </w:p>
        </w:tc>
        <w:tc>
          <w:tcPr>
            <w:tcW w:w="2283" w:type="dxa"/>
            <w:tcBorders>
              <w:bottom w:val="single" w:sz="11" w:space="0" w:color="99BB1B"/>
            </w:tcBorders>
            <w:vAlign w:val="center"/>
          </w:tcPr>
          <w:p w14:paraId="0EE92EAD"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Hotel </w:t>
            </w:r>
          </w:p>
        </w:tc>
      </w:tr>
      <w:tr w:rsidR="007C6810" w:rsidRPr="00234B77" w14:paraId="29CE50E2" w14:textId="77777777" w:rsidTr="00F017E3">
        <w:trPr>
          <w:trHeight w:val="245"/>
          <w:jc w:val="center"/>
        </w:trPr>
        <w:tc>
          <w:tcPr>
            <w:tcW w:w="1139" w:type="dxa"/>
            <w:tcBorders>
              <w:bottom w:val="single" w:sz="11" w:space="0" w:color="99BB1B"/>
            </w:tcBorders>
            <w:vAlign w:val="center"/>
          </w:tcPr>
          <w:p w14:paraId="6228DD1B" w14:textId="7BCF6274"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10/08</w:t>
            </w:r>
          </w:p>
        </w:tc>
        <w:tc>
          <w:tcPr>
            <w:tcW w:w="6567" w:type="dxa"/>
            <w:tcBorders>
              <w:bottom w:val="single" w:sz="11" w:space="0" w:color="99BB1B"/>
            </w:tcBorders>
            <w:vAlign w:val="center"/>
          </w:tcPr>
          <w:p w14:paraId="54B74ABF" w14:textId="0D50F575" w:rsidR="007C6810" w:rsidRPr="00234B77" w:rsidRDefault="007C6810" w:rsidP="00BF270F">
            <w:pPr>
              <w:spacing w:line="360" w:lineRule="auto"/>
              <w:rPr>
                <w:rFonts w:ascii="Times New Roman" w:hAnsi="Times New Roman" w:cs="Times New Roman"/>
              </w:rPr>
            </w:pPr>
            <w:r w:rsidRPr="00234B77">
              <w:rPr>
                <w:rFonts w:ascii="Times New Roman" w:eastAsia="Times New Roman" w:hAnsi="Times New Roman" w:cs="Times New Roman"/>
                <w:lang w:eastAsia="es-ES"/>
              </w:rPr>
              <w:t xml:space="preserve">VUELO A MEDELLIN-COMUNA 3 </w:t>
            </w:r>
          </w:p>
        </w:tc>
        <w:tc>
          <w:tcPr>
            <w:tcW w:w="1422" w:type="dxa"/>
            <w:tcBorders>
              <w:bottom w:val="single" w:sz="11" w:space="0" w:color="99BB1B"/>
            </w:tcBorders>
            <w:vAlign w:val="center"/>
          </w:tcPr>
          <w:p w14:paraId="16BB577B"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D</w:t>
            </w:r>
          </w:p>
        </w:tc>
        <w:tc>
          <w:tcPr>
            <w:tcW w:w="2283" w:type="dxa"/>
            <w:tcBorders>
              <w:bottom w:val="single" w:sz="11" w:space="0" w:color="99BB1B"/>
            </w:tcBorders>
            <w:vAlign w:val="center"/>
          </w:tcPr>
          <w:p w14:paraId="2C17D836"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Hotel</w:t>
            </w:r>
          </w:p>
        </w:tc>
      </w:tr>
      <w:tr w:rsidR="007C6810" w:rsidRPr="00234B77" w14:paraId="34AC32E6" w14:textId="77777777" w:rsidTr="00F017E3">
        <w:trPr>
          <w:trHeight w:val="245"/>
          <w:jc w:val="center"/>
        </w:trPr>
        <w:tc>
          <w:tcPr>
            <w:tcW w:w="1139" w:type="dxa"/>
            <w:tcBorders>
              <w:bottom w:val="single" w:sz="11" w:space="0" w:color="99BB1B"/>
            </w:tcBorders>
            <w:vAlign w:val="center"/>
          </w:tcPr>
          <w:p w14:paraId="6B01A998" w14:textId="1B30CD83"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11/08</w:t>
            </w:r>
          </w:p>
        </w:tc>
        <w:tc>
          <w:tcPr>
            <w:tcW w:w="6567" w:type="dxa"/>
            <w:tcBorders>
              <w:bottom w:val="single" w:sz="11" w:space="0" w:color="99BB1B"/>
            </w:tcBorders>
            <w:vAlign w:val="center"/>
          </w:tcPr>
          <w:p w14:paraId="39D40E9A" w14:textId="657302A5" w:rsidR="007C6810" w:rsidRPr="00234B77" w:rsidRDefault="007C6810" w:rsidP="00BF270F">
            <w:pPr>
              <w:spacing w:line="360" w:lineRule="auto"/>
              <w:rPr>
                <w:rFonts w:ascii="Times New Roman" w:hAnsi="Times New Roman" w:cs="Times New Roman"/>
              </w:rPr>
            </w:pPr>
            <w:r w:rsidRPr="00234B77">
              <w:rPr>
                <w:rFonts w:ascii="Times New Roman" w:eastAsia="Times New Roman" w:hAnsi="Times New Roman" w:cs="Times New Roman"/>
                <w:lang w:eastAsia="es-ES"/>
              </w:rPr>
              <w:t>VISITA A GUATAPÉ</w:t>
            </w:r>
          </w:p>
        </w:tc>
        <w:tc>
          <w:tcPr>
            <w:tcW w:w="1422" w:type="dxa"/>
            <w:tcBorders>
              <w:bottom w:val="single" w:sz="11" w:space="0" w:color="99BB1B"/>
            </w:tcBorders>
            <w:vAlign w:val="center"/>
          </w:tcPr>
          <w:p w14:paraId="1740F075"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hAnsi="Times New Roman" w:cs="Times New Roman"/>
              </w:rPr>
              <w:t>D</w:t>
            </w:r>
          </w:p>
        </w:tc>
        <w:tc>
          <w:tcPr>
            <w:tcW w:w="2283" w:type="dxa"/>
            <w:tcBorders>
              <w:bottom w:val="single" w:sz="11" w:space="0" w:color="99BB1B"/>
            </w:tcBorders>
          </w:tcPr>
          <w:p w14:paraId="3155690F"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Hotel</w:t>
            </w:r>
          </w:p>
        </w:tc>
      </w:tr>
      <w:tr w:rsidR="007C6810" w:rsidRPr="00234B77" w14:paraId="42243DBC" w14:textId="77777777" w:rsidTr="00F017E3">
        <w:trPr>
          <w:trHeight w:val="255"/>
          <w:jc w:val="center"/>
        </w:trPr>
        <w:tc>
          <w:tcPr>
            <w:tcW w:w="1139" w:type="dxa"/>
            <w:tcBorders>
              <w:bottom w:val="single" w:sz="11" w:space="0" w:color="99BB1B"/>
            </w:tcBorders>
            <w:vAlign w:val="center"/>
          </w:tcPr>
          <w:p w14:paraId="4D298236" w14:textId="18A8AE16"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12/08</w:t>
            </w:r>
          </w:p>
        </w:tc>
        <w:tc>
          <w:tcPr>
            <w:tcW w:w="6567" w:type="dxa"/>
            <w:tcBorders>
              <w:bottom w:val="single" w:sz="11" w:space="0" w:color="99BB1B"/>
            </w:tcBorders>
            <w:vAlign w:val="center"/>
          </w:tcPr>
          <w:p w14:paraId="4C753798" w14:textId="416D168D" w:rsidR="007C6810" w:rsidRPr="00234B77" w:rsidRDefault="007C6810" w:rsidP="00BF270F">
            <w:pPr>
              <w:rPr>
                <w:rFonts w:ascii="Times New Roman" w:hAnsi="Times New Roman" w:cs="Times New Roman"/>
              </w:rPr>
            </w:pPr>
            <w:r w:rsidRPr="00234B77">
              <w:rPr>
                <w:rFonts w:ascii="Times New Roman" w:hAnsi="Times New Roman" w:cs="Times New Roman"/>
              </w:rPr>
              <w:t xml:space="preserve">VUELO A PEREIRA-SALENTO </w:t>
            </w:r>
          </w:p>
        </w:tc>
        <w:tc>
          <w:tcPr>
            <w:tcW w:w="1422" w:type="dxa"/>
            <w:tcBorders>
              <w:bottom w:val="single" w:sz="11" w:space="0" w:color="99BB1B"/>
            </w:tcBorders>
            <w:vAlign w:val="center"/>
          </w:tcPr>
          <w:p w14:paraId="47E2A43A" w14:textId="40D3D7F1" w:rsidR="007C6810" w:rsidRPr="00234B77" w:rsidRDefault="007C6810" w:rsidP="00BF270F">
            <w:pPr>
              <w:spacing w:line="360" w:lineRule="auto"/>
              <w:jc w:val="center"/>
              <w:rPr>
                <w:rFonts w:ascii="Times New Roman" w:hAnsi="Times New Roman" w:cs="Times New Roman"/>
              </w:rPr>
            </w:pPr>
            <w:r w:rsidRPr="00234B77">
              <w:rPr>
                <w:rFonts w:ascii="Times New Roman" w:hAnsi="Times New Roman" w:cs="Times New Roman"/>
              </w:rPr>
              <w:t>D/A</w:t>
            </w:r>
          </w:p>
        </w:tc>
        <w:tc>
          <w:tcPr>
            <w:tcW w:w="2283" w:type="dxa"/>
            <w:tcBorders>
              <w:bottom w:val="single" w:sz="11" w:space="0" w:color="99BB1B"/>
            </w:tcBorders>
          </w:tcPr>
          <w:p w14:paraId="5CC30F06"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Hotel</w:t>
            </w:r>
          </w:p>
        </w:tc>
      </w:tr>
      <w:tr w:rsidR="007C6810" w:rsidRPr="00234B77" w14:paraId="11DC3C42" w14:textId="77777777" w:rsidTr="00F017E3">
        <w:trPr>
          <w:trHeight w:val="245"/>
          <w:jc w:val="center"/>
        </w:trPr>
        <w:tc>
          <w:tcPr>
            <w:tcW w:w="1139" w:type="dxa"/>
            <w:tcBorders>
              <w:bottom w:val="single" w:sz="11" w:space="0" w:color="99BB1B"/>
            </w:tcBorders>
            <w:vAlign w:val="center"/>
          </w:tcPr>
          <w:p w14:paraId="03612600" w14:textId="42999DE0"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 xml:space="preserve">13/08 </w:t>
            </w:r>
          </w:p>
        </w:tc>
        <w:tc>
          <w:tcPr>
            <w:tcW w:w="6567" w:type="dxa"/>
            <w:tcBorders>
              <w:bottom w:val="single" w:sz="11" w:space="0" w:color="99BB1B"/>
            </w:tcBorders>
            <w:vAlign w:val="center"/>
          </w:tcPr>
          <w:p w14:paraId="40FB732A" w14:textId="0D69547A" w:rsidR="007C6810" w:rsidRPr="00234B77" w:rsidRDefault="007C6810" w:rsidP="00BF270F">
            <w:pPr>
              <w:spacing w:line="360" w:lineRule="auto"/>
              <w:rPr>
                <w:rFonts w:ascii="Times New Roman" w:hAnsi="Times New Roman" w:cs="Times New Roman"/>
              </w:rPr>
            </w:pPr>
            <w:r w:rsidRPr="00234B77">
              <w:rPr>
                <w:rFonts w:ascii="Times New Roman" w:eastAsia="Times New Roman" w:hAnsi="Times New Roman" w:cs="Times New Roman"/>
              </w:rPr>
              <w:t xml:space="preserve">VISITA CAFETERA POR SEVILLA </w:t>
            </w:r>
          </w:p>
        </w:tc>
        <w:tc>
          <w:tcPr>
            <w:tcW w:w="1422" w:type="dxa"/>
            <w:tcBorders>
              <w:bottom w:val="single" w:sz="11" w:space="0" w:color="99BB1B"/>
            </w:tcBorders>
            <w:vAlign w:val="center"/>
          </w:tcPr>
          <w:p w14:paraId="097DEFB2"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hAnsi="Times New Roman" w:cs="Times New Roman"/>
              </w:rPr>
              <w:t>D</w:t>
            </w:r>
          </w:p>
        </w:tc>
        <w:tc>
          <w:tcPr>
            <w:tcW w:w="2283" w:type="dxa"/>
            <w:tcBorders>
              <w:bottom w:val="single" w:sz="11" w:space="0" w:color="99BB1B"/>
            </w:tcBorders>
          </w:tcPr>
          <w:p w14:paraId="3F61468C"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Hotel</w:t>
            </w:r>
          </w:p>
        </w:tc>
      </w:tr>
      <w:tr w:rsidR="007C6810" w:rsidRPr="00234B77" w14:paraId="1D90AEC5" w14:textId="77777777" w:rsidTr="00F017E3">
        <w:trPr>
          <w:trHeight w:val="221"/>
          <w:jc w:val="center"/>
        </w:trPr>
        <w:tc>
          <w:tcPr>
            <w:tcW w:w="1139" w:type="dxa"/>
            <w:tcBorders>
              <w:bottom w:val="single" w:sz="11" w:space="0" w:color="99BB1B"/>
            </w:tcBorders>
            <w:vAlign w:val="center"/>
          </w:tcPr>
          <w:p w14:paraId="490069D2" w14:textId="62582CAA"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 xml:space="preserve">14/08 </w:t>
            </w:r>
          </w:p>
        </w:tc>
        <w:tc>
          <w:tcPr>
            <w:tcW w:w="6567" w:type="dxa"/>
            <w:tcBorders>
              <w:bottom w:val="single" w:sz="11" w:space="0" w:color="99BB1B"/>
            </w:tcBorders>
            <w:vAlign w:val="center"/>
          </w:tcPr>
          <w:p w14:paraId="2FE87FD2" w14:textId="705E545A" w:rsidR="007C6810" w:rsidRPr="00234B77" w:rsidRDefault="007C6810" w:rsidP="00BF270F">
            <w:pPr>
              <w:spacing w:line="360" w:lineRule="auto"/>
              <w:rPr>
                <w:rFonts w:ascii="Times New Roman" w:hAnsi="Times New Roman" w:cs="Times New Roman"/>
              </w:rPr>
            </w:pPr>
            <w:r w:rsidRPr="00234B77">
              <w:rPr>
                <w:rFonts w:ascii="Times New Roman" w:eastAsia="Times New Roman" w:hAnsi="Times New Roman" w:cs="Times New Roman"/>
              </w:rPr>
              <w:t>VISITA AL BOSQUE DE NIEBLA Y PALMAS DE CERA EN PIJAO</w:t>
            </w:r>
          </w:p>
        </w:tc>
        <w:tc>
          <w:tcPr>
            <w:tcW w:w="1422" w:type="dxa"/>
            <w:tcBorders>
              <w:bottom w:val="single" w:sz="11" w:space="0" w:color="99BB1B"/>
            </w:tcBorders>
            <w:vAlign w:val="center"/>
          </w:tcPr>
          <w:p w14:paraId="057C6FAA" w14:textId="7353F261" w:rsidR="007C6810" w:rsidRPr="00234B77" w:rsidRDefault="007C6810" w:rsidP="00BF270F">
            <w:pPr>
              <w:spacing w:line="360" w:lineRule="auto"/>
              <w:jc w:val="center"/>
              <w:rPr>
                <w:rFonts w:ascii="Times New Roman" w:hAnsi="Times New Roman" w:cs="Times New Roman"/>
              </w:rPr>
            </w:pPr>
            <w:r w:rsidRPr="00234B77">
              <w:rPr>
                <w:rFonts w:ascii="Times New Roman" w:hAnsi="Times New Roman" w:cs="Times New Roman"/>
              </w:rPr>
              <w:t>D/A</w:t>
            </w:r>
          </w:p>
        </w:tc>
        <w:tc>
          <w:tcPr>
            <w:tcW w:w="2283" w:type="dxa"/>
            <w:tcBorders>
              <w:bottom w:val="single" w:sz="11" w:space="0" w:color="99BB1B"/>
            </w:tcBorders>
          </w:tcPr>
          <w:p w14:paraId="11D46E1B"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Hotel</w:t>
            </w:r>
          </w:p>
        </w:tc>
      </w:tr>
      <w:tr w:rsidR="007C6810" w:rsidRPr="00234B77" w14:paraId="2752A8BA" w14:textId="77777777" w:rsidTr="00F017E3">
        <w:trPr>
          <w:trHeight w:val="500"/>
          <w:jc w:val="center"/>
        </w:trPr>
        <w:tc>
          <w:tcPr>
            <w:tcW w:w="1139" w:type="dxa"/>
            <w:tcBorders>
              <w:bottom w:val="single" w:sz="11" w:space="0" w:color="99BB1B"/>
            </w:tcBorders>
            <w:vAlign w:val="center"/>
          </w:tcPr>
          <w:p w14:paraId="528D6E71" w14:textId="6C85F123"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15/08</w:t>
            </w:r>
          </w:p>
        </w:tc>
        <w:tc>
          <w:tcPr>
            <w:tcW w:w="6567" w:type="dxa"/>
            <w:tcBorders>
              <w:bottom w:val="single" w:sz="11" w:space="0" w:color="99BB1B"/>
            </w:tcBorders>
            <w:vAlign w:val="center"/>
          </w:tcPr>
          <w:p w14:paraId="16D2CBB5" w14:textId="74002C85" w:rsidR="007C6810" w:rsidRPr="00234B77" w:rsidRDefault="007C6810" w:rsidP="007C6810">
            <w:pPr>
              <w:spacing w:line="360" w:lineRule="auto"/>
              <w:rPr>
                <w:rFonts w:ascii="Times New Roman" w:eastAsia="Times New Roman" w:hAnsi="Times New Roman" w:cs="Times New Roman"/>
              </w:rPr>
            </w:pPr>
            <w:r w:rsidRPr="00234B77">
              <w:rPr>
                <w:rFonts w:ascii="Times New Roman" w:eastAsia="Times New Roman" w:hAnsi="Times New Roman" w:cs="Times New Roman"/>
              </w:rPr>
              <w:t>TRASLADO A CALI-RECORRIDO POR LA ALAMEDA, EL BOULEVARD Y NOCHE DE SALSA</w:t>
            </w:r>
          </w:p>
        </w:tc>
        <w:tc>
          <w:tcPr>
            <w:tcW w:w="1422" w:type="dxa"/>
            <w:tcBorders>
              <w:bottom w:val="single" w:sz="11" w:space="0" w:color="99BB1B"/>
            </w:tcBorders>
            <w:vAlign w:val="center"/>
          </w:tcPr>
          <w:p w14:paraId="2FDD8C63"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hAnsi="Times New Roman" w:cs="Times New Roman"/>
              </w:rPr>
              <w:t>D</w:t>
            </w:r>
          </w:p>
        </w:tc>
        <w:tc>
          <w:tcPr>
            <w:tcW w:w="2283" w:type="dxa"/>
            <w:tcBorders>
              <w:bottom w:val="single" w:sz="11" w:space="0" w:color="99BB1B"/>
            </w:tcBorders>
          </w:tcPr>
          <w:p w14:paraId="615F7D31" w14:textId="77777777" w:rsidR="007C6810" w:rsidRPr="00234B77" w:rsidRDefault="007C6810" w:rsidP="00BF270F">
            <w:pPr>
              <w:spacing w:line="360" w:lineRule="auto"/>
              <w:jc w:val="center"/>
              <w:rPr>
                <w:rFonts w:ascii="Times New Roman" w:hAnsi="Times New Roman" w:cs="Times New Roman"/>
              </w:rPr>
            </w:pPr>
            <w:r w:rsidRPr="00234B77">
              <w:rPr>
                <w:rFonts w:ascii="Times New Roman" w:eastAsia="Times New Roman" w:hAnsi="Times New Roman" w:cs="Times New Roman"/>
              </w:rPr>
              <w:t xml:space="preserve">Hotel  </w:t>
            </w:r>
          </w:p>
        </w:tc>
      </w:tr>
      <w:tr w:rsidR="007C6810" w:rsidRPr="00234B77" w14:paraId="58F6B13E" w14:textId="77777777" w:rsidTr="00F017E3">
        <w:trPr>
          <w:trHeight w:val="278"/>
          <w:jc w:val="center"/>
        </w:trPr>
        <w:tc>
          <w:tcPr>
            <w:tcW w:w="1139" w:type="dxa"/>
            <w:tcBorders>
              <w:bottom w:val="single" w:sz="11" w:space="0" w:color="99BB1B"/>
            </w:tcBorders>
            <w:vAlign w:val="center"/>
          </w:tcPr>
          <w:p w14:paraId="291FBEF0" w14:textId="5E262331"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16/08 </w:t>
            </w:r>
          </w:p>
        </w:tc>
        <w:tc>
          <w:tcPr>
            <w:tcW w:w="6567" w:type="dxa"/>
            <w:tcBorders>
              <w:bottom w:val="single" w:sz="11" w:space="0" w:color="99BB1B"/>
            </w:tcBorders>
            <w:vAlign w:val="center"/>
          </w:tcPr>
          <w:p w14:paraId="41ECCF16" w14:textId="787DEABC" w:rsidR="007C6810" w:rsidRPr="00234B77" w:rsidRDefault="007C6810" w:rsidP="00BF270F">
            <w:pPr>
              <w:spacing w:line="360" w:lineRule="auto"/>
              <w:rPr>
                <w:rStyle w:val="Textoennegrita"/>
                <w:rFonts w:ascii="Times New Roman" w:hAnsi="Times New Roman" w:cs="Times New Roman"/>
                <w:shd w:val="clear" w:color="auto" w:fill="FFFFFF"/>
              </w:rPr>
            </w:pPr>
            <w:r w:rsidRPr="00234B77">
              <w:rPr>
                <w:rFonts w:ascii="Times New Roman" w:eastAsia="Times New Roman" w:hAnsi="Times New Roman" w:cs="Times New Roman"/>
              </w:rPr>
              <w:t>VUELO A GUAPI - TALLER DE MARIMBA Y SONIDOS DEL PACÍFICO</w:t>
            </w:r>
          </w:p>
        </w:tc>
        <w:tc>
          <w:tcPr>
            <w:tcW w:w="1422" w:type="dxa"/>
            <w:tcBorders>
              <w:bottom w:val="single" w:sz="11" w:space="0" w:color="99BB1B"/>
            </w:tcBorders>
            <w:vAlign w:val="center"/>
          </w:tcPr>
          <w:p w14:paraId="34D146ED" w14:textId="6C82646E"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D/A/C</w:t>
            </w:r>
          </w:p>
        </w:tc>
        <w:tc>
          <w:tcPr>
            <w:tcW w:w="2283" w:type="dxa"/>
            <w:tcBorders>
              <w:bottom w:val="single" w:sz="11" w:space="0" w:color="99BB1B"/>
            </w:tcBorders>
          </w:tcPr>
          <w:p w14:paraId="5B9AB3F5"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Hotel  </w:t>
            </w:r>
          </w:p>
        </w:tc>
      </w:tr>
      <w:tr w:rsidR="007C6810" w:rsidRPr="00234B77" w14:paraId="3D63C142" w14:textId="77777777" w:rsidTr="00F017E3">
        <w:trPr>
          <w:trHeight w:val="278"/>
          <w:jc w:val="center"/>
        </w:trPr>
        <w:tc>
          <w:tcPr>
            <w:tcW w:w="1139" w:type="dxa"/>
            <w:tcBorders>
              <w:bottom w:val="single" w:sz="11" w:space="0" w:color="99BB1B"/>
            </w:tcBorders>
            <w:vAlign w:val="center"/>
          </w:tcPr>
          <w:p w14:paraId="0AFA7F4D" w14:textId="47021328"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17/08 </w:t>
            </w:r>
          </w:p>
        </w:tc>
        <w:tc>
          <w:tcPr>
            <w:tcW w:w="6567" w:type="dxa"/>
            <w:tcBorders>
              <w:bottom w:val="single" w:sz="11" w:space="0" w:color="99BB1B"/>
            </w:tcBorders>
            <w:vAlign w:val="center"/>
          </w:tcPr>
          <w:p w14:paraId="46F27667" w14:textId="302C1BA6" w:rsidR="007C6810" w:rsidRPr="00234B77" w:rsidRDefault="007C6810" w:rsidP="00BF270F">
            <w:pPr>
              <w:spacing w:line="360" w:lineRule="auto"/>
              <w:rPr>
                <w:rStyle w:val="Textoennegrita"/>
                <w:rFonts w:ascii="Times New Roman" w:hAnsi="Times New Roman" w:cs="Times New Roman"/>
                <w:shd w:val="clear" w:color="auto" w:fill="FFFFFF"/>
              </w:rPr>
            </w:pPr>
            <w:r w:rsidRPr="00234B77">
              <w:rPr>
                <w:rFonts w:ascii="Times New Roman" w:eastAsia="Times New Roman" w:hAnsi="Times New Roman" w:cs="Times New Roman"/>
              </w:rPr>
              <w:t>VISITA AL PARQUE NACIONAL GORGONA - AVISTAMIENTO DE BALLENAS</w:t>
            </w:r>
          </w:p>
        </w:tc>
        <w:tc>
          <w:tcPr>
            <w:tcW w:w="1422" w:type="dxa"/>
            <w:tcBorders>
              <w:bottom w:val="single" w:sz="11" w:space="0" w:color="99BB1B"/>
            </w:tcBorders>
            <w:vAlign w:val="center"/>
          </w:tcPr>
          <w:p w14:paraId="5EB5278E" w14:textId="6AC92B78"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D/A/C</w:t>
            </w:r>
          </w:p>
        </w:tc>
        <w:tc>
          <w:tcPr>
            <w:tcW w:w="2283" w:type="dxa"/>
            <w:tcBorders>
              <w:bottom w:val="single" w:sz="11" w:space="0" w:color="99BB1B"/>
            </w:tcBorders>
          </w:tcPr>
          <w:p w14:paraId="66BB6021"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Hotel  </w:t>
            </w:r>
          </w:p>
        </w:tc>
      </w:tr>
      <w:tr w:rsidR="007C6810" w:rsidRPr="00234B77" w14:paraId="65287783" w14:textId="77777777" w:rsidTr="00F017E3">
        <w:trPr>
          <w:trHeight w:val="278"/>
          <w:jc w:val="center"/>
        </w:trPr>
        <w:tc>
          <w:tcPr>
            <w:tcW w:w="1139" w:type="dxa"/>
            <w:tcBorders>
              <w:bottom w:val="single" w:sz="11" w:space="0" w:color="99BB1B"/>
            </w:tcBorders>
            <w:vAlign w:val="center"/>
          </w:tcPr>
          <w:p w14:paraId="36F9D0B3" w14:textId="3CF7EEE2"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18/08</w:t>
            </w:r>
          </w:p>
        </w:tc>
        <w:tc>
          <w:tcPr>
            <w:tcW w:w="6567" w:type="dxa"/>
            <w:tcBorders>
              <w:bottom w:val="single" w:sz="11" w:space="0" w:color="99BB1B"/>
            </w:tcBorders>
            <w:vAlign w:val="center"/>
          </w:tcPr>
          <w:p w14:paraId="28C8470F" w14:textId="1082458E" w:rsidR="007C6810" w:rsidRPr="00234B77" w:rsidRDefault="007C6810" w:rsidP="00BF270F">
            <w:pPr>
              <w:spacing w:line="360" w:lineRule="auto"/>
              <w:rPr>
                <w:rStyle w:val="Textoennegrita"/>
                <w:rFonts w:ascii="Times New Roman" w:hAnsi="Times New Roman" w:cs="Times New Roman"/>
                <w:b w:val="0"/>
                <w:bCs w:val="0"/>
                <w:shd w:val="clear" w:color="auto" w:fill="FFFFFF"/>
              </w:rPr>
            </w:pPr>
            <w:r w:rsidRPr="00234B77">
              <w:rPr>
                <w:rStyle w:val="Textoennegrita"/>
                <w:rFonts w:ascii="Times New Roman" w:hAnsi="Times New Roman" w:cs="Times New Roman"/>
                <w:b w:val="0"/>
                <w:bCs w:val="0"/>
                <w:shd w:val="clear" w:color="auto" w:fill="FFFFFF"/>
              </w:rPr>
              <w:t>VISITA A LA COMUNIDAD DE QUIROGA Y TALLER DE COCADAS</w:t>
            </w:r>
          </w:p>
        </w:tc>
        <w:tc>
          <w:tcPr>
            <w:tcW w:w="1422" w:type="dxa"/>
            <w:tcBorders>
              <w:bottom w:val="single" w:sz="11" w:space="0" w:color="99BB1B"/>
            </w:tcBorders>
            <w:vAlign w:val="center"/>
          </w:tcPr>
          <w:p w14:paraId="265AD0BC" w14:textId="21B3599B"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D/A/C</w:t>
            </w:r>
          </w:p>
        </w:tc>
        <w:tc>
          <w:tcPr>
            <w:tcW w:w="2283" w:type="dxa"/>
            <w:tcBorders>
              <w:bottom w:val="single" w:sz="11" w:space="0" w:color="99BB1B"/>
            </w:tcBorders>
          </w:tcPr>
          <w:p w14:paraId="05067E50"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Hotel  </w:t>
            </w:r>
          </w:p>
        </w:tc>
      </w:tr>
      <w:tr w:rsidR="007C6810" w:rsidRPr="00234B77" w14:paraId="03DC708D" w14:textId="77777777" w:rsidTr="00F017E3">
        <w:trPr>
          <w:trHeight w:val="278"/>
          <w:jc w:val="center"/>
        </w:trPr>
        <w:tc>
          <w:tcPr>
            <w:tcW w:w="1139" w:type="dxa"/>
            <w:tcBorders>
              <w:bottom w:val="single" w:sz="11" w:space="0" w:color="99BB1B"/>
            </w:tcBorders>
            <w:vAlign w:val="center"/>
          </w:tcPr>
          <w:p w14:paraId="5C7DBC1F" w14:textId="2651F663"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19/08 </w:t>
            </w:r>
          </w:p>
        </w:tc>
        <w:tc>
          <w:tcPr>
            <w:tcW w:w="6567" w:type="dxa"/>
            <w:tcBorders>
              <w:bottom w:val="single" w:sz="11" w:space="0" w:color="99BB1B"/>
            </w:tcBorders>
            <w:vAlign w:val="center"/>
          </w:tcPr>
          <w:p w14:paraId="5EA6E1CD" w14:textId="6621DA3F" w:rsidR="007C6810" w:rsidRPr="00234B77" w:rsidRDefault="007C6810" w:rsidP="00BF270F">
            <w:pPr>
              <w:spacing w:line="360" w:lineRule="auto"/>
              <w:rPr>
                <w:rStyle w:val="Textoennegrita"/>
                <w:rFonts w:ascii="Times New Roman" w:hAnsi="Times New Roman" w:cs="Times New Roman"/>
                <w:b w:val="0"/>
                <w:bCs w:val="0"/>
                <w:shd w:val="clear" w:color="auto" w:fill="FFFFFF"/>
              </w:rPr>
            </w:pPr>
            <w:r w:rsidRPr="00234B77">
              <w:rPr>
                <w:rStyle w:val="Textoennegrita"/>
                <w:rFonts w:ascii="Times New Roman" w:hAnsi="Times New Roman" w:cs="Times New Roman"/>
                <w:b w:val="0"/>
                <w:bCs w:val="0"/>
                <w:shd w:val="clear" w:color="auto" w:fill="FFFFFF"/>
              </w:rPr>
              <w:t>VUELO A CALI - RECLAMO DE EQUIPAJE - VUELO A CARTAGENA</w:t>
            </w:r>
          </w:p>
        </w:tc>
        <w:tc>
          <w:tcPr>
            <w:tcW w:w="1422" w:type="dxa"/>
            <w:tcBorders>
              <w:bottom w:val="single" w:sz="11" w:space="0" w:color="99BB1B"/>
            </w:tcBorders>
            <w:vAlign w:val="center"/>
          </w:tcPr>
          <w:p w14:paraId="43316EEE"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w:t>
            </w:r>
          </w:p>
        </w:tc>
        <w:tc>
          <w:tcPr>
            <w:tcW w:w="2283" w:type="dxa"/>
            <w:tcBorders>
              <w:bottom w:val="single" w:sz="11" w:space="0" w:color="99BB1B"/>
            </w:tcBorders>
          </w:tcPr>
          <w:p w14:paraId="5A798B28"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Hotel</w:t>
            </w:r>
          </w:p>
        </w:tc>
      </w:tr>
      <w:tr w:rsidR="007C6810" w:rsidRPr="00234B77" w14:paraId="484C6C85" w14:textId="77777777" w:rsidTr="00F017E3">
        <w:trPr>
          <w:trHeight w:val="278"/>
          <w:jc w:val="center"/>
        </w:trPr>
        <w:tc>
          <w:tcPr>
            <w:tcW w:w="1139" w:type="dxa"/>
            <w:tcBorders>
              <w:bottom w:val="single" w:sz="11" w:space="0" w:color="99BB1B"/>
            </w:tcBorders>
            <w:vAlign w:val="center"/>
          </w:tcPr>
          <w:p w14:paraId="3AD67DBB" w14:textId="01044214"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20/08 </w:t>
            </w:r>
          </w:p>
        </w:tc>
        <w:tc>
          <w:tcPr>
            <w:tcW w:w="6567" w:type="dxa"/>
            <w:tcBorders>
              <w:bottom w:val="single" w:sz="11" w:space="0" w:color="99BB1B"/>
            </w:tcBorders>
            <w:vAlign w:val="center"/>
          </w:tcPr>
          <w:p w14:paraId="51A244BA" w14:textId="17BDDAE7" w:rsidR="007C6810" w:rsidRPr="00234B77" w:rsidRDefault="007C6810" w:rsidP="00BF270F">
            <w:pPr>
              <w:spacing w:line="360" w:lineRule="auto"/>
              <w:rPr>
                <w:rStyle w:val="Textoennegrita"/>
                <w:rFonts w:ascii="Times New Roman" w:hAnsi="Times New Roman" w:cs="Times New Roman"/>
                <w:b w:val="0"/>
                <w:bCs w:val="0"/>
                <w:shd w:val="clear" w:color="auto" w:fill="FFFFFF"/>
              </w:rPr>
            </w:pPr>
            <w:r w:rsidRPr="00234B77">
              <w:rPr>
                <w:rStyle w:val="Textoennegrita"/>
                <w:rFonts w:ascii="Times New Roman" w:hAnsi="Times New Roman" w:cs="Times New Roman"/>
                <w:b w:val="0"/>
                <w:bCs w:val="0"/>
                <w:shd w:val="clear" w:color="auto" w:fill="FFFFFF"/>
              </w:rPr>
              <w:t>RECORRIDO POR GETSEMANÍ Y EL CENTRO AMURALLADO</w:t>
            </w:r>
          </w:p>
        </w:tc>
        <w:tc>
          <w:tcPr>
            <w:tcW w:w="1422" w:type="dxa"/>
            <w:tcBorders>
              <w:bottom w:val="single" w:sz="11" w:space="0" w:color="99BB1B"/>
            </w:tcBorders>
            <w:vAlign w:val="center"/>
          </w:tcPr>
          <w:p w14:paraId="59336C95"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w:t>
            </w:r>
          </w:p>
        </w:tc>
        <w:tc>
          <w:tcPr>
            <w:tcW w:w="2283" w:type="dxa"/>
            <w:tcBorders>
              <w:bottom w:val="single" w:sz="11" w:space="0" w:color="99BB1B"/>
            </w:tcBorders>
          </w:tcPr>
          <w:p w14:paraId="24D9883E"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Hotel</w:t>
            </w:r>
          </w:p>
        </w:tc>
      </w:tr>
      <w:tr w:rsidR="007C6810" w:rsidRPr="00234B77" w14:paraId="41A46E1B" w14:textId="77777777" w:rsidTr="00F017E3">
        <w:trPr>
          <w:trHeight w:val="278"/>
          <w:jc w:val="center"/>
        </w:trPr>
        <w:tc>
          <w:tcPr>
            <w:tcW w:w="1139" w:type="dxa"/>
            <w:tcBorders>
              <w:bottom w:val="single" w:sz="11" w:space="0" w:color="99BB1B"/>
            </w:tcBorders>
            <w:vAlign w:val="center"/>
          </w:tcPr>
          <w:p w14:paraId="1CFACD0C" w14:textId="71EBE039"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21/08</w:t>
            </w:r>
          </w:p>
        </w:tc>
        <w:tc>
          <w:tcPr>
            <w:tcW w:w="6567" w:type="dxa"/>
            <w:tcBorders>
              <w:bottom w:val="single" w:sz="11" w:space="0" w:color="99BB1B"/>
            </w:tcBorders>
            <w:vAlign w:val="center"/>
          </w:tcPr>
          <w:p w14:paraId="5C9918AE" w14:textId="052A6649" w:rsidR="007C6810" w:rsidRPr="00234B77" w:rsidRDefault="007C6810" w:rsidP="00BF270F">
            <w:pPr>
              <w:spacing w:line="360" w:lineRule="auto"/>
              <w:rPr>
                <w:rFonts w:ascii="Times New Roman" w:eastAsia="Times New Roman" w:hAnsi="Times New Roman" w:cs="Times New Roman"/>
              </w:rPr>
            </w:pPr>
            <w:r w:rsidRPr="00234B77">
              <w:rPr>
                <w:rFonts w:ascii="Times New Roman" w:eastAsia="Times New Roman" w:hAnsi="Times New Roman" w:cs="Times New Roman"/>
              </w:rPr>
              <w:t>VISITA EN CATAMARÁN POR LAS ISLAS DEL ROSARIO</w:t>
            </w:r>
          </w:p>
        </w:tc>
        <w:tc>
          <w:tcPr>
            <w:tcW w:w="1422" w:type="dxa"/>
            <w:tcBorders>
              <w:bottom w:val="single" w:sz="11" w:space="0" w:color="99BB1B"/>
            </w:tcBorders>
            <w:vAlign w:val="center"/>
          </w:tcPr>
          <w:p w14:paraId="7854A473" w14:textId="178A1368"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w:t>
            </w:r>
          </w:p>
        </w:tc>
        <w:tc>
          <w:tcPr>
            <w:tcW w:w="2283" w:type="dxa"/>
            <w:tcBorders>
              <w:bottom w:val="single" w:sz="11" w:space="0" w:color="99BB1B"/>
            </w:tcBorders>
          </w:tcPr>
          <w:p w14:paraId="6235B66D" w14:textId="6E8EF068" w:rsidR="007C6810" w:rsidRPr="00234B77" w:rsidRDefault="00C92504"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Hotel</w:t>
            </w:r>
          </w:p>
        </w:tc>
      </w:tr>
      <w:tr w:rsidR="007C6810" w:rsidRPr="00234B77" w14:paraId="55BF1FDD" w14:textId="77777777" w:rsidTr="00F017E3">
        <w:trPr>
          <w:trHeight w:val="278"/>
          <w:jc w:val="center"/>
        </w:trPr>
        <w:tc>
          <w:tcPr>
            <w:tcW w:w="1139" w:type="dxa"/>
            <w:tcBorders>
              <w:bottom w:val="single" w:sz="11" w:space="0" w:color="99BB1B"/>
            </w:tcBorders>
            <w:vAlign w:val="center"/>
          </w:tcPr>
          <w:p w14:paraId="36EBF46C" w14:textId="028E6406"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 xml:space="preserve">22/08 </w:t>
            </w:r>
          </w:p>
        </w:tc>
        <w:tc>
          <w:tcPr>
            <w:tcW w:w="6567" w:type="dxa"/>
            <w:tcBorders>
              <w:bottom w:val="single" w:sz="11" w:space="0" w:color="99BB1B"/>
            </w:tcBorders>
            <w:vAlign w:val="center"/>
          </w:tcPr>
          <w:p w14:paraId="150C9F5D" w14:textId="77777777" w:rsidR="007C6810" w:rsidRPr="00234B77" w:rsidRDefault="007C6810" w:rsidP="00BF270F">
            <w:pPr>
              <w:spacing w:line="360" w:lineRule="auto"/>
              <w:rPr>
                <w:rStyle w:val="Textoennegrita"/>
                <w:rFonts w:ascii="Times New Roman" w:hAnsi="Times New Roman" w:cs="Times New Roman"/>
                <w:b w:val="0"/>
                <w:bCs w:val="0"/>
                <w:shd w:val="clear" w:color="auto" w:fill="FFFFFF"/>
              </w:rPr>
            </w:pPr>
            <w:r w:rsidRPr="00234B77">
              <w:rPr>
                <w:rFonts w:ascii="Times New Roman" w:eastAsia="Times New Roman" w:hAnsi="Times New Roman" w:cs="Times New Roman"/>
              </w:rPr>
              <w:t xml:space="preserve">CARTAGENA-VUELO INTERNACIONAL </w:t>
            </w:r>
          </w:p>
        </w:tc>
        <w:tc>
          <w:tcPr>
            <w:tcW w:w="1422" w:type="dxa"/>
            <w:tcBorders>
              <w:bottom w:val="single" w:sz="11" w:space="0" w:color="99BB1B"/>
            </w:tcBorders>
            <w:vAlign w:val="center"/>
          </w:tcPr>
          <w:p w14:paraId="204A7B3E"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D</w:t>
            </w:r>
          </w:p>
        </w:tc>
        <w:tc>
          <w:tcPr>
            <w:tcW w:w="2283" w:type="dxa"/>
            <w:tcBorders>
              <w:bottom w:val="single" w:sz="11" w:space="0" w:color="99BB1B"/>
            </w:tcBorders>
          </w:tcPr>
          <w:p w14:paraId="6466C5CC"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Hotel</w:t>
            </w:r>
          </w:p>
        </w:tc>
      </w:tr>
      <w:tr w:rsidR="007C6810" w:rsidRPr="00234B77" w14:paraId="6B3E605E" w14:textId="77777777" w:rsidTr="00F017E3">
        <w:trPr>
          <w:trHeight w:val="278"/>
          <w:jc w:val="center"/>
        </w:trPr>
        <w:tc>
          <w:tcPr>
            <w:tcW w:w="1139" w:type="dxa"/>
            <w:tcBorders>
              <w:bottom w:val="single" w:sz="11" w:space="0" w:color="99BB1B"/>
            </w:tcBorders>
            <w:vAlign w:val="center"/>
          </w:tcPr>
          <w:p w14:paraId="20364BB0" w14:textId="7439D17F"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23/08</w:t>
            </w:r>
          </w:p>
        </w:tc>
        <w:tc>
          <w:tcPr>
            <w:tcW w:w="6567" w:type="dxa"/>
            <w:tcBorders>
              <w:bottom w:val="single" w:sz="11" w:space="0" w:color="99BB1B"/>
            </w:tcBorders>
            <w:vAlign w:val="center"/>
          </w:tcPr>
          <w:p w14:paraId="5E024FB7" w14:textId="027A15B3" w:rsidR="007C6810" w:rsidRPr="00234B77" w:rsidRDefault="007C6810" w:rsidP="00BF270F">
            <w:pPr>
              <w:spacing w:line="360" w:lineRule="auto"/>
              <w:rPr>
                <w:rStyle w:val="Textoennegrita"/>
                <w:rFonts w:ascii="Times New Roman" w:hAnsi="Times New Roman" w:cs="Times New Roman"/>
                <w:b w:val="0"/>
                <w:bCs w:val="0"/>
                <w:shd w:val="clear" w:color="auto" w:fill="FFFFFF"/>
              </w:rPr>
            </w:pPr>
            <w:r w:rsidRPr="00234B77">
              <w:rPr>
                <w:rStyle w:val="Textoennegrita"/>
                <w:rFonts w:ascii="Times New Roman" w:hAnsi="Times New Roman" w:cs="Times New Roman"/>
                <w:b w:val="0"/>
                <w:bCs w:val="0"/>
                <w:shd w:val="clear" w:color="auto" w:fill="FFFFFF"/>
              </w:rPr>
              <w:t xml:space="preserve">LLEGADA A </w:t>
            </w:r>
            <w:r w:rsidR="003E34E9">
              <w:rPr>
                <w:rStyle w:val="Textoennegrita"/>
                <w:rFonts w:ascii="Times New Roman" w:hAnsi="Times New Roman" w:cs="Times New Roman"/>
                <w:b w:val="0"/>
                <w:bCs w:val="0"/>
                <w:shd w:val="clear" w:color="auto" w:fill="FFFFFF"/>
              </w:rPr>
              <w:t>BARCELONA</w:t>
            </w:r>
          </w:p>
        </w:tc>
        <w:tc>
          <w:tcPr>
            <w:tcW w:w="1422" w:type="dxa"/>
            <w:tcBorders>
              <w:bottom w:val="single" w:sz="11" w:space="0" w:color="99BB1B"/>
            </w:tcBorders>
            <w:vAlign w:val="center"/>
          </w:tcPr>
          <w:p w14:paraId="19B902D7"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w:t>
            </w:r>
          </w:p>
        </w:tc>
        <w:tc>
          <w:tcPr>
            <w:tcW w:w="2283" w:type="dxa"/>
            <w:tcBorders>
              <w:bottom w:val="single" w:sz="11" w:space="0" w:color="99BB1B"/>
            </w:tcBorders>
          </w:tcPr>
          <w:p w14:paraId="69AEA009" w14:textId="77777777" w:rsidR="007C6810" w:rsidRPr="00234B77" w:rsidRDefault="007C6810" w:rsidP="00BF270F">
            <w:pPr>
              <w:spacing w:line="360" w:lineRule="auto"/>
              <w:jc w:val="center"/>
              <w:rPr>
                <w:rFonts w:ascii="Times New Roman" w:eastAsia="Times New Roman" w:hAnsi="Times New Roman" w:cs="Times New Roman"/>
              </w:rPr>
            </w:pPr>
            <w:r w:rsidRPr="00234B77">
              <w:rPr>
                <w:rFonts w:ascii="Times New Roman" w:eastAsia="Times New Roman" w:hAnsi="Times New Roman" w:cs="Times New Roman"/>
              </w:rPr>
              <w:t>A bordo</w:t>
            </w:r>
          </w:p>
        </w:tc>
      </w:tr>
      <w:tr w:rsidR="007C6810" w:rsidRPr="00234B77" w14:paraId="65F598B0" w14:textId="77777777" w:rsidTr="00F017E3">
        <w:trPr>
          <w:trHeight w:val="510"/>
          <w:jc w:val="center"/>
        </w:trPr>
        <w:tc>
          <w:tcPr>
            <w:tcW w:w="11413" w:type="dxa"/>
            <w:gridSpan w:val="4"/>
            <w:vAlign w:val="center"/>
          </w:tcPr>
          <w:p w14:paraId="372D0EE9" w14:textId="77777777" w:rsidR="007C6810" w:rsidRPr="00234B77" w:rsidRDefault="007C6810" w:rsidP="00BF270F">
            <w:pPr>
              <w:rPr>
                <w:rFonts w:ascii="Times New Roman" w:eastAsia="Times New Roman" w:hAnsi="Times New Roman" w:cs="Times New Roman"/>
                <w:color w:val="000000"/>
              </w:rPr>
            </w:pPr>
          </w:p>
          <w:p w14:paraId="56A1BEC2" w14:textId="77777777" w:rsidR="007C6810" w:rsidRPr="00234B77" w:rsidRDefault="007C6810" w:rsidP="00BF270F">
            <w:pPr>
              <w:rPr>
                <w:rFonts w:ascii="Times New Roman" w:eastAsia="Times New Roman" w:hAnsi="Times New Roman" w:cs="Times New Roman"/>
                <w:color w:val="000000"/>
              </w:rPr>
            </w:pPr>
          </w:p>
          <w:p w14:paraId="16200892" w14:textId="77777777" w:rsidR="007C6810" w:rsidRPr="00234B77" w:rsidRDefault="007C6810" w:rsidP="00BF270F">
            <w:pPr>
              <w:rPr>
                <w:rFonts w:ascii="Times New Roman" w:hAnsi="Times New Roman" w:cs="Times New Roman"/>
              </w:rPr>
            </w:pPr>
            <w:r w:rsidRPr="00234B77">
              <w:rPr>
                <w:rFonts w:ascii="Times New Roman" w:eastAsia="Times New Roman" w:hAnsi="Times New Roman" w:cs="Times New Roman"/>
                <w:color w:val="000000"/>
              </w:rPr>
              <w:t>*COMIDAS: D = DESAYUNO; A = COMIDA; C = CENA</w:t>
            </w:r>
          </w:p>
        </w:tc>
      </w:tr>
      <w:tr w:rsidR="007C6810" w:rsidRPr="00234B77" w14:paraId="12684B68" w14:textId="77777777" w:rsidTr="00F017E3">
        <w:trPr>
          <w:trHeight w:val="585"/>
          <w:jc w:val="center"/>
        </w:trPr>
        <w:tc>
          <w:tcPr>
            <w:tcW w:w="11413" w:type="dxa"/>
            <w:gridSpan w:val="4"/>
            <w:vAlign w:val="center"/>
          </w:tcPr>
          <w:p w14:paraId="19EF7500" w14:textId="77777777" w:rsidR="007C6810" w:rsidRPr="00234B77" w:rsidRDefault="007C6810" w:rsidP="00BF270F">
            <w:pPr>
              <w:jc w:val="center"/>
              <w:rPr>
                <w:rFonts w:ascii="Times New Roman" w:eastAsia="Times New Roman" w:hAnsi="Times New Roman" w:cs="Times New Roman"/>
                <w:color w:val="000000"/>
              </w:rPr>
            </w:pPr>
          </w:p>
        </w:tc>
      </w:tr>
      <w:tr w:rsidR="00FA66B9" w:rsidRPr="00234B77" w14:paraId="52AED330" w14:textId="77777777" w:rsidTr="00F017E3">
        <w:trPr>
          <w:trHeight w:val="13"/>
          <w:jc w:val="center"/>
        </w:trPr>
        <w:tc>
          <w:tcPr>
            <w:tcW w:w="11413" w:type="dxa"/>
            <w:gridSpan w:val="4"/>
            <w:vAlign w:val="center"/>
          </w:tcPr>
          <w:p w14:paraId="7ABA2874" w14:textId="77777777" w:rsidR="00FA66B9" w:rsidRPr="00234B77" w:rsidRDefault="00FA66B9" w:rsidP="00F017E3">
            <w:pPr>
              <w:rPr>
                <w:rFonts w:ascii="Times New Roman" w:eastAsia="Times New Roman" w:hAnsi="Times New Roman" w:cs="Times New Roman"/>
                <w:color w:val="000000"/>
              </w:rPr>
            </w:pPr>
          </w:p>
        </w:tc>
      </w:tr>
    </w:tbl>
    <w:p w14:paraId="580CFFF2" w14:textId="54158FB7" w:rsidR="007F19A1" w:rsidRPr="00234B77" w:rsidRDefault="007F19A1">
      <w:pPr>
        <w:rPr>
          <w:rFonts w:ascii="Times New Roman" w:hAnsi="Times New Roman" w:cs="Times New Roman"/>
        </w:rPr>
        <w:sectPr w:rsidR="007F19A1" w:rsidRPr="00234B77">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234B77"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234B77">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234B77">
        <w:rPr>
          <w:rFonts w:ascii="Times New Roman" w:eastAsia="Times New Roman" w:hAnsi="Times New Roman" w:cs="Times New Roman"/>
          <w:b/>
          <w:sz w:val="32"/>
          <w:szCs w:val="32"/>
        </w:rPr>
        <w:lastRenderedPageBreak/>
        <w:t>Itinerario</w:t>
      </w:r>
    </w:p>
    <w:p w14:paraId="3FC677B3" w14:textId="3316DB01" w:rsidR="00D97426" w:rsidRPr="00234B77" w:rsidRDefault="00F017E3" w:rsidP="00E537CA">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08</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lang w:eastAsia="es-ES"/>
        </w:rPr>
        <w:t xml:space="preserve">SALIDA EN VUELO INTERNACIONAL CON DESTINO A COLOMBIA </w:t>
      </w:r>
      <w:r w:rsidR="006F0C09" w:rsidRPr="00234B77">
        <w:rPr>
          <w:rFonts w:ascii="Times New Roman" w:eastAsia="Times New Roman" w:hAnsi="Times New Roman" w:cs="Times New Roman"/>
          <w:b/>
          <w:bCs/>
          <w:sz w:val="22"/>
          <w:szCs w:val="22"/>
          <w:lang w:eastAsia="es-ES"/>
        </w:rPr>
        <w:t>(</w:t>
      </w:r>
      <w:r w:rsidR="003E1785" w:rsidRPr="00234B77">
        <w:rPr>
          <w:rFonts w:ascii="Times New Roman" w:eastAsia="Times New Roman" w:hAnsi="Times New Roman" w:cs="Times New Roman"/>
          <w:b/>
          <w:bCs/>
          <w:sz w:val="22"/>
          <w:szCs w:val="22"/>
          <w:lang w:eastAsia="es-ES"/>
        </w:rPr>
        <w:t>-</w:t>
      </w:r>
      <w:r w:rsidR="006F0C09" w:rsidRPr="00234B77">
        <w:rPr>
          <w:rFonts w:ascii="Times New Roman" w:eastAsia="Times New Roman" w:hAnsi="Times New Roman" w:cs="Times New Roman"/>
          <w:b/>
          <w:bCs/>
          <w:sz w:val="22"/>
          <w:szCs w:val="22"/>
          <w:lang w:eastAsia="es-ES"/>
        </w:rPr>
        <w:t>)</w:t>
      </w:r>
    </w:p>
    <w:p w14:paraId="52832767" w14:textId="35C2514A" w:rsidR="00CB342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Aterrizáis en Bogotá, una ciudad que respira energía a 2.600 metros de altura. En cuanto recogéis el equipaje, vuestro/a coordinador(a) os espera al otro lado, listo para guiaros en un traslado de unos 15 kilómetros, que suele ser entre 30 y 45 minutos según el tráfico. Llegaréis a un hotel situado en una zona cómoda para estirar las piernas, aclimataros y tomar el primer contacto con la capital. Después, junto al coordinador, saldréis a cenar a vuestro aire, descubriendo algún rincón cercano, y luego tocará descansar para empezar el viaje con buena energía.</w:t>
      </w:r>
    </w:p>
    <w:p w14:paraId="5BF64AD3" w14:textId="77777777" w:rsidR="00F017E3" w:rsidRPr="00234B77" w:rsidRDefault="00F017E3" w:rsidP="00CC55F1">
      <w:pPr>
        <w:spacing w:line="276" w:lineRule="auto"/>
        <w:ind w:right="566"/>
        <w:jc w:val="both"/>
        <w:rPr>
          <w:rFonts w:ascii="Times New Roman" w:eastAsia="Times New Roman" w:hAnsi="Times New Roman" w:cs="Times New Roman"/>
          <w:sz w:val="22"/>
          <w:szCs w:val="22"/>
          <w:lang w:eastAsia="es-ES"/>
        </w:rPr>
      </w:pPr>
    </w:p>
    <w:p w14:paraId="2C86906F" w14:textId="09E5B029" w:rsidR="00D97426" w:rsidRPr="00234B77" w:rsidRDefault="00F017E3" w:rsidP="00D97426">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09</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sz w:val="22"/>
          <w:szCs w:val="22"/>
          <w:lang w:eastAsia="es-ES"/>
        </w:rPr>
        <w:t xml:space="preserve">– </w:t>
      </w:r>
      <w:r w:rsidR="00B459D2" w:rsidRPr="00234B77">
        <w:rPr>
          <w:rFonts w:ascii="Times New Roman" w:eastAsia="Times New Roman" w:hAnsi="Times New Roman" w:cs="Times New Roman"/>
          <w:b/>
          <w:bCs/>
          <w:sz w:val="22"/>
          <w:szCs w:val="22"/>
          <w:lang w:eastAsia="es-ES"/>
        </w:rPr>
        <w:t xml:space="preserve">TOUR POR MONSERRATE Y LA CANDELARIA </w:t>
      </w:r>
      <w:r w:rsidR="00F51E36" w:rsidRPr="00234B77">
        <w:rPr>
          <w:rFonts w:ascii="Times New Roman" w:eastAsia="Times New Roman" w:hAnsi="Times New Roman" w:cs="Times New Roman"/>
          <w:b/>
          <w:bCs/>
          <w:sz w:val="22"/>
          <w:szCs w:val="22"/>
          <w:lang w:eastAsia="es-ES"/>
        </w:rPr>
        <w:t>(D)</w:t>
      </w:r>
    </w:p>
    <w:p w14:paraId="1C2A9946" w14:textId="77777777"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El día arranca pronto, después de un buen desayuno para coger ritmo. En cuanto llegáis a la taquilla, empieza el ascenso al Cerro de Monserrate, uno de esos lugares que Bogotá lleva muy dentro. Arriba, a 3.150 metros, os espera una panorámica que para muchos es el primer “</w:t>
      </w:r>
      <w:proofErr w:type="spellStart"/>
      <w:r w:rsidRPr="00234B77">
        <w:rPr>
          <w:rFonts w:ascii="Times New Roman" w:eastAsia="Times New Roman" w:hAnsi="Times New Roman" w:cs="Times New Roman"/>
          <w:sz w:val="22"/>
          <w:szCs w:val="22"/>
          <w:lang w:eastAsia="es-ES"/>
        </w:rPr>
        <w:t>wow</w:t>
      </w:r>
      <w:proofErr w:type="spellEnd"/>
      <w:r w:rsidRPr="00234B77">
        <w:rPr>
          <w:rFonts w:ascii="Times New Roman" w:eastAsia="Times New Roman" w:hAnsi="Times New Roman" w:cs="Times New Roman"/>
          <w:sz w:val="22"/>
          <w:szCs w:val="22"/>
          <w:lang w:eastAsia="es-ES"/>
        </w:rPr>
        <w:t>” del viaje. Después toca bajar y perderos por La Candelaria, ese barrio donde cada calle empedrada cuenta una historia y las casonas coloniales guardan pequeñas joyas como el Museo Botero o el Museo del Oro.</w:t>
      </w:r>
    </w:p>
    <w:p w14:paraId="1E2B440A" w14:textId="61BDC97A"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Tras un almuerzo libre, que elegiréis junto al coordinador según lo que os apetezca en ese momento, seguiréis caminando entre murales, cafés con alma y rincones que respiran cultura. La vuelta al hotel suele tomar 20 a 30 minutos, dependiendo del tráfico. Y si al caer la noche aún quedan ganas de más, podéis probar algo muy colombiano: jugar tejo. Un juego entre amigos que mezcla puntería, risas y un toque de pólvora. No está incluido, pero el coordinador puede ayudaros a organizarlo en destino. Una manera auténtica —y muy divertida— de cerrar un día lleno de historia, arte y sabor local.</w:t>
      </w:r>
    </w:p>
    <w:p w14:paraId="4B6B3CF8" w14:textId="77777777" w:rsidR="00917DEC" w:rsidRPr="00234B77" w:rsidRDefault="00917DEC" w:rsidP="0012546F">
      <w:pPr>
        <w:spacing w:line="276" w:lineRule="auto"/>
        <w:ind w:left="566" w:right="566"/>
        <w:jc w:val="both"/>
        <w:rPr>
          <w:rFonts w:ascii="Times New Roman" w:eastAsia="Times New Roman" w:hAnsi="Times New Roman" w:cs="Times New Roman"/>
          <w:sz w:val="22"/>
          <w:szCs w:val="22"/>
          <w:lang w:eastAsia="es-ES"/>
        </w:rPr>
      </w:pPr>
    </w:p>
    <w:p w14:paraId="67ABB0AB" w14:textId="274A276B" w:rsidR="00D97426" w:rsidRPr="00234B77" w:rsidRDefault="00F017E3" w:rsidP="006F0C09">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10</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lang w:eastAsia="es-ES"/>
        </w:rPr>
        <w:t>VUELO A MEDELLIN-COMUNA 3</w:t>
      </w:r>
      <w:r w:rsidR="00B459D2" w:rsidRPr="00234B77">
        <w:rPr>
          <w:rFonts w:ascii="Times New Roman" w:eastAsia="Times New Roman" w:hAnsi="Times New Roman" w:cs="Times New Roman"/>
          <w:lang w:eastAsia="es-ES"/>
        </w:rPr>
        <w:t xml:space="preserve"> </w:t>
      </w:r>
      <w:r w:rsidR="00F51E36" w:rsidRPr="00234B77">
        <w:rPr>
          <w:rFonts w:ascii="Times New Roman" w:eastAsia="Times New Roman" w:hAnsi="Times New Roman" w:cs="Times New Roman"/>
          <w:b/>
          <w:bCs/>
          <w:sz w:val="22"/>
          <w:szCs w:val="22"/>
          <w:lang w:eastAsia="es-ES"/>
        </w:rPr>
        <w:t>(D)</w:t>
      </w:r>
    </w:p>
    <w:p w14:paraId="5CF08B24" w14:textId="68CE176D"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Por la mañana tomáis el vuelo Bogotá–Medellín (de 1 hora). Al llegar al aeropuerto José María Córdova, vuestro nuevo coordinador os espera para iniciar un recorrido terrestre de unos 30 kilómetros, entre 45 y 60 minutos, que os llevará directos hacia el Valle de Aburrá.</w:t>
      </w:r>
    </w:p>
    <w:p w14:paraId="1316BE12" w14:textId="77777777"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primera parada es el Museo Casa de la Memoria, un espacio que remueve, emociona y ayuda a entender la historia reciente de Medellín desde la resiliencia y la transformación. Después tendréis almuerzo libre en el centro, y un rato para fotos y paseo por la Plaza Botero, donde las esculturas, los cafés y la energía callejera se mezclan sin prisa.</w:t>
      </w:r>
    </w:p>
    <w:p w14:paraId="6A8671C8" w14:textId="77777777"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Más tarde, os subiréis al metro para vivir la ciudad como lo hace la gente local y conectar con el </w:t>
      </w:r>
      <w:proofErr w:type="spellStart"/>
      <w:r w:rsidRPr="00234B77">
        <w:rPr>
          <w:rFonts w:ascii="Times New Roman" w:eastAsia="Times New Roman" w:hAnsi="Times New Roman" w:cs="Times New Roman"/>
          <w:sz w:val="22"/>
          <w:szCs w:val="22"/>
          <w:lang w:eastAsia="es-ES"/>
        </w:rPr>
        <w:t>metrocable</w:t>
      </w:r>
      <w:proofErr w:type="spellEnd"/>
      <w:r w:rsidRPr="00234B77">
        <w:rPr>
          <w:rFonts w:ascii="Times New Roman" w:eastAsia="Times New Roman" w:hAnsi="Times New Roman" w:cs="Times New Roman"/>
          <w:sz w:val="22"/>
          <w:szCs w:val="22"/>
          <w:lang w:eastAsia="es-ES"/>
        </w:rPr>
        <w:t>, que asciende lentamente por las laderas mientras regala vistas preciosas de la ciudad. El recorrido termina en Manrique, donde visitaréis el proyecto comunitario Constelaciones, un ejemplo potente de arte, liderazgo y renacimiento barrial.</w:t>
      </w:r>
    </w:p>
    <w:p w14:paraId="42C7FD2B" w14:textId="77777777"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jornada cierra al atardecer, cuando Medellín empieza a iluminarse poco a poco. Después os llevarán al hotel para descansar y seguir descubriendo la ciudad con nuevas miradas.</w:t>
      </w:r>
    </w:p>
    <w:p w14:paraId="44505F0C" w14:textId="77777777" w:rsidR="0045164E" w:rsidRPr="00234B77" w:rsidRDefault="0045164E" w:rsidP="0045164E">
      <w:pPr>
        <w:spacing w:line="276" w:lineRule="auto"/>
        <w:ind w:left="566" w:right="566"/>
        <w:jc w:val="both"/>
        <w:rPr>
          <w:rFonts w:ascii="Times New Roman" w:eastAsia="Times New Roman" w:hAnsi="Times New Roman" w:cs="Times New Roman"/>
          <w:b/>
          <w:bCs/>
          <w:sz w:val="22"/>
          <w:szCs w:val="22"/>
          <w:lang w:eastAsia="es-ES"/>
        </w:rPr>
      </w:pPr>
    </w:p>
    <w:p w14:paraId="7EADB11A" w14:textId="5569EF51" w:rsidR="00D97426" w:rsidRPr="00234B77" w:rsidRDefault="00917DEC" w:rsidP="006F0C09">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w:t>
      </w:r>
      <w:r w:rsidR="00F017E3" w:rsidRPr="00234B77">
        <w:rPr>
          <w:rFonts w:ascii="Times New Roman" w:eastAsia="Times New Roman" w:hAnsi="Times New Roman" w:cs="Times New Roman"/>
          <w:b/>
          <w:bCs/>
          <w:sz w:val="22"/>
          <w:szCs w:val="22"/>
          <w:lang w:eastAsia="es-ES"/>
        </w:rPr>
        <w:t>1</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lang w:eastAsia="es-ES"/>
        </w:rPr>
        <w:t xml:space="preserve">VISITA A GUATAPÉ </w:t>
      </w:r>
      <w:r w:rsidR="00F51E36" w:rsidRPr="00234B77">
        <w:rPr>
          <w:rFonts w:ascii="Times New Roman" w:eastAsia="Times New Roman" w:hAnsi="Times New Roman" w:cs="Times New Roman"/>
          <w:b/>
          <w:bCs/>
          <w:sz w:val="22"/>
          <w:szCs w:val="22"/>
          <w:lang w:eastAsia="es-ES"/>
        </w:rPr>
        <w:t>(D)</w:t>
      </w:r>
    </w:p>
    <w:p w14:paraId="4329F9A6" w14:textId="77777777"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Después del desayuno, os subís al vehículo privado y ponéis rumbo a Guatapé en un trayecto de unas 2 horas desde Medellín. La primera parada es el gran protagonista del día: la Piedra del Peñol. Allí tendréis la opción de subir sus 740 peldaños para disfrutar de una vista que impresiona incluso antes de llegar arriba: el embalse extendiéndose en mil formas, como si el paisaje jugara a crear islas. Después, toca recorrer el pueblo de Guatapé, con sus calles llenas de colores y zócalos que cuentan historias en cada fachada.</w:t>
      </w:r>
    </w:p>
    <w:p w14:paraId="3C5B2E8B" w14:textId="77777777" w:rsidR="00F017E3" w:rsidRPr="00234B77" w:rsidRDefault="00F017E3" w:rsidP="00F017E3">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 la hora del almuerzo tendréis tiempo libre para elegir dónde comer, pasear con calma y descubrir rincones a vuestro ritmo. Una vez terminado el descanso, volveréis a Medellín para cerrar la jornada con esa mezcla de cansancio bueno y recuerdos frescos del día.</w:t>
      </w:r>
    </w:p>
    <w:p w14:paraId="0357A7E2" w14:textId="77777777" w:rsidR="00917DEC" w:rsidRPr="00234B77"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2E4D4E52" w14:textId="77777777" w:rsidR="00257A53" w:rsidRPr="00234B77" w:rsidRDefault="00257A53" w:rsidP="00193475">
      <w:pPr>
        <w:spacing w:line="276" w:lineRule="auto"/>
        <w:ind w:left="566" w:right="566"/>
        <w:jc w:val="both"/>
        <w:rPr>
          <w:rFonts w:ascii="Times New Roman" w:eastAsia="Times New Roman" w:hAnsi="Times New Roman" w:cs="Times New Roman"/>
          <w:sz w:val="22"/>
          <w:szCs w:val="22"/>
          <w:lang w:eastAsia="es-ES"/>
        </w:rPr>
      </w:pPr>
    </w:p>
    <w:p w14:paraId="49854EEB" w14:textId="77777777" w:rsidR="00257A53" w:rsidRPr="00234B77" w:rsidRDefault="00257A53" w:rsidP="00193475">
      <w:pPr>
        <w:spacing w:line="276" w:lineRule="auto"/>
        <w:ind w:left="566" w:right="566"/>
        <w:jc w:val="both"/>
        <w:rPr>
          <w:rFonts w:ascii="Times New Roman" w:eastAsia="Times New Roman" w:hAnsi="Times New Roman" w:cs="Times New Roman"/>
          <w:sz w:val="22"/>
          <w:szCs w:val="22"/>
          <w:lang w:eastAsia="es-ES"/>
        </w:rPr>
      </w:pPr>
    </w:p>
    <w:p w14:paraId="354217FC" w14:textId="6038DC75" w:rsidR="00D97426" w:rsidRPr="00234B77" w:rsidRDefault="00BD71DD" w:rsidP="00D97426">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lastRenderedPageBreak/>
        <w:t>1</w:t>
      </w:r>
      <w:r w:rsidR="00F017E3" w:rsidRPr="00234B77">
        <w:rPr>
          <w:rFonts w:ascii="Times New Roman" w:eastAsia="Times New Roman" w:hAnsi="Times New Roman" w:cs="Times New Roman"/>
          <w:b/>
          <w:bCs/>
          <w:sz w:val="22"/>
          <w:szCs w:val="22"/>
          <w:lang w:eastAsia="es-ES"/>
        </w:rPr>
        <w:t>2</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b/>
          <w:bCs/>
          <w:sz w:val="22"/>
          <w:szCs w:val="22"/>
          <w:lang w:eastAsia="es-ES"/>
        </w:rPr>
        <w:t xml:space="preserve"> – </w:t>
      </w:r>
      <w:r w:rsidR="00B459D2" w:rsidRPr="00234B77">
        <w:rPr>
          <w:rFonts w:ascii="Times New Roman" w:hAnsi="Times New Roman" w:cs="Times New Roman"/>
          <w:b/>
          <w:bCs/>
          <w:sz w:val="22"/>
          <w:szCs w:val="22"/>
        </w:rPr>
        <w:t>VUELO A PEREIRA-SALENTO</w:t>
      </w:r>
      <w:r w:rsidR="00B459D2" w:rsidRPr="00234B77">
        <w:rPr>
          <w:rFonts w:ascii="Times New Roman" w:eastAsia="Times New Roman" w:hAnsi="Times New Roman" w:cs="Times New Roman"/>
          <w:b/>
          <w:bCs/>
          <w:sz w:val="22"/>
          <w:szCs w:val="22"/>
          <w:lang w:eastAsia="es-ES"/>
        </w:rPr>
        <w:t xml:space="preserve"> </w:t>
      </w:r>
      <w:r w:rsidR="00F51E36" w:rsidRPr="00234B77">
        <w:rPr>
          <w:rFonts w:ascii="Times New Roman" w:eastAsia="Times New Roman" w:hAnsi="Times New Roman" w:cs="Times New Roman"/>
          <w:b/>
          <w:bCs/>
          <w:sz w:val="22"/>
          <w:szCs w:val="22"/>
          <w:lang w:eastAsia="es-ES"/>
        </w:rPr>
        <w:t>(D</w:t>
      </w:r>
      <w:r w:rsidR="00744D7E" w:rsidRPr="00234B77">
        <w:rPr>
          <w:rFonts w:ascii="Times New Roman" w:eastAsia="Times New Roman" w:hAnsi="Times New Roman" w:cs="Times New Roman"/>
          <w:b/>
          <w:bCs/>
          <w:sz w:val="22"/>
          <w:szCs w:val="22"/>
          <w:lang w:eastAsia="es-ES"/>
        </w:rPr>
        <w:t>/</w:t>
      </w:r>
      <w:r w:rsidR="00F017E3" w:rsidRPr="00234B77">
        <w:rPr>
          <w:rFonts w:ascii="Times New Roman" w:eastAsia="Times New Roman" w:hAnsi="Times New Roman" w:cs="Times New Roman"/>
          <w:b/>
          <w:bCs/>
          <w:sz w:val="22"/>
          <w:szCs w:val="22"/>
          <w:lang w:eastAsia="es-ES"/>
        </w:rPr>
        <w:t>A</w:t>
      </w:r>
      <w:r w:rsidR="00F51E36" w:rsidRPr="00234B77">
        <w:rPr>
          <w:rFonts w:ascii="Times New Roman" w:eastAsia="Times New Roman" w:hAnsi="Times New Roman" w:cs="Times New Roman"/>
          <w:b/>
          <w:bCs/>
          <w:sz w:val="22"/>
          <w:szCs w:val="22"/>
          <w:lang w:eastAsia="es-ES"/>
        </w:rPr>
        <w:t>)</w:t>
      </w:r>
    </w:p>
    <w:p w14:paraId="7FD65909" w14:textId="77777777"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mañana la tenéis libre para descansar, pasear o rematar lo que os apetezca antes de seguir camino. Por la tarde tomáis el vuelo Medellín–Pereira (unos 50 minutos). Al aterrizar, os espera un traslado de 40 kilómetros —aproximadamente 1 hora— que os llevará hasta Salento, uno de esos pueblos del Eje Cafetero que enamoran sin esfuerzo. Allí probaréis algún plato local para almorzar y después tendréis tiempo libre para caminar junto al/</w:t>
      </w:r>
      <w:proofErr w:type="gramStart"/>
      <w:r w:rsidRPr="00234B77">
        <w:rPr>
          <w:rFonts w:ascii="Times New Roman" w:eastAsia="Times New Roman" w:hAnsi="Times New Roman" w:cs="Times New Roman"/>
          <w:sz w:val="22"/>
          <w:szCs w:val="22"/>
          <w:lang w:eastAsia="es-ES"/>
        </w:rPr>
        <w:t>la coordinador</w:t>
      </w:r>
      <w:proofErr w:type="gramEnd"/>
      <w:r w:rsidRPr="00234B77">
        <w:rPr>
          <w:rFonts w:ascii="Times New Roman" w:eastAsia="Times New Roman" w:hAnsi="Times New Roman" w:cs="Times New Roman"/>
          <w:sz w:val="22"/>
          <w:szCs w:val="22"/>
          <w:lang w:eastAsia="es-ES"/>
        </w:rPr>
        <w:t>(a) por la Calle Real, curiosear en tiendas artesanales o subir al mirador para contemplar el Valle de Cocora desde arriba.</w:t>
      </w:r>
    </w:p>
    <w:p w14:paraId="5D22A840" w14:textId="77777777"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 media tarde sigue la ruta hacia la zona campestre de Sevilla, Valle del Cauca, unos 65 kilómetros en un trayecto de 2 horas y 25 minutos rodeado de colinas verdes y plantaciones de café. Llegaréis a una hacienda tradicional, con montañas alrededor, aire limpio y ese aroma profundo del café que parece quedarse en la memoria. Es la bienvenida perfecta para empezar a empaparse de la vida rural del sur del Eje Cafetero antes de las experiencias de los próximos días.</w:t>
      </w:r>
    </w:p>
    <w:p w14:paraId="2ADFB78A" w14:textId="77777777"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p>
    <w:p w14:paraId="6CE4251C" w14:textId="04A758CC" w:rsidR="00D97426" w:rsidRPr="00234B77" w:rsidRDefault="00754629" w:rsidP="006F0C09">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13</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rPr>
        <w:t>VISITA CAFETERA POR SEVILLA</w:t>
      </w:r>
      <w:r w:rsidR="00B459D2" w:rsidRPr="00234B77">
        <w:rPr>
          <w:rFonts w:ascii="Times New Roman" w:eastAsia="Times New Roman" w:hAnsi="Times New Roman" w:cs="Times New Roman"/>
        </w:rPr>
        <w:t xml:space="preserve"> </w:t>
      </w:r>
      <w:r w:rsidR="00F51E36" w:rsidRPr="00234B77">
        <w:rPr>
          <w:rFonts w:ascii="Times New Roman" w:eastAsia="Times New Roman" w:hAnsi="Times New Roman" w:cs="Times New Roman"/>
          <w:b/>
          <w:bCs/>
          <w:sz w:val="22"/>
          <w:szCs w:val="22"/>
          <w:lang w:eastAsia="es-ES"/>
        </w:rPr>
        <w:t>(D)</w:t>
      </w:r>
    </w:p>
    <w:p w14:paraId="592163A8" w14:textId="77777777" w:rsidR="00983C11" w:rsidRPr="00983C11" w:rsidRDefault="00983C11" w:rsidP="00983C11">
      <w:pPr>
        <w:spacing w:line="276" w:lineRule="auto"/>
        <w:ind w:left="566" w:right="566"/>
        <w:jc w:val="both"/>
        <w:rPr>
          <w:rFonts w:ascii="Times New Roman" w:eastAsia="Times New Roman" w:hAnsi="Times New Roman" w:cs="Times New Roman"/>
          <w:sz w:val="22"/>
          <w:szCs w:val="22"/>
          <w:lang w:eastAsia="es-ES"/>
        </w:rPr>
      </w:pPr>
      <w:r w:rsidRPr="00983C11">
        <w:rPr>
          <w:rFonts w:ascii="Times New Roman" w:eastAsia="Times New Roman" w:hAnsi="Times New Roman" w:cs="Times New Roman"/>
          <w:sz w:val="22"/>
          <w:szCs w:val="22"/>
          <w:lang w:eastAsia="es-ES"/>
        </w:rPr>
        <w:t>En Sevilla te adentras de lleno en el mundo del café. Empiezas recorriendo una finca tradicional, donde los campesinos te explican cómo el café ha marcado generaciones enteras y forma parte de la vida cotidiana. Caminas entre los surcos, conoces el proceso de cultivo, la cosecha y el secado, mientras escuchas historias que solo se comparten con calma, entre fogón y montaña.</w:t>
      </w:r>
    </w:p>
    <w:p w14:paraId="70F91240" w14:textId="77777777" w:rsidR="00983C11" w:rsidRPr="00983C11" w:rsidRDefault="00983C11" w:rsidP="00983C11">
      <w:pPr>
        <w:spacing w:line="276" w:lineRule="auto"/>
        <w:ind w:left="566" w:right="566"/>
        <w:jc w:val="both"/>
        <w:rPr>
          <w:rFonts w:ascii="Times New Roman" w:eastAsia="Times New Roman" w:hAnsi="Times New Roman" w:cs="Times New Roman"/>
          <w:sz w:val="22"/>
          <w:szCs w:val="22"/>
          <w:lang w:eastAsia="es-ES"/>
        </w:rPr>
      </w:pPr>
      <w:r w:rsidRPr="00983C11">
        <w:rPr>
          <w:rFonts w:ascii="Times New Roman" w:eastAsia="Times New Roman" w:hAnsi="Times New Roman" w:cs="Times New Roman"/>
          <w:sz w:val="22"/>
          <w:szCs w:val="22"/>
          <w:lang w:eastAsia="es-ES"/>
        </w:rPr>
        <w:t xml:space="preserve">Después del recorrido, bajas al pueblo en un </w:t>
      </w:r>
      <w:proofErr w:type="gramStart"/>
      <w:r w:rsidRPr="00983C11">
        <w:rPr>
          <w:rFonts w:ascii="Times New Roman" w:eastAsia="Times New Roman" w:hAnsi="Times New Roman" w:cs="Times New Roman"/>
          <w:sz w:val="22"/>
          <w:szCs w:val="22"/>
          <w:lang w:eastAsia="es-ES"/>
        </w:rPr>
        <w:t>Jeep</w:t>
      </w:r>
      <w:proofErr w:type="gramEnd"/>
      <w:r w:rsidRPr="00983C11">
        <w:rPr>
          <w:rFonts w:ascii="Times New Roman" w:eastAsia="Times New Roman" w:hAnsi="Times New Roman" w:cs="Times New Roman"/>
          <w:sz w:val="22"/>
          <w:szCs w:val="22"/>
          <w:lang w:eastAsia="es-ES"/>
        </w:rPr>
        <w:t xml:space="preserve"> Willys tradicional, un trayecto corto que ya es parte de la experiencia, y dispones de tiempo para almorzar libremente y dejarte llevar por el ritmo pausado de la plaza y sus alrededores.</w:t>
      </w:r>
    </w:p>
    <w:p w14:paraId="1E3E0282" w14:textId="77777777" w:rsidR="00983C11" w:rsidRPr="00983C11" w:rsidRDefault="00983C11" w:rsidP="00983C11">
      <w:pPr>
        <w:spacing w:line="276" w:lineRule="auto"/>
        <w:ind w:left="566" w:right="566"/>
        <w:jc w:val="both"/>
        <w:rPr>
          <w:rFonts w:ascii="Times New Roman" w:eastAsia="Times New Roman" w:hAnsi="Times New Roman" w:cs="Times New Roman"/>
          <w:sz w:val="22"/>
          <w:szCs w:val="22"/>
          <w:lang w:eastAsia="es-ES"/>
        </w:rPr>
      </w:pPr>
      <w:r w:rsidRPr="00983C11">
        <w:rPr>
          <w:rFonts w:ascii="Times New Roman" w:eastAsia="Times New Roman" w:hAnsi="Times New Roman" w:cs="Times New Roman"/>
          <w:sz w:val="22"/>
          <w:szCs w:val="22"/>
          <w:lang w:eastAsia="es-ES"/>
        </w:rPr>
        <w:t>Por la tarde llega uno de esos momentos que no se olvidan: un maridaje de café guiado que te abre la puerta a nuevos perfiles, aromas y matices, incluso si crees que ya conoces bien el grano. Es una degustación que mezcla técnica, memoria y tradición, conectando directamente con los sabores del sur del Valle del Cauca.</w:t>
      </w:r>
    </w:p>
    <w:p w14:paraId="4BF30660" w14:textId="77777777" w:rsidR="00983C11" w:rsidRPr="00983C11" w:rsidRDefault="00983C11" w:rsidP="00983C11">
      <w:pPr>
        <w:spacing w:line="276" w:lineRule="auto"/>
        <w:ind w:left="566" w:right="566"/>
        <w:jc w:val="both"/>
        <w:rPr>
          <w:rFonts w:ascii="Times New Roman" w:eastAsia="Times New Roman" w:hAnsi="Times New Roman" w:cs="Times New Roman"/>
          <w:sz w:val="22"/>
          <w:szCs w:val="22"/>
          <w:lang w:eastAsia="es-ES"/>
        </w:rPr>
      </w:pPr>
      <w:r w:rsidRPr="00983C11">
        <w:rPr>
          <w:rFonts w:ascii="Times New Roman" w:eastAsia="Times New Roman" w:hAnsi="Times New Roman" w:cs="Times New Roman"/>
          <w:sz w:val="22"/>
          <w:szCs w:val="22"/>
          <w:lang w:eastAsia="es-ES"/>
        </w:rPr>
        <w:t>El día termina de nuevo en la finca, con la brisa fresca, el verde que lo envuelve todo y esa calma rural que invita a bajar el ritmo y disfrutar del momento.</w:t>
      </w:r>
    </w:p>
    <w:p w14:paraId="26FBE3F5" w14:textId="77777777" w:rsidR="0045164E" w:rsidRPr="00234B77" w:rsidRDefault="0045164E" w:rsidP="0045164E">
      <w:pPr>
        <w:spacing w:line="276" w:lineRule="auto"/>
        <w:ind w:left="566" w:right="566"/>
        <w:jc w:val="both"/>
        <w:rPr>
          <w:rFonts w:ascii="Times New Roman" w:eastAsia="Times New Roman" w:hAnsi="Times New Roman" w:cs="Times New Roman"/>
          <w:b/>
          <w:bCs/>
          <w:sz w:val="22"/>
          <w:szCs w:val="22"/>
          <w:lang w:eastAsia="es-ES"/>
        </w:rPr>
      </w:pPr>
    </w:p>
    <w:p w14:paraId="37DABC62" w14:textId="108C3F7D" w:rsidR="00D97426" w:rsidRPr="00234B77" w:rsidRDefault="00754629" w:rsidP="006F0C09">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14</w:t>
      </w:r>
      <w:r w:rsidR="00B459D2">
        <w:rPr>
          <w:rFonts w:ascii="Times New Roman" w:eastAsia="Times New Roman" w:hAnsi="Times New Roman" w:cs="Times New Roman"/>
          <w:b/>
          <w:bCs/>
          <w:sz w:val="22"/>
          <w:szCs w:val="22"/>
          <w:lang w:eastAsia="es-ES"/>
        </w:rPr>
        <w:t>/08</w:t>
      </w:r>
      <w:r w:rsidR="00D97426"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rPr>
        <w:t>VISITA AL BOSQUE DE NIEBLA Y PALMAS DE CERA EN PIJAO</w:t>
      </w:r>
      <w:r w:rsidR="00B459D2" w:rsidRPr="00234B77">
        <w:rPr>
          <w:rFonts w:ascii="Times New Roman" w:eastAsia="Times New Roman" w:hAnsi="Times New Roman" w:cs="Times New Roman"/>
          <w:b/>
          <w:bCs/>
          <w:sz w:val="22"/>
          <w:szCs w:val="22"/>
          <w:lang w:eastAsia="es-ES"/>
        </w:rPr>
        <w:t xml:space="preserve"> </w:t>
      </w:r>
      <w:r w:rsidR="00F51E36" w:rsidRPr="00234B77">
        <w:rPr>
          <w:rFonts w:ascii="Times New Roman" w:eastAsia="Times New Roman" w:hAnsi="Times New Roman" w:cs="Times New Roman"/>
          <w:b/>
          <w:bCs/>
          <w:sz w:val="22"/>
          <w:szCs w:val="22"/>
          <w:lang w:eastAsia="es-ES"/>
        </w:rPr>
        <w:t>(D</w:t>
      </w:r>
      <w:r w:rsidR="00A61F78" w:rsidRPr="00234B77">
        <w:rPr>
          <w:rFonts w:ascii="Times New Roman" w:eastAsia="Times New Roman" w:hAnsi="Times New Roman" w:cs="Times New Roman"/>
          <w:b/>
          <w:bCs/>
          <w:sz w:val="22"/>
          <w:szCs w:val="22"/>
          <w:lang w:eastAsia="es-ES"/>
        </w:rPr>
        <w:t>/A</w:t>
      </w:r>
      <w:r w:rsidR="00F51E36" w:rsidRPr="00234B77">
        <w:rPr>
          <w:rFonts w:ascii="Times New Roman" w:eastAsia="Times New Roman" w:hAnsi="Times New Roman" w:cs="Times New Roman"/>
          <w:b/>
          <w:bCs/>
          <w:sz w:val="22"/>
          <w:szCs w:val="22"/>
          <w:lang w:eastAsia="es-ES"/>
        </w:rPr>
        <w:t>)</w:t>
      </w:r>
    </w:p>
    <w:p w14:paraId="4FA6F9C3" w14:textId="502003A6"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Desde la hacienda arrancáis camino hacia Pijao para adentraros en el Bosque de Palmeras de la zona conocida como La Palmera, un bosque de niebla donde la palma de cera del Quindío se eleva hasta los 50–60 metros, como si fuese una catedral natural. El trayecto cubre unos 44–49 km, y suele tomar entre 50 y 60 minutos, dependiendo del estado de la carretera. Una vez allí, caminaréis acompañados por un guía local, que os irá revelando la ecología del lugar, las amenazas que enfrentan estas palmas y las iniciativas que las comunidades llevan a cabo para protegerlas. Haréis paradas estratégicas en miradores para fotografiar ese paisaje casi mágico, mientras descubrís por qué la palma de cera es árbol nacional de Colombia y cómo se conecta con la identidad del Paisaje Cultural Cafetero.</w:t>
      </w:r>
    </w:p>
    <w:p w14:paraId="1C212011" w14:textId="7738E406" w:rsidR="00D42337"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 media tarde regresaréis a la hacienda, con ese silencio bonito que queda después de un lugar que impresiona, para descansar y seguir disfrutando del entorno rural.</w:t>
      </w:r>
    </w:p>
    <w:p w14:paraId="3C6F85A6" w14:textId="77777777" w:rsidR="00A61F78" w:rsidRPr="00234B77"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754DD365" w14:textId="473AC282" w:rsidR="003C4874" w:rsidRPr="00234B77" w:rsidRDefault="00754629" w:rsidP="003C4874">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15</w:t>
      </w:r>
      <w:r w:rsidR="00B459D2">
        <w:rPr>
          <w:rFonts w:ascii="Times New Roman" w:eastAsia="Times New Roman" w:hAnsi="Times New Roman" w:cs="Times New Roman"/>
          <w:b/>
          <w:bCs/>
          <w:sz w:val="22"/>
          <w:szCs w:val="22"/>
          <w:lang w:eastAsia="es-ES"/>
        </w:rPr>
        <w:t>/08</w:t>
      </w:r>
      <w:r w:rsidR="003C4874"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rPr>
        <w:t>TRASLADO A CALI-RECORRIDO POR LA ALAMEDA, EL BOULEVARD Y NOCHE DE SALSA</w:t>
      </w:r>
      <w:r w:rsidR="00B459D2" w:rsidRPr="00234B77">
        <w:rPr>
          <w:rFonts w:ascii="Times New Roman" w:eastAsia="Times New Roman" w:hAnsi="Times New Roman" w:cs="Times New Roman"/>
          <w:b/>
          <w:bCs/>
          <w:sz w:val="22"/>
          <w:szCs w:val="22"/>
          <w:lang w:eastAsia="es-ES"/>
        </w:rPr>
        <w:t xml:space="preserve"> </w:t>
      </w:r>
      <w:r w:rsidR="003C4874" w:rsidRPr="00234B77">
        <w:rPr>
          <w:rFonts w:ascii="Times New Roman" w:eastAsia="Times New Roman" w:hAnsi="Times New Roman" w:cs="Times New Roman"/>
          <w:b/>
          <w:bCs/>
          <w:sz w:val="22"/>
          <w:szCs w:val="22"/>
          <w:lang w:eastAsia="es-ES"/>
        </w:rPr>
        <w:t>(</w:t>
      </w:r>
      <w:r w:rsidR="00F51E36" w:rsidRPr="00234B77">
        <w:rPr>
          <w:rFonts w:ascii="Times New Roman" w:eastAsia="Times New Roman" w:hAnsi="Times New Roman" w:cs="Times New Roman"/>
          <w:b/>
          <w:bCs/>
          <w:sz w:val="22"/>
          <w:szCs w:val="22"/>
          <w:lang w:eastAsia="es-ES"/>
        </w:rPr>
        <w:t>D</w:t>
      </w:r>
      <w:r w:rsidR="003C4874" w:rsidRPr="00234B77">
        <w:rPr>
          <w:rFonts w:ascii="Times New Roman" w:eastAsia="Times New Roman" w:hAnsi="Times New Roman" w:cs="Times New Roman"/>
          <w:b/>
          <w:bCs/>
          <w:sz w:val="22"/>
          <w:szCs w:val="22"/>
          <w:lang w:eastAsia="es-ES"/>
        </w:rPr>
        <w:t>)</w:t>
      </w:r>
    </w:p>
    <w:p w14:paraId="4126AA69" w14:textId="7BA064F4"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Después del desayuno, dejáis la hacienda en Sevilla y ponéis rumbo a Cali, recorriendo unos 105 kilómetros en aproximadamente 2 horas y 30 minutos. El camino va cambiando poco a poco: montañas suaves, ríos que acompañan la ruta y grandes cañaduzales que anuncian el clima cálido del Valle del Cauca.</w:t>
      </w:r>
    </w:p>
    <w:p w14:paraId="3A487EF6" w14:textId="534DDC86"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Al llegar, hacéis </w:t>
      </w:r>
      <w:proofErr w:type="gramStart"/>
      <w:r w:rsidRPr="00234B77">
        <w:rPr>
          <w:rFonts w:ascii="Times New Roman" w:eastAsia="Times New Roman" w:hAnsi="Times New Roman" w:cs="Times New Roman"/>
          <w:sz w:val="22"/>
          <w:szCs w:val="22"/>
          <w:lang w:eastAsia="es-ES"/>
        </w:rPr>
        <w:t xml:space="preserve">el </w:t>
      </w:r>
      <w:proofErr w:type="spellStart"/>
      <w:r w:rsidRPr="00234B77">
        <w:rPr>
          <w:rFonts w:ascii="Times New Roman" w:eastAsia="Times New Roman" w:hAnsi="Times New Roman" w:cs="Times New Roman"/>
          <w:sz w:val="22"/>
          <w:szCs w:val="22"/>
          <w:lang w:eastAsia="es-ES"/>
        </w:rPr>
        <w:t>check</w:t>
      </w:r>
      <w:proofErr w:type="spellEnd"/>
      <w:r w:rsidRPr="00234B77">
        <w:rPr>
          <w:rFonts w:ascii="Times New Roman" w:eastAsia="Times New Roman" w:hAnsi="Times New Roman" w:cs="Times New Roman"/>
          <w:sz w:val="22"/>
          <w:szCs w:val="22"/>
          <w:lang w:eastAsia="es-ES"/>
        </w:rPr>
        <w:t>-in</w:t>
      </w:r>
      <w:proofErr w:type="gramEnd"/>
      <w:r w:rsidRPr="00234B77">
        <w:rPr>
          <w:rFonts w:ascii="Times New Roman" w:eastAsia="Times New Roman" w:hAnsi="Times New Roman" w:cs="Times New Roman"/>
          <w:sz w:val="22"/>
          <w:szCs w:val="22"/>
          <w:lang w:eastAsia="es-ES"/>
        </w:rPr>
        <w:t xml:space="preserve"> en el hotel y tenéis almuerzo libre por la zona del Bulevar del Río, un rincón lleno de restaurantes locales, cafés y heladerías perfectas para combatir el calor. Por la tarde comienza un recorrido por la Galería Alameda, una plaza de mercado vibrante donde todo se mezcla: colores, vendedores, aromas, tambores y esa alegría caleña que se contagia sin pedir permiso.</w:t>
      </w:r>
    </w:p>
    <w:p w14:paraId="317089AF" w14:textId="7D2E9AB0" w:rsidR="00257A53" w:rsidRDefault="00754629" w:rsidP="00B459D2">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jornada cierra en la famosa Calle de la Salsa, donde la música suena desde cada esquina y los pasos de baile aparecen sin planearlo. Después, la noche queda libre para descansar o seguir disfrutando de ese ritmo que convierte a Cali en uno de los grandes epicentros musicales de Colombia.</w:t>
      </w:r>
    </w:p>
    <w:p w14:paraId="2D624E23" w14:textId="77777777" w:rsidR="003E34E9" w:rsidRPr="00B459D2" w:rsidRDefault="003E34E9" w:rsidP="00B459D2">
      <w:pPr>
        <w:spacing w:line="276" w:lineRule="auto"/>
        <w:ind w:left="566" w:right="566"/>
        <w:jc w:val="both"/>
        <w:rPr>
          <w:rFonts w:ascii="Times New Roman" w:eastAsia="Times New Roman" w:hAnsi="Times New Roman" w:cs="Times New Roman"/>
          <w:sz w:val="22"/>
          <w:szCs w:val="22"/>
          <w:lang w:eastAsia="es-ES"/>
        </w:rPr>
      </w:pPr>
    </w:p>
    <w:p w14:paraId="6449E14E" w14:textId="4294D85A" w:rsidR="003C4874" w:rsidRPr="00234B77" w:rsidRDefault="00754629" w:rsidP="00754629">
      <w:pPr>
        <w:spacing w:line="360" w:lineRule="auto"/>
        <w:ind w:left="566"/>
        <w:jc w:val="both"/>
        <w:rPr>
          <w:rFonts w:ascii="Times New Roman" w:hAnsi="Times New Roman" w:cs="Times New Roman"/>
          <w:b/>
          <w:bCs/>
          <w:shd w:val="clear" w:color="auto" w:fill="FFFFFF"/>
        </w:rPr>
      </w:pPr>
      <w:r w:rsidRPr="00234B77">
        <w:rPr>
          <w:rFonts w:ascii="Times New Roman" w:eastAsia="Times New Roman" w:hAnsi="Times New Roman" w:cs="Times New Roman"/>
          <w:b/>
          <w:bCs/>
          <w:sz w:val="22"/>
          <w:szCs w:val="22"/>
          <w:lang w:eastAsia="es-ES"/>
        </w:rPr>
        <w:lastRenderedPageBreak/>
        <w:t>16</w:t>
      </w:r>
      <w:r w:rsidR="00B459D2">
        <w:rPr>
          <w:rFonts w:ascii="Times New Roman" w:eastAsia="Times New Roman" w:hAnsi="Times New Roman" w:cs="Times New Roman"/>
          <w:b/>
          <w:bCs/>
          <w:sz w:val="22"/>
          <w:szCs w:val="22"/>
          <w:lang w:eastAsia="es-ES"/>
        </w:rPr>
        <w:t>/08</w:t>
      </w:r>
      <w:r w:rsidR="003C4874"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rPr>
        <w:t>VUELO A GUAPI - TALLER DE MARIMBA Y SONIDOS DEL PACÍFICO</w:t>
      </w:r>
      <w:r w:rsidR="00B459D2" w:rsidRPr="00234B77">
        <w:rPr>
          <w:rFonts w:ascii="Times New Roman" w:eastAsia="Times New Roman" w:hAnsi="Times New Roman" w:cs="Times New Roman"/>
          <w:b/>
          <w:bCs/>
          <w:sz w:val="22"/>
          <w:szCs w:val="22"/>
          <w:lang w:eastAsia="es-ES"/>
        </w:rPr>
        <w:t xml:space="preserve"> </w:t>
      </w:r>
      <w:r w:rsidR="00F51E36" w:rsidRPr="00234B77">
        <w:rPr>
          <w:rFonts w:ascii="Times New Roman" w:eastAsia="Times New Roman" w:hAnsi="Times New Roman" w:cs="Times New Roman"/>
          <w:b/>
          <w:bCs/>
          <w:sz w:val="22"/>
          <w:szCs w:val="22"/>
          <w:lang w:eastAsia="es-ES"/>
        </w:rPr>
        <w:t>(D</w:t>
      </w:r>
      <w:r w:rsidR="00744D7E" w:rsidRPr="00234B77">
        <w:rPr>
          <w:rFonts w:ascii="Times New Roman" w:eastAsia="Times New Roman" w:hAnsi="Times New Roman" w:cs="Times New Roman"/>
          <w:b/>
          <w:bCs/>
          <w:sz w:val="22"/>
          <w:szCs w:val="22"/>
          <w:lang w:eastAsia="es-ES"/>
        </w:rPr>
        <w:t>/</w:t>
      </w:r>
      <w:r w:rsidRPr="00234B77">
        <w:rPr>
          <w:rFonts w:ascii="Times New Roman" w:eastAsia="Times New Roman" w:hAnsi="Times New Roman" w:cs="Times New Roman"/>
          <w:b/>
          <w:bCs/>
          <w:sz w:val="22"/>
          <w:szCs w:val="22"/>
          <w:lang w:eastAsia="es-ES"/>
        </w:rPr>
        <w:t>A/</w:t>
      </w:r>
      <w:r w:rsidR="00744D7E" w:rsidRPr="00234B77">
        <w:rPr>
          <w:rFonts w:ascii="Times New Roman" w:eastAsia="Times New Roman" w:hAnsi="Times New Roman" w:cs="Times New Roman"/>
          <w:b/>
          <w:bCs/>
          <w:sz w:val="22"/>
          <w:szCs w:val="22"/>
          <w:lang w:eastAsia="es-ES"/>
        </w:rPr>
        <w:t>C</w:t>
      </w:r>
      <w:r w:rsidR="00F51E36" w:rsidRPr="00234B77">
        <w:rPr>
          <w:rFonts w:ascii="Times New Roman" w:eastAsia="Times New Roman" w:hAnsi="Times New Roman" w:cs="Times New Roman"/>
          <w:b/>
          <w:bCs/>
          <w:sz w:val="22"/>
          <w:szCs w:val="22"/>
          <w:lang w:eastAsia="es-ES"/>
        </w:rPr>
        <w:t>)</w:t>
      </w:r>
    </w:p>
    <w:p w14:paraId="20903515" w14:textId="77777777"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Desde Cali tomáis el vuelo hacia Guapi, un trayecto de unos 50 minutos según la operación del día. Al aterrizar, os llevan en un traslado corto hasta el hotel, donde hacéis </w:t>
      </w:r>
      <w:proofErr w:type="gramStart"/>
      <w:r w:rsidRPr="00234B77">
        <w:rPr>
          <w:rFonts w:ascii="Times New Roman" w:eastAsia="Times New Roman" w:hAnsi="Times New Roman" w:cs="Times New Roman"/>
          <w:sz w:val="22"/>
          <w:szCs w:val="22"/>
          <w:lang w:eastAsia="es-ES"/>
        </w:rPr>
        <w:t xml:space="preserve">el </w:t>
      </w:r>
      <w:proofErr w:type="spellStart"/>
      <w:r w:rsidRPr="00234B77">
        <w:rPr>
          <w:rFonts w:ascii="Times New Roman" w:eastAsia="Times New Roman" w:hAnsi="Times New Roman" w:cs="Times New Roman"/>
          <w:sz w:val="22"/>
          <w:szCs w:val="22"/>
          <w:lang w:eastAsia="es-ES"/>
        </w:rPr>
        <w:t>check</w:t>
      </w:r>
      <w:proofErr w:type="spellEnd"/>
      <w:r w:rsidRPr="00234B77">
        <w:rPr>
          <w:rFonts w:ascii="Times New Roman" w:eastAsia="Times New Roman" w:hAnsi="Times New Roman" w:cs="Times New Roman"/>
          <w:sz w:val="22"/>
          <w:szCs w:val="22"/>
          <w:lang w:eastAsia="es-ES"/>
        </w:rPr>
        <w:t>-in</w:t>
      </w:r>
      <w:proofErr w:type="gramEnd"/>
      <w:r w:rsidRPr="00234B77">
        <w:rPr>
          <w:rFonts w:ascii="Times New Roman" w:eastAsia="Times New Roman" w:hAnsi="Times New Roman" w:cs="Times New Roman"/>
          <w:sz w:val="22"/>
          <w:szCs w:val="22"/>
          <w:lang w:eastAsia="es-ES"/>
        </w:rPr>
        <w:t xml:space="preserve"> y os reciben con una bebida tradicional del Pacífico, de esas que ya te empiezan a contar historias del lugar.</w:t>
      </w:r>
    </w:p>
    <w:p w14:paraId="5DF8C8C1" w14:textId="3F7AAF64"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Después de un almuerzo típico, comienza la verdadera inmersión: una visita a la plaza principal, el mercado y otros puntos simbólicos del pueblo. Allí veréis productos locales, artesanías y escenas del día a día que muestran la esencia de la vida </w:t>
      </w:r>
      <w:proofErr w:type="spellStart"/>
      <w:r w:rsidRPr="00234B77">
        <w:rPr>
          <w:rFonts w:ascii="Times New Roman" w:eastAsia="Times New Roman" w:hAnsi="Times New Roman" w:cs="Times New Roman"/>
          <w:sz w:val="22"/>
          <w:szCs w:val="22"/>
          <w:lang w:eastAsia="es-ES"/>
        </w:rPr>
        <w:t>guapireña</w:t>
      </w:r>
      <w:proofErr w:type="spellEnd"/>
      <w:r w:rsidRPr="00234B77">
        <w:rPr>
          <w:rFonts w:ascii="Times New Roman" w:eastAsia="Times New Roman" w:hAnsi="Times New Roman" w:cs="Times New Roman"/>
          <w:sz w:val="22"/>
          <w:szCs w:val="22"/>
          <w:lang w:eastAsia="es-ES"/>
        </w:rPr>
        <w:t>. Por la tarde participaréis en un taller de marimba y percusión, guiado por músicos locales que os explicarán cómo estos ritmos se conectan con la historia afrodescendiente del territorio. Luego llega un pequeño taller de danza tradicional, donde el cuerpo se convierte en un puente para entender historias de río, mar y comunidad.</w:t>
      </w:r>
    </w:p>
    <w:p w14:paraId="2C3A7D64" w14:textId="77777777" w:rsidR="00754629" w:rsidRPr="00234B77" w:rsidRDefault="00754629" w:rsidP="00754629">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El día termina con una cena comunitaria, acompañada de cantos y relatos sobre la vida en Guapi, un momento íntimo que deja al grupo muy conectado con el espíritu cálido y profundo del Pacífico colombiano.</w:t>
      </w:r>
    </w:p>
    <w:p w14:paraId="7FAADC6C" w14:textId="77777777" w:rsidR="00A61F78" w:rsidRPr="00234B77" w:rsidRDefault="00A61F78" w:rsidP="003C4874">
      <w:pPr>
        <w:spacing w:line="276" w:lineRule="auto"/>
        <w:ind w:left="566" w:right="566"/>
        <w:jc w:val="both"/>
        <w:rPr>
          <w:rFonts w:ascii="Times New Roman" w:eastAsia="Times New Roman" w:hAnsi="Times New Roman" w:cs="Times New Roman"/>
          <w:sz w:val="22"/>
          <w:szCs w:val="22"/>
          <w:lang w:eastAsia="es-ES"/>
        </w:rPr>
      </w:pPr>
    </w:p>
    <w:p w14:paraId="0F149E86" w14:textId="3EEEFFAC" w:rsidR="003C4874" w:rsidRPr="00234B77" w:rsidRDefault="00754629" w:rsidP="003C4874">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17</w:t>
      </w:r>
      <w:r w:rsidR="00B459D2">
        <w:rPr>
          <w:rFonts w:ascii="Times New Roman" w:eastAsia="Times New Roman" w:hAnsi="Times New Roman" w:cs="Times New Roman"/>
          <w:b/>
          <w:bCs/>
          <w:sz w:val="22"/>
          <w:szCs w:val="22"/>
          <w:lang w:eastAsia="es-ES"/>
        </w:rPr>
        <w:t>/08</w:t>
      </w:r>
      <w:r w:rsidR="003C4874"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rPr>
        <w:t>VISITA AL PARQUE NACIONAL GORGONA - AVISTAMIENTO DE BALLENAS</w:t>
      </w:r>
      <w:r w:rsidR="00B459D2" w:rsidRPr="00234B77">
        <w:rPr>
          <w:rFonts w:ascii="Times New Roman" w:eastAsia="Times New Roman" w:hAnsi="Times New Roman" w:cs="Times New Roman"/>
          <w:b/>
          <w:bCs/>
          <w:sz w:val="22"/>
          <w:szCs w:val="22"/>
          <w:lang w:eastAsia="es-ES"/>
        </w:rPr>
        <w:t xml:space="preserve"> </w:t>
      </w:r>
      <w:r w:rsidR="00F51E36" w:rsidRPr="00234B77">
        <w:rPr>
          <w:rFonts w:ascii="Times New Roman" w:eastAsia="Times New Roman" w:hAnsi="Times New Roman" w:cs="Times New Roman"/>
          <w:b/>
          <w:bCs/>
          <w:sz w:val="22"/>
          <w:szCs w:val="22"/>
          <w:lang w:eastAsia="es-ES"/>
        </w:rPr>
        <w:t>(D</w:t>
      </w:r>
      <w:r w:rsidR="00744D7E" w:rsidRPr="00234B77">
        <w:rPr>
          <w:rFonts w:ascii="Times New Roman" w:eastAsia="Times New Roman" w:hAnsi="Times New Roman" w:cs="Times New Roman"/>
          <w:b/>
          <w:bCs/>
          <w:sz w:val="22"/>
          <w:szCs w:val="22"/>
          <w:lang w:eastAsia="es-ES"/>
        </w:rPr>
        <w:t>/</w:t>
      </w:r>
      <w:r w:rsidR="007D4F86" w:rsidRPr="00234B77">
        <w:rPr>
          <w:rFonts w:ascii="Times New Roman" w:eastAsia="Times New Roman" w:hAnsi="Times New Roman" w:cs="Times New Roman"/>
          <w:b/>
          <w:bCs/>
          <w:sz w:val="22"/>
          <w:szCs w:val="22"/>
          <w:lang w:eastAsia="es-ES"/>
        </w:rPr>
        <w:t>A/</w:t>
      </w:r>
      <w:r w:rsidR="00744D7E" w:rsidRPr="00234B77">
        <w:rPr>
          <w:rFonts w:ascii="Times New Roman" w:eastAsia="Times New Roman" w:hAnsi="Times New Roman" w:cs="Times New Roman"/>
          <w:b/>
          <w:bCs/>
          <w:sz w:val="22"/>
          <w:szCs w:val="22"/>
          <w:lang w:eastAsia="es-ES"/>
        </w:rPr>
        <w:t>C</w:t>
      </w:r>
      <w:r w:rsidR="00F51E36" w:rsidRPr="00234B77">
        <w:rPr>
          <w:rFonts w:ascii="Times New Roman" w:eastAsia="Times New Roman" w:hAnsi="Times New Roman" w:cs="Times New Roman"/>
          <w:b/>
          <w:bCs/>
          <w:sz w:val="22"/>
          <w:szCs w:val="22"/>
          <w:lang w:eastAsia="es-ES"/>
        </w:rPr>
        <w:t>)</w:t>
      </w:r>
    </w:p>
    <w:p w14:paraId="0DD17DB0"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El día empieza temprano con la navegación hacia la isla Gorgona, un trayecto de aproximadamente 1 hora y 30 minutos, siempre dependiendo del estado del mar. Al llegar, comienza un recorrido interpretativo por el antiguo penal, donde las ruinas cubiertas por la selva hablan solas: aquí la naturaleza reclamó su espacio y convirtió la historia en un santuario vivo.</w:t>
      </w:r>
    </w:p>
    <w:p w14:paraId="38CF73B9"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Luego camináis por senderos donde pueden aparecer aves, reptiles y otras especies propias de la isla. Más tarde subís de nuevo a la lancha para realizar la observación responsable de la ballena yubarta, siempre desde puntos seguros y con explicaciones que ayudan a entender sus ciclos de migración, reproducción y la importancia de su conservación.</w:t>
      </w:r>
    </w:p>
    <w:p w14:paraId="09974F2F"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visita continúa en Playa Palmeras, un lugar perfecto para dejarse envolver por el sonido profundo del océano y el paisaje intacto de Gorgona.</w:t>
      </w:r>
    </w:p>
    <w:p w14:paraId="0CC582C9"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Por la tarde volvéis en embarcación a Guapi, donde os espera el hotel para descansar y una cena tradicional que vuelve a poner en el centro la gastronomía, la cultura y el alma del Pacífico colombiano.</w:t>
      </w:r>
    </w:p>
    <w:p w14:paraId="1370C003" w14:textId="77777777" w:rsidR="00A61F78" w:rsidRPr="00234B77" w:rsidRDefault="00A61F78" w:rsidP="003A6F12">
      <w:pPr>
        <w:spacing w:line="276" w:lineRule="auto"/>
        <w:ind w:left="566" w:right="566"/>
        <w:jc w:val="both"/>
        <w:rPr>
          <w:rFonts w:ascii="Times New Roman" w:eastAsia="Times New Roman" w:hAnsi="Times New Roman" w:cs="Times New Roman"/>
          <w:b/>
          <w:bCs/>
          <w:sz w:val="22"/>
          <w:szCs w:val="22"/>
          <w:lang w:eastAsia="es-ES"/>
        </w:rPr>
      </w:pPr>
    </w:p>
    <w:p w14:paraId="4FB93335" w14:textId="2AFFDD72" w:rsidR="003A6F12" w:rsidRPr="00234B77" w:rsidRDefault="007D4F86" w:rsidP="003A6F12">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18</w:t>
      </w:r>
      <w:r w:rsidR="00B459D2">
        <w:rPr>
          <w:rFonts w:ascii="Times New Roman" w:eastAsia="Times New Roman" w:hAnsi="Times New Roman" w:cs="Times New Roman"/>
          <w:b/>
          <w:bCs/>
          <w:sz w:val="22"/>
          <w:szCs w:val="22"/>
          <w:lang w:eastAsia="es-ES"/>
        </w:rPr>
        <w:t>/08</w:t>
      </w:r>
      <w:r w:rsidR="003A6F12" w:rsidRPr="00234B77">
        <w:rPr>
          <w:rFonts w:ascii="Times New Roman" w:eastAsia="Times New Roman" w:hAnsi="Times New Roman" w:cs="Times New Roman"/>
          <w:b/>
          <w:bCs/>
          <w:sz w:val="22"/>
          <w:szCs w:val="22"/>
          <w:lang w:eastAsia="es-ES"/>
        </w:rPr>
        <w:t xml:space="preserve">– </w:t>
      </w:r>
      <w:r w:rsidR="00B459D2" w:rsidRPr="00234B77">
        <w:rPr>
          <w:rStyle w:val="Textoennegrita"/>
          <w:rFonts w:ascii="Times New Roman" w:hAnsi="Times New Roman" w:cs="Times New Roman"/>
          <w:sz w:val="22"/>
          <w:szCs w:val="22"/>
          <w:shd w:val="clear" w:color="auto" w:fill="FFFFFF"/>
        </w:rPr>
        <w:t>VISITA A LA COMUNIDAD DE QUIROGA Y TALLER DE COCADAS</w:t>
      </w:r>
      <w:r w:rsidR="00B459D2" w:rsidRPr="00234B77">
        <w:rPr>
          <w:rFonts w:ascii="Times New Roman" w:eastAsia="Times New Roman" w:hAnsi="Times New Roman" w:cs="Times New Roman"/>
          <w:b/>
          <w:bCs/>
          <w:sz w:val="22"/>
          <w:szCs w:val="22"/>
          <w:lang w:eastAsia="es-ES"/>
        </w:rPr>
        <w:t xml:space="preserve"> </w:t>
      </w:r>
      <w:r w:rsidR="00F51E36" w:rsidRPr="00234B77">
        <w:rPr>
          <w:rFonts w:ascii="Times New Roman" w:eastAsia="Times New Roman" w:hAnsi="Times New Roman" w:cs="Times New Roman"/>
          <w:b/>
          <w:bCs/>
          <w:sz w:val="22"/>
          <w:szCs w:val="22"/>
          <w:lang w:eastAsia="es-ES"/>
        </w:rPr>
        <w:t>(D</w:t>
      </w:r>
      <w:r w:rsidR="00744D7E" w:rsidRPr="00234B77">
        <w:rPr>
          <w:rFonts w:ascii="Times New Roman" w:eastAsia="Times New Roman" w:hAnsi="Times New Roman" w:cs="Times New Roman"/>
          <w:b/>
          <w:bCs/>
          <w:sz w:val="22"/>
          <w:szCs w:val="22"/>
          <w:lang w:eastAsia="es-ES"/>
        </w:rPr>
        <w:t>/</w:t>
      </w:r>
      <w:r w:rsidRPr="00234B77">
        <w:rPr>
          <w:rFonts w:ascii="Times New Roman" w:eastAsia="Times New Roman" w:hAnsi="Times New Roman" w:cs="Times New Roman"/>
          <w:b/>
          <w:bCs/>
          <w:sz w:val="22"/>
          <w:szCs w:val="22"/>
          <w:lang w:eastAsia="es-ES"/>
        </w:rPr>
        <w:t>A/</w:t>
      </w:r>
      <w:r w:rsidR="00744D7E" w:rsidRPr="00234B77">
        <w:rPr>
          <w:rFonts w:ascii="Times New Roman" w:eastAsia="Times New Roman" w:hAnsi="Times New Roman" w:cs="Times New Roman"/>
          <w:b/>
          <w:bCs/>
          <w:sz w:val="22"/>
          <w:szCs w:val="22"/>
          <w:lang w:eastAsia="es-ES"/>
        </w:rPr>
        <w:t>C</w:t>
      </w:r>
      <w:r w:rsidR="00F51E36" w:rsidRPr="00234B77">
        <w:rPr>
          <w:rFonts w:ascii="Times New Roman" w:eastAsia="Times New Roman" w:hAnsi="Times New Roman" w:cs="Times New Roman"/>
          <w:b/>
          <w:bCs/>
          <w:sz w:val="22"/>
          <w:szCs w:val="22"/>
          <w:lang w:eastAsia="es-ES"/>
        </w:rPr>
        <w:t>)</w:t>
      </w:r>
      <w:r w:rsidR="0062778C" w:rsidRPr="00234B77">
        <w:rPr>
          <w:rFonts w:ascii="Times New Roman" w:eastAsia="Times New Roman" w:hAnsi="Times New Roman" w:cs="Times New Roman"/>
          <w:b/>
          <w:bCs/>
          <w:sz w:val="22"/>
          <w:szCs w:val="22"/>
          <w:lang w:eastAsia="es-ES"/>
        </w:rPr>
        <w:t xml:space="preserve"> </w:t>
      </w:r>
    </w:p>
    <w:p w14:paraId="6E288719"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Este día está dedicado a conocer de cerca las comunidades de La Pampa y Joanico, moviéndoos en motocarro o canoa, según cómo esté la marea del río Guapi. La jornada empieza con la observación del proceso artesanal del viche, donde los anfitriones explican la maceración, la destilación y el valor espiritual que esta bebida tiene dentro de la tradición afrocolombiana.</w:t>
      </w:r>
    </w:p>
    <w:p w14:paraId="23D3CBA3"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Después participáis en un taller de cocadas, guiado por mujeres locales que comparten técnicas, cantos y arrullos heredados de generaciones. Es de esos momentos que se sienten más que se explican.</w:t>
      </w:r>
    </w:p>
    <w:p w14:paraId="6DE39717" w14:textId="2474DF3C"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Por la tarde llega un recorrido en potrillo por el río, navegando en canoas pequeñas mientras escucháis cantos de boga que cuentan historias de vida, de resistencia y de río. La visita final es a un taller de artesanías, donde podréis adquirir piezas auténticas y conversar directamente con quienes las crean. Al final del día, el grupo regresa al hotel para cenar y descansar, cerrando una experiencia que deja una conexión profunda con el territorio del Pacífico colombiano y su gente.</w:t>
      </w:r>
    </w:p>
    <w:p w14:paraId="19F3F66A" w14:textId="32381F35" w:rsidR="00D97426" w:rsidRPr="00234B77" w:rsidRDefault="00D97426" w:rsidP="00D97426">
      <w:pPr>
        <w:spacing w:line="276" w:lineRule="auto"/>
        <w:ind w:left="566" w:right="566"/>
        <w:jc w:val="both"/>
        <w:rPr>
          <w:rFonts w:ascii="Times New Roman" w:eastAsia="Times New Roman" w:hAnsi="Times New Roman" w:cs="Times New Roman"/>
          <w:sz w:val="22"/>
          <w:szCs w:val="22"/>
          <w:lang w:eastAsia="es-ES"/>
        </w:rPr>
      </w:pPr>
    </w:p>
    <w:p w14:paraId="798C5EF4" w14:textId="30327973" w:rsidR="00A61F78" w:rsidRPr="00234B77" w:rsidRDefault="007D4F86" w:rsidP="00A61F78">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19</w:t>
      </w:r>
      <w:r w:rsidR="00B459D2">
        <w:rPr>
          <w:rFonts w:ascii="Times New Roman" w:eastAsia="Times New Roman" w:hAnsi="Times New Roman" w:cs="Times New Roman"/>
          <w:b/>
          <w:bCs/>
          <w:sz w:val="22"/>
          <w:szCs w:val="22"/>
          <w:lang w:eastAsia="es-ES"/>
        </w:rPr>
        <w:t>/08</w:t>
      </w:r>
      <w:r w:rsidR="00A61F78" w:rsidRPr="00234B77">
        <w:rPr>
          <w:rFonts w:ascii="Times New Roman" w:eastAsia="Times New Roman" w:hAnsi="Times New Roman" w:cs="Times New Roman"/>
          <w:b/>
          <w:bCs/>
          <w:sz w:val="22"/>
          <w:szCs w:val="22"/>
          <w:lang w:eastAsia="es-ES"/>
        </w:rPr>
        <w:t xml:space="preserve">– </w:t>
      </w:r>
      <w:r w:rsidR="00B459D2" w:rsidRPr="00234B77">
        <w:rPr>
          <w:rStyle w:val="Textoennegrita"/>
          <w:rFonts w:ascii="Times New Roman" w:hAnsi="Times New Roman" w:cs="Times New Roman"/>
          <w:sz w:val="22"/>
          <w:szCs w:val="22"/>
          <w:shd w:val="clear" w:color="auto" w:fill="FFFFFF"/>
        </w:rPr>
        <w:t>VUELO A CALI - RECLAMO DE EQUIPAJE - VUELO A CARTAGENA</w:t>
      </w:r>
      <w:r w:rsidR="00B459D2" w:rsidRPr="00234B77">
        <w:rPr>
          <w:rFonts w:ascii="Times New Roman" w:eastAsia="Times New Roman" w:hAnsi="Times New Roman" w:cs="Times New Roman"/>
          <w:b/>
          <w:bCs/>
          <w:sz w:val="22"/>
          <w:szCs w:val="22"/>
          <w:lang w:eastAsia="es-ES"/>
        </w:rPr>
        <w:t xml:space="preserve"> </w:t>
      </w:r>
      <w:r w:rsidR="00A61F78" w:rsidRPr="00234B77">
        <w:rPr>
          <w:rFonts w:ascii="Times New Roman" w:eastAsia="Times New Roman" w:hAnsi="Times New Roman" w:cs="Times New Roman"/>
          <w:b/>
          <w:bCs/>
          <w:sz w:val="22"/>
          <w:szCs w:val="22"/>
          <w:lang w:eastAsia="es-ES"/>
        </w:rPr>
        <w:t xml:space="preserve">(D) </w:t>
      </w:r>
    </w:p>
    <w:p w14:paraId="4B7374B5"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Después del vuelo Guapi–Cali, un trayecto de unos 50 minutos, aterrizáis y hacéis un traslado terrestre de 25 a 30 minutos hasta el hotel, donde podéis ducharos, descansar y recuperar el equipaje extra que había quedado guardado. La tarde queda libre en el Bulevar del Río, un lugar perfecto para almorzar sin prisa, pasear entre murales, visitar tiendas de diseño local o simplemente disfrutar de ese ambiente tan caleño.</w:t>
      </w:r>
    </w:p>
    <w:p w14:paraId="27512D8E" w14:textId="38E1D11A"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El coordinador os acompaña de manera suave, ayudando con la organización del equipaje y asegurándose de que todo esté listo para </w:t>
      </w:r>
      <w:proofErr w:type="gramStart"/>
      <w:r w:rsidRPr="00234B77">
        <w:rPr>
          <w:rFonts w:ascii="Times New Roman" w:eastAsia="Times New Roman" w:hAnsi="Times New Roman" w:cs="Times New Roman"/>
          <w:sz w:val="22"/>
          <w:szCs w:val="22"/>
          <w:lang w:eastAsia="es-ES"/>
        </w:rPr>
        <w:t xml:space="preserve">el </w:t>
      </w:r>
      <w:proofErr w:type="spellStart"/>
      <w:r w:rsidRPr="00234B77">
        <w:rPr>
          <w:rFonts w:ascii="Times New Roman" w:eastAsia="Times New Roman" w:hAnsi="Times New Roman" w:cs="Times New Roman"/>
          <w:sz w:val="22"/>
          <w:szCs w:val="22"/>
          <w:lang w:eastAsia="es-ES"/>
        </w:rPr>
        <w:t>check</w:t>
      </w:r>
      <w:proofErr w:type="spellEnd"/>
      <w:r w:rsidRPr="00234B77">
        <w:rPr>
          <w:rFonts w:ascii="Times New Roman" w:eastAsia="Times New Roman" w:hAnsi="Times New Roman" w:cs="Times New Roman"/>
          <w:sz w:val="22"/>
          <w:szCs w:val="22"/>
          <w:lang w:eastAsia="es-ES"/>
        </w:rPr>
        <w:t>-in</w:t>
      </w:r>
      <w:proofErr w:type="gramEnd"/>
      <w:r w:rsidRPr="00234B77">
        <w:rPr>
          <w:rFonts w:ascii="Times New Roman" w:eastAsia="Times New Roman" w:hAnsi="Times New Roman" w:cs="Times New Roman"/>
          <w:sz w:val="22"/>
          <w:szCs w:val="22"/>
          <w:lang w:eastAsia="es-ES"/>
        </w:rPr>
        <w:t xml:space="preserve"> del vuelo nocturno. Al caer la noche, un transporte privado pasa a recogeros y realiza un traslado de unos 30 minutos hacia el aeropuerto Alfonso Bonilla Aragón, desde donde tomaréis el vuelo rumbo a Cartagena.</w:t>
      </w:r>
    </w:p>
    <w:p w14:paraId="704D6657"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jornada cierra con una transición tranquila y bien organizada, mientras empieza a crecer la emoción por llegar al Caribe colombiano. Al llegar, vuestro/a último(a) coordinador(a) os estará esperando para llevaros al hotel y descansar antes de seguir con la aventura.</w:t>
      </w:r>
    </w:p>
    <w:p w14:paraId="75CF5811" w14:textId="3622870D" w:rsidR="00A61F78" w:rsidRPr="00234B77" w:rsidRDefault="007D4F86" w:rsidP="00A61F78">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lastRenderedPageBreak/>
        <w:t>2</w:t>
      </w:r>
      <w:r w:rsidR="00B459D2">
        <w:rPr>
          <w:rFonts w:ascii="Times New Roman" w:eastAsia="Times New Roman" w:hAnsi="Times New Roman" w:cs="Times New Roman"/>
          <w:b/>
          <w:bCs/>
          <w:sz w:val="22"/>
          <w:szCs w:val="22"/>
          <w:lang w:eastAsia="es-ES"/>
        </w:rPr>
        <w:t>0/08</w:t>
      </w:r>
      <w:r w:rsidR="00A61F78" w:rsidRPr="00234B77">
        <w:rPr>
          <w:rFonts w:ascii="Times New Roman" w:eastAsia="Times New Roman" w:hAnsi="Times New Roman" w:cs="Times New Roman"/>
          <w:b/>
          <w:bCs/>
          <w:sz w:val="22"/>
          <w:szCs w:val="22"/>
          <w:lang w:eastAsia="es-ES"/>
        </w:rPr>
        <w:t xml:space="preserve">– </w:t>
      </w:r>
      <w:r w:rsidR="00B459D2" w:rsidRPr="00234B77">
        <w:rPr>
          <w:rStyle w:val="Textoennegrita"/>
          <w:rFonts w:ascii="Times New Roman" w:hAnsi="Times New Roman" w:cs="Times New Roman"/>
          <w:sz w:val="22"/>
          <w:szCs w:val="22"/>
          <w:shd w:val="clear" w:color="auto" w:fill="FFFFFF"/>
        </w:rPr>
        <w:t>RECORRIDO POR GETSEMANÍ Y EL CENTRO AMURALLADO</w:t>
      </w:r>
      <w:r w:rsidR="00B459D2" w:rsidRPr="00234B77">
        <w:rPr>
          <w:rFonts w:ascii="Times New Roman" w:eastAsia="Times New Roman" w:hAnsi="Times New Roman" w:cs="Times New Roman"/>
          <w:b/>
          <w:bCs/>
          <w:sz w:val="22"/>
          <w:szCs w:val="22"/>
          <w:lang w:eastAsia="es-ES"/>
        </w:rPr>
        <w:t xml:space="preserve"> </w:t>
      </w:r>
      <w:r w:rsidR="00A61F78" w:rsidRPr="00234B77">
        <w:rPr>
          <w:rFonts w:ascii="Times New Roman" w:eastAsia="Times New Roman" w:hAnsi="Times New Roman" w:cs="Times New Roman"/>
          <w:b/>
          <w:bCs/>
          <w:sz w:val="22"/>
          <w:szCs w:val="22"/>
          <w:lang w:eastAsia="es-ES"/>
        </w:rPr>
        <w:t xml:space="preserve">(D) </w:t>
      </w:r>
    </w:p>
    <w:p w14:paraId="43316C81"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Después del desayuno, arrancáis la mañana recorriendo Getsemaní y el centro histórico. La caminata empieza entre calles llenas de grafitis, palenqueras, música que aparece sin avisar y esa energía creativa que convierte Getsemaní en un verdadero laboratorio cultural al aire libre. Más adelante cruzáis hacia la Ciudad Amurallada, entrando por una de sus puertas coloniales para descubrir plazas, balcones llenos de flores, iglesias centenarias y rincones que guardan historias de batallas, comercio y mestizaje.</w:t>
      </w:r>
    </w:p>
    <w:p w14:paraId="5A1C7B7C"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El/la coordinador(a) va compartiendo detalles clave sobre la declaración de Cartagena como Patrimonio de la Humanidad por la UNESCO, destacando su arquitectura militar, sus murallas y ese trazado urbano que ha logrado mantenerse vivo con los años. Tras el almuerzo libre, la tarde queda abierta: podéis descansar, pasear sin prisa o simplemente disfrutar una cerveza en la muralla mientras el Caribe sigue marcando el ritmo del día.</w:t>
      </w:r>
    </w:p>
    <w:p w14:paraId="513F2A31"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p>
    <w:p w14:paraId="12BF5301" w14:textId="3D9A34DF" w:rsidR="007D4F86" w:rsidRPr="00234B77" w:rsidRDefault="007D4F86" w:rsidP="007D4F86">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2</w:t>
      </w:r>
      <w:r w:rsidR="00B459D2">
        <w:rPr>
          <w:rFonts w:ascii="Times New Roman" w:eastAsia="Times New Roman" w:hAnsi="Times New Roman" w:cs="Times New Roman"/>
          <w:b/>
          <w:bCs/>
          <w:sz w:val="22"/>
          <w:szCs w:val="22"/>
          <w:lang w:eastAsia="es-ES"/>
        </w:rPr>
        <w:t>1/08</w:t>
      </w:r>
      <w:r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rPr>
        <w:t>VISITA EN CATAMARÁN POR LAS ISLAS DEL ROSARIO</w:t>
      </w:r>
      <w:r w:rsidR="00B459D2" w:rsidRPr="00234B77">
        <w:rPr>
          <w:rFonts w:ascii="Times New Roman" w:eastAsia="Times New Roman" w:hAnsi="Times New Roman" w:cs="Times New Roman"/>
          <w:b/>
          <w:bCs/>
          <w:sz w:val="22"/>
          <w:szCs w:val="22"/>
          <w:lang w:eastAsia="es-ES"/>
        </w:rPr>
        <w:t xml:space="preserve"> </w:t>
      </w:r>
      <w:r w:rsidRPr="00234B77">
        <w:rPr>
          <w:rFonts w:ascii="Times New Roman" w:eastAsia="Times New Roman" w:hAnsi="Times New Roman" w:cs="Times New Roman"/>
          <w:b/>
          <w:bCs/>
          <w:sz w:val="22"/>
          <w:szCs w:val="22"/>
          <w:lang w:eastAsia="es-ES"/>
        </w:rPr>
        <w:t>(D)</w:t>
      </w:r>
    </w:p>
    <w:p w14:paraId="7E1211F9"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Después del desayuno, el conductor os lleva hasta el muelle turístico, donde embarcaréis en un catamarán moderno rumbo a las aguas transparentes del Parque Nacional Natural Islas Corales del Rosario. La navegación dura alrededor de 1 hora, según el clima, con esa brisa cálida que te recuerda que el día será puro Caribe. Durante el trayecto, el equipo guía os explica cómo funciona el ecosistema coralino y por qué es tan importante protegerlo.</w:t>
      </w:r>
    </w:p>
    <w:p w14:paraId="16488A53"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Al llegar a la zona autorizada para fondeo, tendréis tiempo para nadar, hacer snorkel o simplemente relajaros en la proa mientras el mar marca el ritmo. Más tarde, haréis una parada en una isla caribeña, donde podréis almorzar libremente y disfrutar de un rato de playa a vuestro aire.</w:t>
      </w:r>
    </w:p>
    <w:p w14:paraId="77EF5835"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Al finalizar, el catamarán regresa al muelle y desde allí volveréis al hotel para descansar y disfrutar de vuestra última noche en el país, con el Caribe aún en la piel y la cabeza llena de recuerdos.</w:t>
      </w:r>
    </w:p>
    <w:p w14:paraId="3F15ECB9" w14:textId="77777777" w:rsidR="007D4F86" w:rsidRPr="00234B77" w:rsidRDefault="007D4F86" w:rsidP="007D4F86">
      <w:pPr>
        <w:spacing w:line="276" w:lineRule="auto"/>
        <w:ind w:right="566"/>
        <w:jc w:val="both"/>
        <w:rPr>
          <w:rFonts w:ascii="Times New Roman" w:eastAsia="Times New Roman" w:hAnsi="Times New Roman" w:cs="Times New Roman"/>
          <w:sz w:val="22"/>
          <w:szCs w:val="22"/>
          <w:lang w:eastAsia="es-ES"/>
        </w:rPr>
      </w:pPr>
    </w:p>
    <w:p w14:paraId="503A6BF3" w14:textId="4B166D89" w:rsidR="007D4F86" w:rsidRPr="00234B77" w:rsidRDefault="007D4F86" w:rsidP="007D4F86">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2</w:t>
      </w:r>
      <w:r w:rsidR="00B459D2">
        <w:rPr>
          <w:rFonts w:ascii="Times New Roman" w:eastAsia="Times New Roman" w:hAnsi="Times New Roman" w:cs="Times New Roman"/>
          <w:b/>
          <w:bCs/>
          <w:sz w:val="22"/>
          <w:szCs w:val="22"/>
          <w:lang w:eastAsia="es-ES"/>
        </w:rPr>
        <w:t>2/08</w:t>
      </w:r>
      <w:r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lang w:eastAsia="es-ES"/>
        </w:rPr>
        <w:t xml:space="preserve">CARTAGENA -VUELO </w:t>
      </w:r>
      <w:r w:rsidR="003E34E9" w:rsidRPr="00234B77">
        <w:rPr>
          <w:rFonts w:ascii="Times New Roman" w:eastAsia="Times New Roman" w:hAnsi="Times New Roman" w:cs="Times New Roman"/>
          <w:b/>
          <w:bCs/>
          <w:sz w:val="22"/>
          <w:szCs w:val="22"/>
          <w:lang w:eastAsia="es-ES"/>
        </w:rPr>
        <w:t>INTERNACIONAL</w:t>
      </w:r>
      <w:r w:rsidRPr="00234B77">
        <w:rPr>
          <w:rFonts w:ascii="Times New Roman" w:eastAsia="Times New Roman" w:hAnsi="Times New Roman" w:cs="Times New Roman"/>
          <w:b/>
          <w:bCs/>
          <w:sz w:val="22"/>
          <w:szCs w:val="22"/>
          <w:lang w:eastAsia="es-ES"/>
        </w:rPr>
        <w:t xml:space="preserve"> (D)</w:t>
      </w:r>
    </w:p>
    <w:p w14:paraId="43B79BDC" w14:textId="6E522460" w:rsidR="007D4F86" w:rsidRPr="00234B77" w:rsidRDefault="00BA49B2"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 última jornada llega tranquila, con ese ritmo suave de los finales de viaje. Según el horario de vuestro vuelo internacional, enlazaréis con un vuelo doméstico, lo que permite entregar el equipaje directamente desde Cartagena de Indias sin complicaciones. Al aterrizar en Bogotá, vuestro coordinador estará allí para acompañaros en todo el proceso de migración, asegurándose de que todo fluya sin prisas y con la misma calma con la que habéis recorrido Colombia estos días.</w:t>
      </w:r>
    </w:p>
    <w:p w14:paraId="261AD280" w14:textId="77777777" w:rsidR="00BA49B2" w:rsidRPr="00234B77" w:rsidRDefault="00BA49B2" w:rsidP="007D4F86">
      <w:pPr>
        <w:spacing w:line="276" w:lineRule="auto"/>
        <w:ind w:left="566" w:right="566"/>
        <w:jc w:val="both"/>
        <w:rPr>
          <w:rFonts w:ascii="Times New Roman" w:eastAsia="Times New Roman" w:hAnsi="Times New Roman" w:cs="Times New Roman"/>
          <w:b/>
          <w:bCs/>
          <w:sz w:val="22"/>
          <w:szCs w:val="22"/>
          <w:lang w:eastAsia="es-ES"/>
        </w:rPr>
      </w:pPr>
    </w:p>
    <w:p w14:paraId="75E31478" w14:textId="59F92596" w:rsidR="007D4F86" w:rsidRPr="00234B77" w:rsidRDefault="00BA49B2" w:rsidP="007D4F86">
      <w:pPr>
        <w:spacing w:line="276" w:lineRule="auto"/>
        <w:ind w:left="566" w:right="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23</w:t>
      </w:r>
      <w:r w:rsidR="00B459D2">
        <w:rPr>
          <w:rFonts w:ascii="Times New Roman" w:eastAsia="Times New Roman" w:hAnsi="Times New Roman" w:cs="Times New Roman"/>
          <w:b/>
          <w:bCs/>
          <w:sz w:val="22"/>
          <w:szCs w:val="22"/>
          <w:lang w:eastAsia="es-ES"/>
        </w:rPr>
        <w:t>/08</w:t>
      </w:r>
      <w:r w:rsidR="007D4F86" w:rsidRPr="00234B77">
        <w:rPr>
          <w:rFonts w:ascii="Times New Roman" w:eastAsia="Times New Roman" w:hAnsi="Times New Roman" w:cs="Times New Roman"/>
          <w:b/>
          <w:bCs/>
          <w:sz w:val="22"/>
          <w:szCs w:val="22"/>
          <w:lang w:eastAsia="es-ES"/>
        </w:rPr>
        <w:t xml:space="preserve">– </w:t>
      </w:r>
      <w:r w:rsidR="00B459D2" w:rsidRPr="00234B77">
        <w:rPr>
          <w:rFonts w:ascii="Times New Roman" w:eastAsia="Times New Roman" w:hAnsi="Times New Roman" w:cs="Times New Roman"/>
          <w:b/>
          <w:bCs/>
          <w:sz w:val="22"/>
          <w:szCs w:val="22"/>
          <w:lang w:eastAsia="es-ES"/>
        </w:rPr>
        <w:t xml:space="preserve">LLEGADA A BARCELONA </w:t>
      </w:r>
      <w:r w:rsidR="007D4F86" w:rsidRPr="00234B77">
        <w:rPr>
          <w:rFonts w:ascii="Times New Roman" w:eastAsia="Times New Roman" w:hAnsi="Times New Roman" w:cs="Times New Roman"/>
          <w:b/>
          <w:bCs/>
          <w:sz w:val="22"/>
          <w:szCs w:val="22"/>
          <w:lang w:eastAsia="es-ES"/>
        </w:rPr>
        <w:t>(-)</w:t>
      </w:r>
    </w:p>
    <w:p w14:paraId="23953FB9" w14:textId="65C2E37B"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Llegada a </w:t>
      </w:r>
      <w:r w:rsidR="00BA49B2" w:rsidRPr="00234B77">
        <w:rPr>
          <w:rFonts w:ascii="Times New Roman" w:eastAsia="Times New Roman" w:hAnsi="Times New Roman" w:cs="Times New Roman"/>
          <w:sz w:val="22"/>
          <w:szCs w:val="22"/>
          <w:lang w:eastAsia="es-ES"/>
        </w:rPr>
        <w:t>Barcelona</w:t>
      </w:r>
      <w:r w:rsidRPr="00234B77">
        <w:rPr>
          <w:rFonts w:ascii="Times New Roman" w:eastAsia="Times New Roman" w:hAnsi="Times New Roman" w:cs="Times New Roman"/>
          <w:sz w:val="22"/>
          <w:szCs w:val="22"/>
          <w:lang w:eastAsia="es-ES"/>
        </w:rPr>
        <w:t xml:space="preserve"> y fin del viaje.</w:t>
      </w:r>
    </w:p>
    <w:p w14:paraId="7BC97ECE"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p>
    <w:p w14:paraId="4ACB28A0" w14:textId="77777777" w:rsidR="007D4F86" w:rsidRPr="00234B77" w:rsidRDefault="007D4F86" w:rsidP="007D4F86">
      <w:pPr>
        <w:spacing w:line="276" w:lineRule="auto"/>
        <w:ind w:left="566" w:right="566"/>
        <w:jc w:val="both"/>
        <w:rPr>
          <w:rFonts w:ascii="Times New Roman" w:eastAsia="Times New Roman" w:hAnsi="Times New Roman" w:cs="Times New Roman"/>
          <w:sz w:val="22"/>
          <w:szCs w:val="22"/>
          <w:lang w:eastAsia="es-ES"/>
        </w:rPr>
      </w:pPr>
    </w:p>
    <w:p w14:paraId="48E9F1E4" w14:textId="17D5EEFE" w:rsidR="00BF13C9" w:rsidRPr="00234B77" w:rsidRDefault="00BF13C9" w:rsidP="003B7F62">
      <w:pPr>
        <w:spacing w:line="276" w:lineRule="auto"/>
        <w:ind w:left="566" w:right="566"/>
        <w:jc w:val="both"/>
        <w:rPr>
          <w:rFonts w:ascii="Times New Roman" w:eastAsia="Times New Roman" w:hAnsi="Times New Roman" w:cs="Times New Roman"/>
          <w:sz w:val="22"/>
          <w:szCs w:val="22"/>
        </w:rPr>
        <w:sectPr w:rsidR="00BF13C9" w:rsidRPr="00234B77" w:rsidSect="00BF13C9">
          <w:type w:val="continuous"/>
          <w:pgSz w:w="11870" w:h="16787"/>
          <w:pgMar w:top="57" w:right="0" w:bottom="62" w:left="0" w:header="0" w:footer="5" w:gutter="0"/>
          <w:cols w:space="4"/>
          <w:docGrid w:linePitch="100" w:charSpace="8192"/>
        </w:sectPr>
      </w:pPr>
      <w:r w:rsidRPr="00234B77">
        <w:rPr>
          <w:rFonts w:ascii="Times New Roman" w:eastAsia="Times New Roman" w:hAnsi="Times New Roman" w:cs="Times New Roman"/>
          <w:color w:val="222222"/>
          <w:sz w:val="16"/>
          <w:szCs w:val="16"/>
          <w:lang w:eastAsia="es-ES"/>
        </w:rPr>
        <w:t xml:space="preserve">*Comidas: </w:t>
      </w:r>
      <w:r w:rsidR="005F2AE9" w:rsidRPr="00234B77">
        <w:rPr>
          <w:rFonts w:ascii="Times New Roman" w:eastAsia="Times New Roman" w:hAnsi="Times New Roman" w:cs="Times New Roman"/>
          <w:color w:val="222222"/>
          <w:sz w:val="16"/>
          <w:szCs w:val="16"/>
          <w:lang w:eastAsia="es-ES"/>
        </w:rPr>
        <w:t>D</w:t>
      </w:r>
      <w:r w:rsidRPr="00234B77">
        <w:rPr>
          <w:rFonts w:ascii="Times New Roman" w:eastAsia="Times New Roman" w:hAnsi="Times New Roman" w:cs="Times New Roman"/>
          <w:color w:val="222222"/>
          <w:sz w:val="16"/>
          <w:szCs w:val="16"/>
          <w:lang w:eastAsia="es-ES"/>
        </w:rPr>
        <w:t xml:space="preserve"> = Desayuno; </w:t>
      </w:r>
      <w:r w:rsidR="005F2AE9" w:rsidRPr="00234B77">
        <w:rPr>
          <w:rFonts w:ascii="Times New Roman" w:eastAsia="Times New Roman" w:hAnsi="Times New Roman" w:cs="Times New Roman"/>
          <w:color w:val="222222"/>
          <w:sz w:val="16"/>
          <w:szCs w:val="16"/>
          <w:lang w:eastAsia="es-ES"/>
        </w:rPr>
        <w:t>A</w:t>
      </w:r>
      <w:r w:rsidRPr="00234B77">
        <w:rPr>
          <w:rFonts w:ascii="Times New Roman" w:eastAsia="Times New Roman" w:hAnsi="Times New Roman" w:cs="Times New Roman"/>
          <w:color w:val="222222"/>
          <w:sz w:val="16"/>
          <w:szCs w:val="16"/>
          <w:lang w:eastAsia="es-ES"/>
        </w:rPr>
        <w:t xml:space="preserve"> = Comida; </w:t>
      </w:r>
      <w:r w:rsidR="005F2AE9" w:rsidRPr="00234B77">
        <w:rPr>
          <w:rFonts w:ascii="Times New Roman" w:eastAsia="Times New Roman" w:hAnsi="Times New Roman" w:cs="Times New Roman"/>
          <w:color w:val="222222"/>
          <w:sz w:val="16"/>
          <w:szCs w:val="16"/>
          <w:lang w:eastAsia="es-ES"/>
        </w:rPr>
        <w:t>C</w:t>
      </w:r>
      <w:r w:rsidRPr="00234B77">
        <w:rPr>
          <w:rFonts w:ascii="Times New Roman" w:eastAsia="Times New Roman" w:hAnsi="Times New Roman" w:cs="Times New Roman"/>
          <w:color w:val="222222"/>
          <w:sz w:val="16"/>
          <w:szCs w:val="16"/>
          <w:lang w:eastAsia="es-ES"/>
        </w:rPr>
        <w:t xml:space="preserve"> = Cena</w:t>
      </w:r>
      <w:r w:rsidR="00AB1BF6" w:rsidRPr="00234B77">
        <w:rPr>
          <w:rFonts w:ascii="Times New Roman" w:eastAsia="Times New Roman" w:hAnsi="Times New Roman" w:cs="Times New Roman"/>
          <w:color w:val="222222"/>
          <w:sz w:val="16"/>
          <w:szCs w:val="16"/>
          <w:lang w:eastAsia="es-ES"/>
        </w:rPr>
        <w:t>.</w:t>
      </w:r>
    </w:p>
    <w:p w14:paraId="67993D2B" w14:textId="1A79447C" w:rsidR="002F1C3E" w:rsidRPr="00234B77" w:rsidRDefault="00E537CA" w:rsidP="007130B9">
      <w:pPr>
        <w:shd w:val="clear" w:color="auto" w:fill="99BB1B"/>
        <w:spacing w:before="283" w:after="141"/>
        <w:ind w:left="566" w:right="566"/>
        <w:jc w:val="center"/>
        <w:rPr>
          <w:rFonts w:ascii="Times New Roman" w:hAnsi="Times New Roman" w:cs="Times New Roman"/>
        </w:rPr>
      </w:pPr>
      <w:r w:rsidRPr="00234B77">
        <w:rPr>
          <w:rFonts w:ascii="Times New Roman" w:eastAsia="Times New Roman" w:hAnsi="Times New Roman" w:cs="Times New Roman"/>
          <w:b/>
          <w:sz w:val="32"/>
          <w:szCs w:val="32"/>
        </w:rPr>
        <w:lastRenderedPageBreak/>
        <w:t>Precios</w:t>
      </w:r>
    </w:p>
    <w:p w14:paraId="691124F5" w14:textId="78E63ADF" w:rsidR="00BA49B2" w:rsidRPr="00234B77" w:rsidRDefault="0062778C" w:rsidP="00BA49B2">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234B77">
        <w:rPr>
          <w:rFonts w:ascii="Times New Roman" w:eastAsia="Times New Roman" w:hAnsi="Times New Roman" w:cs="Times New Roman"/>
          <w:b/>
          <w:bCs/>
          <w:color w:val="222222"/>
          <w:sz w:val="22"/>
          <w:szCs w:val="22"/>
          <w:lang w:eastAsia="es-ES"/>
        </w:rPr>
        <w:t xml:space="preserve">Precio por persona: </w:t>
      </w:r>
      <w:r w:rsidR="003E34E9">
        <w:rPr>
          <w:rFonts w:ascii="Times New Roman" w:eastAsia="Times New Roman" w:hAnsi="Times New Roman" w:cs="Times New Roman"/>
          <w:b/>
          <w:bCs/>
          <w:color w:val="222222"/>
          <w:sz w:val="22"/>
          <w:szCs w:val="22"/>
          <w:lang w:eastAsia="es-ES"/>
        </w:rPr>
        <w:t xml:space="preserve">Desde </w:t>
      </w:r>
      <w:r w:rsidR="00D42337" w:rsidRPr="00234B77">
        <w:rPr>
          <w:rFonts w:ascii="Times New Roman" w:eastAsia="Times New Roman" w:hAnsi="Times New Roman" w:cs="Times New Roman"/>
          <w:b/>
          <w:bCs/>
          <w:color w:val="222222"/>
          <w:sz w:val="22"/>
          <w:szCs w:val="22"/>
          <w:lang w:eastAsia="es-ES"/>
        </w:rPr>
        <w:t>4.</w:t>
      </w:r>
      <w:r w:rsidR="00DE0BC5">
        <w:rPr>
          <w:rFonts w:ascii="Times New Roman" w:eastAsia="Times New Roman" w:hAnsi="Times New Roman" w:cs="Times New Roman"/>
          <w:b/>
          <w:bCs/>
          <w:color w:val="222222"/>
          <w:sz w:val="22"/>
          <w:szCs w:val="22"/>
          <w:lang w:eastAsia="es-ES"/>
        </w:rPr>
        <w:t>180</w:t>
      </w:r>
      <w:r w:rsidRPr="00234B77">
        <w:rPr>
          <w:rFonts w:ascii="Times New Roman" w:eastAsia="Times New Roman" w:hAnsi="Times New Roman" w:cs="Times New Roman"/>
          <w:b/>
          <w:bCs/>
          <w:color w:val="222222"/>
          <w:sz w:val="22"/>
          <w:szCs w:val="22"/>
          <w:lang w:eastAsia="es-ES"/>
        </w:rPr>
        <w:t xml:space="preserve">€ - Grupo en base a </w:t>
      </w:r>
      <w:r w:rsidR="00DE0BC5">
        <w:rPr>
          <w:rFonts w:ascii="Times New Roman" w:eastAsia="Times New Roman" w:hAnsi="Times New Roman" w:cs="Times New Roman"/>
          <w:b/>
          <w:bCs/>
          <w:color w:val="222222"/>
          <w:sz w:val="22"/>
          <w:szCs w:val="22"/>
          <w:lang w:eastAsia="es-ES"/>
        </w:rPr>
        <w:t>16</w:t>
      </w:r>
      <w:r w:rsidRPr="00234B77">
        <w:rPr>
          <w:rFonts w:ascii="Times New Roman" w:eastAsia="Times New Roman" w:hAnsi="Times New Roman" w:cs="Times New Roman"/>
          <w:b/>
          <w:bCs/>
          <w:color w:val="222222"/>
          <w:sz w:val="22"/>
          <w:szCs w:val="22"/>
          <w:lang w:eastAsia="es-ES"/>
        </w:rPr>
        <w:t xml:space="preserve"> personas (en hab. doble), tasas </w:t>
      </w:r>
      <w:r w:rsidR="00B63BC1" w:rsidRPr="00234B77">
        <w:rPr>
          <w:rFonts w:ascii="Times New Roman" w:eastAsia="Times New Roman" w:hAnsi="Times New Roman" w:cs="Times New Roman"/>
          <w:b/>
          <w:bCs/>
          <w:color w:val="222222"/>
          <w:sz w:val="22"/>
          <w:szCs w:val="22"/>
          <w:lang w:eastAsia="es-ES"/>
        </w:rPr>
        <w:t>aéreas incluidas (</w:t>
      </w:r>
      <w:r w:rsidR="00D42337" w:rsidRPr="00234B77">
        <w:rPr>
          <w:rFonts w:ascii="Times New Roman" w:eastAsia="Times New Roman" w:hAnsi="Times New Roman" w:cs="Times New Roman"/>
          <w:b/>
          <w:bCs/>
          <w:color w:val="222222"/>
          <w:sz w:val="22"/>
          <w:szCs w:val="22"/>
          <w:lang w:eastAsia="es-ES"/>
        </w:rPr>
        <w:t>3</w:t>
      </w:r>
      <w:r w:rsidR="00BA49B2" w:rsidRPr="00234B77">
        <w:rPr>
          <w:rFonts w:ascii="Times New Roman" w:eastAsia="Times New Roman" w:hAnsi="Times New Roman" w:cs="Times New Roman"/>
          <w:b/>
          <w:bCs/>
          <w:color w:val="222222"/>
          <w:sz w:val="22"/>
          <w:szCs w:val="22"/>
          <w:lang w:eastAsia="es-ES"/>
        </w:rPr>
        <w:t>50</w:t>
      </w:r>
      <w:r w:rsidR="00B63BC1" w:rsidRPr="00234B77">
        <w:rPr>
          <w:rFonts w:ascii="Times New Roman" w:eastAsia="Times New Roman" w:hAnsi="Times New Roman" w:cs="Times New Roman"/>
          <w:b/>
          <w:bCs/>
          <w:color w:val="222222"/>
          <w:sz w:val="22"/>
          <w:szCs w:val="22"/>
          <w:lang w:eastAsia="es-ES"/>
        </w:rPr>
        <w:t>€)</w:t>
      </w:r>
      <w:r w:rsidRPr="00234B77">
        <w:rPr>
          <w:rFonts w:ascii="Times New Roman" w:eastAsia="Times New Roman" w:hAnsi="Times New Roman" w:cs="Times New Roman"/>
          <w:b/>
          <w:bCs/>
          <w:color w:val="222222"/>
          <w:sz w:val="22"/>
          <w:szCs w:val="22"/>
          <w:lang w:eastAsia="es-ES"/>
        </w:rPr>
        <w:t xml:space="preserve"> </w:t>
      </w:r>
    </w:p>
    <w:p w14:paraId="6C601794" w14:textId="4748889F" w:rsidR="00BA49B2" w:rsidRPr="00234B77" w:rsidRDefault="00BA49B2" w:rsidP="00BA49B2">
      <w:pPr>
        <w:widowControl/>
        <w:suppressAutoHyphens w:val="0"/>
        <w:spacing w:before="100" w:beforeAutospacing="1" w:after="100" w:afterAutospacing="1" w:line="276" w:lineRule="auto"/>
        <w:ind w:left="566"/>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color w:val="222222"/>
          <w:sz w:val="22"/>
          <w:szCs w:val="22"/>
          <w:lang w:eastAsia="es-ES"/>
        </w:rPr>
        <w:t>Precio por persona, en base a grupo de:</w:t>
      </w:r>
    </w:p>
    <w:p w14:paraId="63893532" w14:textId="2B0B88BD" w:rsidR="00BA49B2" w:rsidRPr="00234B77" w:rsidRDefault="00D7738A" w:rsidP="00BA49B2">
      <w:pPr>
        <w:pStyle w:val="Prrafodelista"/>
        <w:widowControl/>
        <w:numPr>
          <w:ilvl w:val="0"/>
          <w:numId w:val="31"/>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color w:val="222222"/>
          <w:sz w:val="22"/>
          <w:szCs w:val="22"/>
          <w:lang w:eastAsia="es-ES"/>
        </w:rPr>
        <w:t xml:space="preserve">Entre </w:t>
      </w:r>
      <w:r w:rsidR="00BA49B2" w:rsidRPr="00234B77">
        <w:rPr>
          <w:rFonts w:ascii="Times New Roman" w:eastAsia="Times New Roman" w:hAnsi="Times New Roman" w:cs="Times New Roman"/>
          <w:color w:val="222222"/>
          <w:sz w:val="22"/>
          <w:szCs w:val="22"/>
          <w:lang w:eastAsia="es-ES"/>
        </w:rPr>
        <w:t xml:space="preserve">10 </w:t>
      </w:r>
      <w:r w:rsidRPr="00234B77">
        <w:rPr>
          <w:rFonts w:ascii="Times New Roman" w:eastAsia="Times New Roman" w:hAnsi="Times New Roman" w:cs="Times New Roman"/>
          <w:color w:val="222222"/>
          <w:sz w:val="22"/>
          <w:szCs w:val="22"/>
          <w:lang w:eastAsia="es-ES"/>
        </w:rPr>
        <w:t xml:space="preserve">y 11 </w:t>
      </w:r>
      <w:r w:rsidR="00BA49B2" w:rsidRPr="00234B77">
        <w:rPr>
          <w:rFonts w:ascii="Times New Roman" w:eastAsia="Times New Roman" w:hAnsi="Times New Roman" w:cs="Times New Roman"/>
          <w:color w:val="222222"/>
          <w:sz w:val="22"/>
          <w:szCs w:val="22"/>
          <w:lang w:eastAsia="es-ES"/>
        </w:rPr>
        <w:t>personas: 4.</w:t>
      </w:r>
      <w:r w:rsidR="00FC4B94">
        <w:rPr>
          <w:rFonts w:ascii="Times New Roman" w:eastAsia="Times New Roman" w:hAnsi="Times New Roman" w:cs="Times New Roman"/>
          <w:color w:val="222222"/>
          <w:sz w:val="22"/>
          <w:szCs w:val="22"/>
          <w:lang w:eastAsia="es-ES"/>
        </w:rPr>
        <w:t>415</w:t>
      </w:r>
      <w:r w:rsidR="00BA49B2" w:rsidRPr="00234B77">
        <w:rPr>
          <w:rFonts w:ascii="Times New Roman" w:eastAsia="Times New Roman" w:hAnsi="Times New Roman" w:cs="Times New Roman"/>
          <w:color w:val="222222"/>
          <w:sz w:val="22"/>
          <w:szCs w:val="22"/>
          <w:lang w:eastAsia="es-ES"/>
        </w:rPr>
        <w:t>€</w:t>
      </w:r>
    </w:p>
    <w:p w14:paraId="3F9EA1FC" w14:textId="15334CAF" w:rsidR="00D7738A" w:rsidRPr="00234B77" w:rsidRDefault="00D7738A" w:rsidP="00BA49B2">
      <w:pPr>
        <w:pStyle w:val="Prrafodelista"/>
        <w:widowControl/>
        <w:numPr>
          <w:ilvl w:val="0"/>
          <w:numId w:val="31"/>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color w:val="222222"/>
          <w:sz w:val="22"/>
          <w:szCs w:val="22"/>
          <w:lang w:eastAsia="es-ES"/>
        </w:rPr>
        <w:t>Entre 12 y 13 personas: 4.</w:t>
      </w:r>
      <w:r w:rsidR="00FC4B94">
        <w:rPr>
          <w:rFonts w:ascii="Times New Roman" w:eastAsia="Times New Roman" w:hAnsi="Times New Roman" w:cs="Times New Roman"/>
          <w:color w:val="222222"/>
          <w:sz w:val="22"/>
          <w:szCs w:val="22"/>
          <w:lang w:eastAsia="es-ES"/>
        </w:rPr>
        <w:t>300</w:t>
      </w:r>
      <w:r w:rsidRPr="00234B77">
        <w:rPr>
          <w:rFonts w:ascii="Times New Roman" w:eastAsia="Times New Roman" w:hAnsi="Times New Roman" w:cs="Times New Roman"/>
          <w:color w:val="222222"/>
          <w:sz w:val="22"/>
          <w:szCs w:val="22"/>
          <w:lang w:eastAsia="es-ES"/>
        </w:rPr>
        <w:t>€</w:t>
      </w:r>
    </w:p>
    <w:p w14:paraId="6700858C" w14:textId="27F3B0CA" w:rsidR="00D7738A" w:rsidRPr="00234B77" w:rsidRDefault="00D7738A" w:rsidP="00BA49B2">
      <w:pPr>
        <w:pStyle w:val="Prrafodelista"/>
        <w:widowControl/>
        <w:numPr>
          <w:ilvl w:val="0"/>
          <w:numId w:val="31"/>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color w:val="222222"/>
          <w:sz w:val="22"/>
          <w:szCs w:val="22"/>
          <w:lang w:eastAsia="es-ES"/>
        </w:rPr>
        <w:t>Entre 14 y 15 personas</w:t>
      </w:r>
      <w:r w:rsidR="00FC4B94">
        <w:rPr>
          <w:rFonts w:ascii="Times New Roman" w:eastAsia="Times New Roman" w:hAnsi="Times New Roman" w:cs="Times New Roman"/>
          <w:color w:val="222222"/>
          <w:sz w:val="22"/>
          <w:szCs w:val="22"/>
          <w:lang w:eastAsia="es-ES"/>
        </w:rPr>
        <w:t>: 4.260€</w:t>
      </w:r>
    </w:p>
    <w:p w14:paraId="01CECCF4" w14:textId="05116A27" w:rsidR="00D7738A" w:rsidRPr="00234B77" w:rsidRDefault="00D7738A" w:rsidP="00BA49B2">
      <w:pPr>
        <w:pStyle w:val="Prrafodelista"/>
        <w:widowControl/>
        <w:numPr>
          <w:ilvl w:val="0"/>
          <w:numId w:val="31"/>
        </w:numPr>
        <w:suppressAutoHyphens w:val="0"/>
        <w:spacing w:before="100" w:beforeAutospacing="1" w:after="100" w:afterAutospacing="1" w:line="276" w:lineRule="auto"/>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color w:val="222222"/>
          <w:sz w:val="22"/>
          <w:szCs w:val="22"/>
          <w:lang w:eastAsia="es-ES"/>
        </w:rPr>
        <w:t xml:space="preserve">16 personas: </w:t>
      </w:r>
      <w:r w:rsidR="00FC4B94">
        <w:rPr>
          <w:rFonts w:ascii="Times New Roman" w:eastAsia="Times New Roman" w:hAnsi="Times New Roman" w:cs="Times New Roman"/>
          <w:color w:val="222222"/>
          <w:sz w:val="22"/>
          <w:szCs w:val="22"/>
          <w:lang w:eastAsia="es-ES"/>
        </w:rPr>
        <w:t>4.180€</w:t>
      </w:r>
    </w:p>
    <w:p w14:paraId="2A5A5315" w14:textId="77777777" w:rsidR="00BA49B2" w:rsidRPr="00234B77" w:rsidRDefault="00BA49B2" w:rsidP="00BA49B2">
      <w:pPr>
        <w:pStyle w:val="Prrafodelista"/>
        <w:widowControl/>
        <w:suppressAutoHyphens w:val="0"/>
        <w:spacing w:before="100" w:beforeAutospacing="1" w:after="100" w:afterAutospacing="1" w:line="276" w:lineRule="auto"/>
        <w:ind w:left="1286"/>
        <w:outlineLvl w:val="3"/>
        <w:rPr>
          <w:rFonts w:ascii="Times New Roman" w:eastAsia="Times New Roman" w:hAnsi="Times New Roman" w:cs="Times New Roman"/>
          <w:color w:val="222222"/>
          <w:sz w:val="22"/>
          <w:szCs w:val="22"/>
          <w:lang w:eastAsia="es-ES"/>
        </w:rPr>
      </w:pPr>
    </w:p>
    <w:p w14:paraId="04C4A777" w14:textId="7013DB9B" w:rsidR="00895052" w:rsidRPr="00234B77"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b/>
          <w:bCs/>
          <w:color w:val="222222"/>
          <w:sz w:val="22"/>
          <w:szCs w:val="22"/>
          <w:lang w:eastAsia="es-ES"/>
        </w:rPr>
        <w:t>Suplementos</w:t>
      </w:r>
      <w:r w:rsidRPr="00234B77">
        <w:rPr>
          <w:rFonts w:ascii="Times New Roman" w:eastAsia="Times New Roman" w:hAnsi="Times New Roman" w:cs="Times New Roman"/>
          <w:color w:val="222222"/>
          <w:sz w:val="22"/>
          <w:szCs w:val="22"/>
          <w:lang w:eastAsia="es-ES"/>
        </w:rPr>
        <w:t>:</w:t>
      </w:r>
    </w:p>
    <w:p w14:paraId="0E66A348" w14:textId="7660F88D" w:rsidR="00895052" w:rsidRPr="00234B77"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234B77">
        <w:rPr>
          <w:rFonts w:ascii="Times New Roman" w:eastAsia="Times New Roman" w:hAnsi="Times New Roman" w:cs="Times New Roman"/>
          <w:color w:val="222222"/>
          <w:sz w:val="22"/>
          <w:szCs w:val="22"/>
          <w:lang w:eastAsia="es-ES"/>
        </w:rPr>
        <w:t xml:space="preserve">Habitación individual: </w:t>
      </w:r>
      <w:r w:rsidR="0082494D" w:rsidRPr="00234B77">
        <w:rPr>
          <w:rFonts w:ascii="Times New Roman" w:eastAsia="Times New Roman" w:hAnsi="Times New Roman" w:cs="Times New Roman"/>
          <w:color w:val="222222"/>
          <w:sz w:val="22"/>
          <w:szCs w:val="22"/>
          <w:lang w:eastAsia="es-ES"/>
        </w:rPr>
        <w:t xml:space="preserve"> </w:t>
      </w:r>
      <w:r w:rsidR="00BA49B2" w:rsidRPr="00234B77">
        <w:rPr>
          <w:rFonts w:ascii="Times New Roman" w:eastAsia="Times New Roman" w:hAnsi="Times New Roman" w:cs="Times New Roman"/>
          <w:color w:val="222222"/>
          <w:sz w:val="22"/>
          <w:szCs w:val="22"/>
          <w:lang w:eastAsia="es-ES"/>
        </w:rPr>
        <w:t>350</w:t>
      </w:r>
      <w:r w:rsidR="0082494D" w:rsidRPr="00234B77">
        <w:rPr>
          <w:rFonts w:ascii="Times New Roman" w:eastAsia="Times New Roman" w:hAnsi="Times New Roman" w:cs="Times New Roman"/>
          <w:color w:val="222222"/>
          <w:sz w:val="22"/>
          <w:szCs w:val="22"/>
          <w:lang w:eastAsia="es-ES"/>
        </w:rPr>
        <w:t>€</w:t>
      </w:r>
      <w:r w:rsidR="008C6B22" w:rsidRPr="00234B77">
        <w:rPr>
          <w:rFonts w:ascii="Times New Roman" w:eastAsia="Times New Roman" w:hAnsi="Times New Roman" w:cs="Times New Roman"/>
          <w:color w:val="222222"/>
          <w:sz w:val="22"/>
          <w:szCs w:val="22"/>
          <w:lang w:eastAsia="es-ES"/>
        </w:rPr>
        <w:t xml:space="preserve"> </w:t>
      </w:r>
    </w:p>
    <w:p w14:paraId="24FDD5F5" w14:textId="77777777" w:rsidR="00E537CA" w:rsidRPr="00234B77" w:rsidRDefault="00E537CA" w:rsidP="00E537CA">
      <w:pPr>
        <w:pStyle w:val="Prrafodelista"/>
        <w:ind w:left="1287" w:right="566"/>
        <w:jc w:val="both"/>
        <w:rPr>
          <w:rFonts w:ascii="Times New Roman" w:eastAsia="Times New Roman" w:hAnsi="Times New Roman" w:cs="Times New Roman"/>
          <w:i/>
          <w:sz w:val="18"/>
        </w:rPr>
      </w:pPr>
    </w:p>
    <w:p w14:paraId="3EBCCB88" w14:textId="77777777" w:rsidR="00E537CA" w:rsidRPr="00234B77" w:rsidRDefault="00E537CA" w:rsidP="00E537CA">
      <w:pPr>
        <w:ind w:left="927" w:right="566"/>
        <w:jc w:val="both"/>
        <w:rPr>
          <w:rFonts w:ascii="Times New Roman" w:eastAsia="Times New Roman" w:hAnsi="Times New Roman" w:cs="Times New Roman"/>
          <w:i/>
          <w:sz w:val="18"/>
        </w:rPr>
      </w:pPr>
    </w:p>
    <w:p w14:paraId="2846963B" w14:textId="0670FDBC" w:rsidR="007F19A1" w:rsidRPr="00234B77"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234B77">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234B77">
        <w:rPr>
          <w:rFonts w:ascii="Times New Roman" w:eastAsia="Times New Roman" w:hAnsi="Times New Roman" w:cs="Times New Roman"/>
          <w:b/>
          <w:sz w:val="28"/>
          <w:szCs w:val="28"/>
        </w:rPr>
        <w:t>Servicios incluidos</w:t>
      </w:r>
      <w:r w:rsidR="00BF13C9" w:rsidRPr="00234B77">
        <w:rPr>
          <w:rFonts w:ascii="Times New Roman" w:eastAsia="Times New Roman" w:hAnsi="Times New Roman" w:cs="Times New Roman"/>
          <w:b/>
          <w:sz w:val="28"/>
          <w:szCs w:val="28"/>
        </w:rPr>
        <w:t xml:space="preserve"> / </w:t>
      </w:r>
      <w:r w:rsidRPr="00234B77">
        <w:rPr>
          <w:rFonts w:ascii="Times New Roman" w:eastAsia="Times New Roman" w:hAnsi="Times New Roman" w:cs="Times New Roman"/>
          <w:b/>
          <w:sz w:val="28"/>
          <w:szCs w:val="28"/>
        </w:rPr>
        <w:t xml:space="preserve">Servicios </w:t>
      </w:r>
      <w:r w:rsidR="00BF13C9" w:rsidRPr="00234B77">
        <w:rPr>
          <w:rFonts w:ascii="Times New Roman" w:eastAsia="Times New Roman" w:hAnsi="Times New Roman" w:cs="Times New Roman"/>
          <w:b/>
          <w:sz w:val="28"/>
          <w:szCs w:val="28"/>
        </w:rPr>
        <w:t>no inclu</w:t>
      </w:r>
      <w:r w:rsidRPr="00234B77">
        <w:rPr>
          <w:rFonts w:ascii="Times New Roman" w:eastAsia="Times New Roman" w:hAnsi="Times New Roman" w:cs="Times New Roman"/>
          <w:b/>
          <w:sz w:val="28"/>
          <w:szCs w:val="28"/>
        </w:rPr>
        <w:t xml:space="preserve">idos </w:t>
      </w:r>
    </w:p>
    <w:p w14:paraId="2E62E66D" w14:textId="232EB9B1" w:rsidR="0052631F" w:rsidRPr="00234B77" w:rsidRDefault="00BF13C9" w:rsidP="0052631F">
      <w:pPr>
        <w:spacing w:line="276" w:lineRule="auto"/>
        <w:ind w:left="566" w:right="671"/>
        <w:jc w:val="both"/>
        <w:rPr>
          <w:rFonts w:ascii="Times New Roman" w:eastAsia="Times New Roman" w:hAnsi="Times New Roman" w:cs="Times New Roman"/>
          <w:b/>
          <w:sz w:val="22"/>
          <w:szCs w:val="22"/>
        </w:rPr>
      </w:pPr>
      <w:r w:rsidRPr="00234B77">
        <w:rPr>
          <w:rFonts w:ascii="Times New Roman" w:eastAsia="Times New Roman" w:hAnsi="Times New Roman" w:cs="Times New Roman"/>
          <w:b/>
          <w:sz w:val="22"/>
          <w:szCs w:val="22"/>
        </w:rPr>
        <w:t xml:space="preserve">Incluye  </w:t>
      </w:r>
    </w:p>
    <w:p w14:paraId="3C222244" w14:textId="77777777" w:rsidR="0008116D" w:rsidRPr="00234B77"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234B77"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234B77"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7E1F4459" w14:textId="2AC73564"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Vuelo</w:t>
      </w:r>
      <w:r w:rsidR="00344AF5" w:rsidRPr="00234B77">
        <w:rPr>
          <w:rFonts w:ascii="Times New Roman" w:eastAsia="Times New Roman" w:hAnsi="Times New Roman" w:cs="Times New Roman"/>
          <w:sz w:val="22"/>
          <w:szCs w:val="22"/>
          <w:lang w:eastAsia="es-ES"/>
        </w:rPr>
        <w:t>s</w:t>
      </w:r>
      <w:r w:rsidRPr="00234B77">
        <w:rPr>
          <w:rFonts w:ascii="Times New Roman" w:eastAsia="Times New Roman" w:hAnsi="Times New Roman" w:cs="Times New Roman"/>
          <w:sz w:val="22"/>
          <w:szCs w:val="22"/>
          <w:lang w:eastAsia="es-ES"/>
        </w:rPr>
        <w:t xml:space="preserve"> internacional</w:t>
      </w:r>
      <w:r w:rsidR="00344AF5" w:rsidRPr="00234B77">
        <w:rPr>
          <w:rFonts w:ascii="Times New Roman" w:eastAsia="Times New Roman" w:hAnsi="Times New Roman" w:cs="Times New Roman"/>
          <w:sz w:val="22"/>
          <w:szCs w:val="22"/>
          <w:lang w:eastAsia="es-ES"/>
        </w:rPr>
        <w:t>es</w:t>
      </w:r>
    </w:p>
    <w:p w14:paraId="5C1B935C" w14:textId="77777777" w:rsidR="00344AF5" w:rsidRPr="00234B77" w:rsidRDefault="00344AF5" w:rsidP="00344AF5">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Vuelos domésticos</w:t>
      </w:r>
    </w:p>
    <w:p w14:paraId="637CCFC7" w14:textId="01A83F92"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Tasas aéreas </w:t>
      </w:r>
    </w:p>
    <w:p w14:paraId="00448BEA"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Traslados Aeropuerto-Hotel-Aeropuerto </w:t>
      </w:r>
    </w:p>
    <w:p w14:paraId="60B83445"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Traslados privados según itinerario</w:t>
      </w:r>
    </w:p>
    <w:p w14:paraId="15BA37FA"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Guía turístico privado en destino</w:t>
      </w:r>
    </w:p>
    <w:p w14:paraId="24022BD1"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Alojamiento en habitación doble con </w:t>
      </w:r>
      <w:r w:rsidRPr="00234B77">
        <w:rPr>
          <w:rFonts w:ascii="Times New Roman" w:eastAsia="Times New Roman" w:hAnsi="Times New Roman" w:cs="Times New Roman"/>
          <w:sz w:val="22"/>
          <w:szCs w:val="22"/>
          <w:lang w:eastAsia="es-ES"/>
        </w:rPr>
        <w:t>desayuno incluido</w:t>
      </w:r>
    </w:p>
    <w:p w14:paraId="0257BB09" w14:textId="77777777" w:rsidR="00121FCD" w:rsidRPr="00234B77" w:rsidRDefault="00121FCD" w:rsidP="00121FCD">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Aportación a Finca Cafetera, Salento </w:t>
      </w:r>
    </w:p>
    <w:p w14:paraId="7AAEEE08" w14:textId="77777777" w:rsidR="00121FCD" w:rsidRPr="00234B77" w:rsidRDefault="00121FCD" w:rsidP="00121FCD">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Aportación a la Comunidad de Manrique (Comuna 13)</w:t>
      </w:r>
    </w:p>
    <w:p w14:paraId="23EE97BB" w14:textId="77777777" w:rsidR="00121FCD" w:rsidRPr="00234B77" w:rsidRDefault="00121FCD" w:rsidP="00121FCD">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Siembra de árbol en Finca en el Caribe</w:t>
      </w:r>
    </w:p>
    <w:p w14:paraId="133F9DDA"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Documentación digitalizada en espacio personal CLUB KAREBA</w:t>
      </w:r>
    </w:p>
    <w:p w14:paraId="0A978186"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Teléfono asistencia 24 horas durante el viaje</w:t>
      </w:r>
    </w:p>
    <w:p w14:paraId="377636C7" w14:textId="77777777" w:rsidR="00BF13C9" w:rsidRPr="00234B77" w:rsidRDefault="00BF13C9" w:rsidP="00A61A35">
      <w:pPr>
        <w:spacing w:line="276" w:lineRule="auto"/>
        <w:ind w:rightChars="567" w:right="1134"/>
        <w:jc w:val="both"/>
        <w:rPr>
          <w:rFonts w:ascii="Times New Roman" w:eastAsia="Times New Roman" w:hAnsi="Times New Roman" w:cs="Times New Roman"/>
          <w:sz w:val="22"/>
          <w:szCs w:val="22"/>
          <w:highlight w:val="yellow"/>
          <w:lang w:eastAsia="es-ES"/>
        </w:rPr>
        <w:sectPr w:rsidR="00BF13C9" w:rsidRPr="00234B77" w:rsidSect="00BF13C9">
          <w:type w:val="continuous"/>
          <w:pgSz w:w="11870" w:h="16787"/>
          <w:pgMar w:top="57" w:right="0" w:bottom="62" w:left="0" w:header="0" w:footer="5" w:gutter="0"/>
          <w:cols w:num="2" w:space="720"/>
          <w:docGrid w:linePitch="100" w:charSpace="8192"/>
        </w:sectPr>
      </w:pPr>
    </w:p>
    <w:p w14:paraId="1C9BBDBC" w14:textId="77777777" w:rsidR="000527D8" w:rsidRPr="00234B77"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234B77" w:rsidSect="0061001B">
          <w:type w:val="continuous"/>
          <w:pgSz w:w="11870" w:h="16787"/>
          <w:pgMar w:top="57" w:right="0" w:bottom="62" w:left="0" w:header="0" w:footer="5" w:gutter="0"/>
          <w:cols w:num="2" w:space="720"/>
          <w:docGrid w:linePitch="100" w:charSpace="8192"/>
        </w:sectPr>
      </w:pPr>
    </w:p>
    <w:p w14:paraId="4BEBB932" w14:textId="77817DB6" w:rsidR="008C6B22" w:rsidRPr="00234B77" w:rsidRDefault="00BF13C9" w:rsidP="00F14A71">
      <w:pPr>
        <w:spacing w:line="276" w:lineRule="auto"/>
        <w:ind w:right="671" w:firstLine="566"/>
        <w:jc w:val="both"/>
        <w:rPr>
          <w:rFonts w:ascii="Times New Roman" w:eastAsia="Times New Roman" w:hAnsi="Times New Roman" w:cs="Times New Roman"/>
          <w:b/>
          <w:bCs/>
          <w:sz w:val="22"/>
          <w:szCs w:val="22"/>
          <w:lang w:eastAsia="es-ES"/>
        </w:rPr>
      </w:pPr>
      <w:r w:rsidRPr="00234B77">
        <w:rPr>
          <w:rFonts w:ascii="Times New Roman" w:eastAsia="Times New Roman" w:hAnsi="Times New Roman" w:cs="Times New Roman"/>
          <w:b/>
          <w:bCs/>
          <w:sz w:val="22"/>
          <w:szCs w:val="22"/>
          <w:lang w:eastAsia="es-ES"/>
        </w:rPr>
        <w:t>No incluye</w:t>
      </w:r>
    </w:p>
    <w:p w14:paraId="08A2D699"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Comidas no mencionadas</w:t>
      </w:r>
    </w:p>
    <w:p w14:paraId="6A0F5A43"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Las bebidas en los hoteles y restaurantes no están incluidas en el precio</w:t>
      </w:r>
    </w:p>
    <w:p w14:paraId="6A069C65"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Propinas y gastos personales</w:t>
      </w:r>
    </w:p>
    <w:p w14:paraId="1AAAC9A7"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Visitas y excursiones no mencionadas o mencionadas como opcionales</w:t>
      </w:r>
    </w:p>
    <w:p w14:paraId="2506C1EB"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Transportes no mencionados</w:t>
      </w:r>
    </w:p>
    <w:p w14:paraId="0F4A1B55" w14:textId="77777777" w:rsidR="00121FCD" w:rsidRPr="00234B77" w:rsidRDefault="00121FCD" w:rsidP="00121FCD">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Reserva de asientos en los vuelos</w:t>
      </w:r>
    </w:p>
    <w:p w14:paraId="29073FE2" w14:textId="77777777" w:rsidR="00121FCD" w:rsidRPr="00234B77" w:rsidRDefault="00121FCD" w:rsidP="00121FCD">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Check in de los vuelos</w:t>
      </w:r>
    </w:p>
    <w:p w14:paraId="162A76D4" w14:textId="77777777" w:rsidR="00121FCD" w:rsidRPr="00234B77" w:rsidRDefault="00121FCD" w:rsidP="00121FCD">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Todo lo que no se mencione en el apartado anterior "El precio incluye"</w:t>
      </w:r>
    </w:p>
    <w:p w14:paraId="6B330B50" w14:textId="77777777" w:rsidR="00121FCD" w:rsidRPr="00234B77" w:rsidRDefault="00121FCD" w:rsidP="00121FCD">
      <w:pPr>
        <w:spacing w:line="276" w:lineRule="auto"/>
        <w:ind w:right="671"/>
        <w:jc w:val="both"/>
        <w:rPr>
          <w:rFonts w:ascii="Times New Roman" w:eastAsia="Times New Roman" w:hAnsi="Times New Roman" w:cs="Times New Roman"/>
          <w:sz w:val="22"/>
          <w:szCs w:val="22"/>
          <w:lang w:eastAsia="es-ES"/>
        </w:rPr>
      </w:pPr>
    </w:p>
    <w:p w14:paraId="431A39D4" w14:textId="77777777" w:rsidR="00121FCD" w:rsidRPr="00234B77" w:rsidRDefault="00121FCD" w:rsidP="00121FCD">
      <w:pPr>
        <w:spacing w:line="276" w:lineRule="auto"/>
        <w:ind w:right="671"/>
        <w:jc w:val="both"/>
        <w:rPr>
          <w:rFonts w:ascii="Times New Roman" w:eastAsia="Times New Roman" w:hAnsi="Times New Roman" w:cs="Times New Roman"/>
          <w:sz w:val="22"/>
          <w:szCs w:val="22"/>
          <w:lang w:eastAsia="es-ES"/>
        </w:rPr>
      </w:pPr>
    </w:p>
    <w:p w14:paraId="53EC4304" w14:textId="0EF76C7C" w:rsidR="000C59BD" w:rsidRPr="00234B77" w:rsidRDefault="006E74F9" w:rsidP="00121FCD">
      <w:pPr>
        <w:spacing w:line="276" w:lineRule="auto"/>
        <w:ind w:left="566" w:right="671"/>
        <w:jc w:val="both"/>
        <w:rPr>
          <w:rFonts w:ascii="Times New Roman" w:eastAsia="Times New Roman" w:hAnsi="Times New Roman" w:cs="Times New Roman"/>
          <w:b/>
          <w:bCs/>
          <w:i/>
          <w:iCs/>
          <w:lang w:eastAsia="es-ES"/>
        </w:rPr>
      </w:pPr>
      <w:r w:rsidRPr="00234B77">
        <w:rPr>
          <w:rFonts w:ascii="Times New Roman" w:eastAsia="Times New Roman" w:hAnsi="Times New Roman" w:cs="Times New Roman"/>
          <w:b/>
          <w:bCs/>
          <w:i/>
          <w:iCs/>
          <w:lang w:eastAsia="es-ES"/>
        </w:rPr>
        <w:t xml:space="preserve">* Los trámites de reserva y servicios de asientos, visados, </w:t>
      </w:r>
      <w:proofErr w:type="spellStart"/>
      <w:r w:rsidRPr="00234B77">
        <w:rPr>
          <w:rFonts w:ascii="Times New Roman" w:eastAsia="Times New Roman" w:hAnsi="Times New Roman" w:cs="Times New Roman"/>
          <w:b/>
          <w:bCs/>
          <w:i/>
          <w:iCs/>
          <w:lang w:eastAsia="es-ES"/>
        </w:rPr>
        <w:t>check</w:t>
      </w:r>
      <w:proofErr w:type="spellEnd"/>
      <w:r w:rsidRPr="00234B77">
        <w:rPr>
          <w:rFonts w:ascii="Times New Roman" w:eastAsia="Times New Roman" w:hAnsi="Times New Roman" w:cs="Times New Roman"/>
          <w:b/>
          <w:bCs/>
          <w:i/>
          <w:iCs/>
          <w:lang w:eastAsia="es-ES"/>
        </w:rPr>
        <w:t xml:space="preserve">-in, </w:t>
      </w:r>
      <w:proofErr w:type="spellStart"/>
      <w:r w:rsidRPr="00234B77">
        <w:rPr>
          <w:rFonts w:ascii="Times New Roman" w:eastAsia="Times New Roman" w:hAnsi="Times New Roman" w:cs="Times New Roman"/>
          <w:b/>
          <w:bCs/>
          <w:i/>
          <w:iCs/>
          <w:lang w:eastAsia="es-ES"/>
        </w:rPr>
        <w:t>etc</w:t>
      </w:r>
      <w:proofErr w:type="spellEnd"/>
      <w:r w:rsidRPr="00234B77">
        <w:rPr>
          <w:rFonts w:ascii="Times New Roman" w:eastAsia="Times New Roman" w:hAnsi="Times New Roman" w:cs="Times New Roman"/>
          <w:b/>
          <w:bCs/>
          <w:i/>
          <w:iCs/>
          <w:lang w:eastAsia="es-ES"/>
        </w:rPr>
        <w:t>, no están incluidos en los precios. Cualquier trámite o gestión que desee que Kareba se haga cargo, tendrá un coste adicional. Si está interesado a saber los precios de gestión, consúltenos*</w:t>
      </w:r>
    </w:p>
    <w:p w14:paraId="3C6BE73F" w14:textId="57329C20" w:rsidR="00BF13C9" w:rsidRPr="00234B77"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1" w:name="_Hlk179288244"/>
      <w:r w:rsidRPr="00234B77">
        <w:rPr>
          <w:rFonts w:ascii="Times New Roman" w:eastAsia="Times New Roman" w:hAnsi="Times New Roman" w:cs="Times New Roman"/>
          <w:b/>
          <w:sz w:val="28"/>
          <w:szCs w:val="28"/>
        </w:rPr>
        <w:t>I</w:t>
      </w:r>
      <w:r w:rsidR="00BF13C9" w:rsidRPr="00234B77">
        <w:rPr>
          <w:rFonts w:ascii="Times New Roman" w:eastAsia="Times New Roman" w:hAnsi="Times New Roman" w:cs="Times New Roman"/>
          <w:b/>
          <w:sz w:val="28"/>
          <w:szCs w:val="28"/>
        </w:rPr>
        <w:t>nformación adicional</w:t>
      </w:r>
    </w:p>
    <w:bookmarkEnd w:id="1"/>
    <w:p w14:paraId="780E1643" w14:textId="77777777" w:rsidR="00BF13C9" w:rsidRPr="00234B77" w:rsidRDefault="00BF13C9" w:rsidP="00CA3FF1">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Agencia organizadora del viaje</w:t>
      </w:r>
    </w:p>
    <w:p w14:paraId="4F790518" w14:textId="77777777" w:rsidR="00BF13C9" w:rsidRPr="00234B77" w:rsidRDefault="00BF13C9" w:rsidP="00CA3FF1">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Kareba Viajes S.L - B64051402</w:t>
      </w:r>
    </w:p>
    <w:p w14:paraId="70C55430" w14:textId="647EE71C" w:rsidR="00BF13C9" w:rsidRPr="00234B77" w:rsidRDefault="0052631F" w:rsidP="00CA3FF1">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Ronda de Ponent, 80</w:t>
      </w:r>
      <w:r w:rsidR="00BF13C9" w:rsidRPr="00234B77">
        <w:rPr>
          <w:rFonts w:ascii="Times New Roman" w:hAnsi="Times New Roman" w:cs="Times New Roman"/>
          <w:bCs/>
          <w:sz w:val="22"/>
          <w:szCs w:val="22"/>
        </w:rPr>
        <w:t>, 08201 – Sabadell (Barcelona)</w:t>
      </w:r>
    </w:p>
    <w:p w14:paraId="65D9D268" w14:textId="1A6F8A8B" w:rsidR="00BF13C9" w:rsidRPr="00234B77" w:rsidRDefault="00BF13C9" w:rsidP="00FF0DAD">
      <w:pPr>
        <w:pStyle w:val="Sinespaciado"/>
        <w:spacing w:line="276" w:lineRule="auto"/>
        <w:ind w:left="567" w:right="530"/>
        <w:jc w:val="both"/>
        <w:rPr>
          <w:rFonts w:ascii="Times New Roman" w:hAnsi="Times New Roman" w:cs="Times New Roman"/>
          <w:b/>
          <w:sz w:val="22"/>
          <w:szCs w:val="22"/>
        </w:rPr>
      </w:pPr>
      <w:proofErr w:type="spellStart"/>
      <w:r w:rsidRPr="00234B77">
        <w:rPr>
          <w:rFonts w:ascii="Times New Roman" w:hAnsi="Times New Roman" w:cs="Times New Roman"/>
          <w:bCs/>
          <w:sz w:val="22"/>
          <w:szCs w:val="22"/>
        </w:rPr>
        <w:lastRenderedPageBreak/>
        <w:t>Telf</w:t>
      </w:r>
      <w:proofErr w:type="spellEnd"/>
      <w:r w:rsidRPr="00234B77">
        <w:rPr>
          <w:rFonts w:ascii="Times New Roman" w:hAnsi="Times New Roman" w:cs="Times New Roman"/>
          <w:bCs/>
          <w:sz w:val="22"/>
          <w:szCs w:val="22"/>
        </w:rPr>
        <w:t xml:space="preserve">: </w:t>
      </w:r>
      <w:bookmarkStart w:id="2" w:name="_Hlk180398500"/>
      <w:r w:rsidRPr="00234B77">
        <w:rPr>
          <w:rFonts w:ascii="Times New Roman" w:hAnsi="Times New Roman" w:cs="Times New Roman"/>
          <w:sz w:val="22"/>
          <w:szCs w:val="22"/>
        </w:rPr>
        <w:t>93 715 66 59</w:t>
      </w:r>
      <w:bookmarkEnd w:id="2"/>
      <w:r w:rsidRPr="00234B77">
        <w:rPr>
          <w:rFonts w:ascii="Times New Roman" w:hAnsi="Times New Roman" w:cs="Times New Roman"/>
          <w:bCs/>
          <w:sz w:val="22"/>
          <w:szCs w:val="22"/>
        </w:rPr>
        <w:tab/>
        <w:t>Correo electrónico: kareba@karebaviatges.com</w:t>
      </w:r>
    </w:p>
    <w:p w14:paraId="435BEE5B" w14:textId="77777777" w:rsidR="00494A92" w:rsidRPr="00234B77"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234B77" w:rsidRDefault="00BF13C9" w:rsidP="00CA3FF1">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 xml:space="preserve">Número mínimo-máximo de personas </w:t>
      </w:r>
    </w:p>
    <w:p w14:paraId="56DE8DBA" w14:textId="53ADC468" w:rsidR="00AB1BF6" w:rsidRPr="00234B77" w:rsidRDefault="00BF13C9" w:rsidP="00FF0DAD">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 xml:space="preserve">El número mínimo exigido es de </w:t>
      </w:r>
      <w:r w:rsidR="003B60AF" w:rsidRPr="00234B77">
        <w:rPr>
          <w:rFonts w:ascii="Times New Roman" w:hAnsi="Times New Roman" w:cs="Times New Roman"/>
          <w:bCs/>
          <w:sz w:val="22"/>
          <w:szCs w:val="22"/>
        </w:rPr>
        <w:t>10</w:t>
      </w:r>
      <w:r w:rsidR="00D42E05" w:rsidRPr="00234B77">
        <w:rPr>
          <w:rFonts w:ascii="Times New Roman" w:hAnsi="Times New Roman" w:cs="Times New Roman"/>
          <w:bCs/>
          <w:sz w:val="22"/>
          <w:szCs w:val="22"/>
        </w:rPr>
        <w:t xml:space="preserve"> </w:t>
      </w:r>
      <w:r w:rsidR="00401E3E" w:rsidRPr="00234B77">
        <w:rPr>
          <w:rFonts w:ascii="Times New Roman" w:hAnsi="Times New Roman" w:cs="Times New Roman"/>
          <w:bCs/>
          <w:sz w:val="22"/>
          <w:szCs w:val="22"/>
        </w:rPr>
        <w:t xml:space="preserve">y máximo </w:t>
      </w:r>
      <w:r w:rsidR="00D53A79" w:rsidRPr="00234B77">
        <w:rPr>
          <w:rFonts w:ascii="Times New Roman" w:hAnsi="Times New Roman" w:cs="Times New Roman"/>
          <w:bCs/>
          <w:sz w:val="22"/>
          <w:szCs w:val="22"/>
        </w:rPr>
        <w:t>16</w:t>
      </w:r>
      <w:r w:rsidR="00401E3E" w:rsidRPr="00234B77">
        <w:rPr>
          <w:rFonts w:ascii="Times New Roman" w:hAnsi="Times New Roman" w:cs="Times New Roman"/>
          <w:bCs/>
          <w:sz w:val="22"/>
          <w:szCs w:val="22"/>
        </w:rPr>
        <w:t xml:space="preserve"> </w:t>
      </w:r>
      <w:r w:rsidRPr="00234B77">
        <w:rPr>
          <w:rFonts w:ascii="Times New Roman" w:hAnsi="Times New Roman" w:cs="Times New Roman"/>
          <w:bCs/>
          <w:sz w:val="22"/>
          <w:szCs w:val="22"/>
        </w:rPr>
        <w:t>personas</w:t>
      </w:r>
      <w:r w:rsidR="002E0FDA" w:rsidRPr="00234B77">
        <w:rPr>
          <w:rFonts w:ascii="Times New Roman" w:hAnsi="Times New Roman" w:cs="Times New Roman"/>
          <w:bCs/>
          <w:sz w:val="22"/>
          <w:szCs w:val="22"/>
        </w:rPr>
        <w:t>.</w:t>
      </w:r>
      <w:r w:rsidRPr="00234B77">
        <w:rPr>
          <w:rFonts w:ascii="Times New Roman" w:hAnsi="Times New Roman" w:cs="Times New Roman"/>
          <w:bCs/>
          <w:sz w:val="22"/>
          <w:szCs w:val="22"/>
        </w:rPr>
        <w:t xml:space="preserve"> Si no se llega al número mínimo, la agencia podrá anular el viaje hasta 20 días naturales antes del inicio del viaje.</w:t>
      </w:r>
    </w:p>
    <w:p w14:paraId="29C51929" w14:textId="77777777" w:rsidR="00A96EA3" w:rsidRPr="00234B77"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234B77" w:rsidRDefault="00AB1BF6" w:rsidP="00CA3FF1">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 xml:space="preserve">Alojamiento </w:t>
      </w:r>
    </w:p>
    <w:tbl>
      <w:tblPr>
        <w:tblStyle w:val="Tablanormal2"/>
        <w:tblW w:w="0" w:type="auto"/>
        <w:tblInd w:w="567" w:type="dxa"/>
        <w:tblLook w:val="04A0" w:firstRow="1" w:lastRow="0" w:firstColumn="1" w:lastColumn="0" w:noHBand="0" w:noVBand="1"/>
      </w:tblPr>
      <w:tblGrid>
        <w:gridCol w:w="3645"/>
        <w:gridCol w:w="7107"/>
      </w:tblGrid>
      <w:tr w:rsidR="00B710A5" w:rsidRPr="00234B77"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234B77"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3" w:name="_Hlk153291307"/>
            <w:bookmarkStart w:id="4" w:name="_Hlk153531599"/>
            <w:r w:rsidRPr="00234B77">
              <w:rPr>
                <w:rFonts w:ascii="Times New Roman" w:eastAsia="Times New Roman" w:hAnsi="Times New Roman" w:cs="Times New Roman"/>
                <w:sz w:val="22"/>
                <w:szCs w:val="22"/>
                <w:lang w:eastAsia="es-ES"/>
              </w:rPr>
              <w:t>Ciudad</w:t>
            </w:r>
          </w:p>
        </w:tc>
        <w:tc>
          <w:tcPr>
            <w:tcW w:w="7107" w:type="dxa"/>
            <w:vAlign w:val="center"/>
            <w:hideMark/>
          </w:tcPr>
          <w:p w14:paraId="024FA904" w14:textId="3655D28D" w:rsidR="00B710A5" w:rsidRPr="00234B77"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Alojamiento </w:t>
            </w:r>
            <w:r w:rsidR="007542CC" w:rsidRPr="00234B77">
              <w:rPr>
                <w:rFonts w:ascii="Times New Roman" w:eastAsia="Times New Roman" w:hAnsi="Times New Roman" w:cs="Times New Roman"/>
                <w:sz w:val="22"/>
                <w:szCs w:val="22"/>
                <w:lang w:eastAsia="es-ES"/>
              </w:rPr>
              <w:t xml:space="preserve">previsto o similar </w:t>
            </w:r>
          </w:p>
        </w:tc>
      </w:tr>
      <w:bookmarkEnd w:id="3"/>
      <w:tr w:rsidR="00B710A5" w:rsidRPr="00234B77"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73F63009" w:rsidR="00B710A5" w:rsidRPr="00234B77" w:rsidRDefault="00121FCD" w:rsidP="00B710A5">
            <w:pPr>
              <w:suppressAutoHyphens w:val="0"/>
              <w:spacing w:before="120" w:after="120"/>
              <w:ind w:left="465"/>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Bogotá</w:t>
            </w:r>
          </w:p>
        </w:tc>
        <w:tc>
          <w:tcPr>
            <w:tcW w:w="7107" w:type="dxa"/>
            <w:vAlign w:val="center"/>
          </w:tcPr>
          <w:p w14:paraId="3866D013" w14:textId="32BFEEB0" w:rsidR="00B710A5" w:rsidRPr="00234B77" w:rsidRDefault="00121FCD"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Hotel BH Bicentenario </w:t>
            </w:r>
          </w:p>
        </w:tc>
      </w:tr>
      <w:tr w:rsidR="00B710A5" w:rsidRPr="00234B77"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13795EE5" w:rsidR="00B710A5" w:rsidRPr="00234B77" w:rsidRDefault="00121FCD" w:rsidP="00B710A5">
            <w:pPr>
              <w:suppressAutoHyphens w:val="0"/>
              <w:spacing w:before="120" w:after="120"/>
              <w:ind w:left="465"/>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 xml:space="preserve">Medellín </w:t>
            </w:r>
          </w:p>
        </w:tc>
        <w:tc>
          <w:tcPr>
            <w:tcW w:w="7107" w:type="dxa"/>
            <w:vAlign w:val="center"/>
          </w:tcPr>
          <w:p w14:paraId="4057DBDF" w14:textId="4B037C42" w:rsidR="00B710A5" w:rsidRPr="00234B77" w:rsidRDefault="00121FCD"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234B77">
              <w:rPr>
                <w:rFonts w:ascii="Times New Roman" w:eastAsia="Times New Roman" w:hAnsi="Times New Roman" w:cs="Times New Roman"/>
                <w:sz w:val="22"/>
                <w:szCs w:val="22"/>
                <w:lang w:eastAsia="es-ES"/>
              </w:rPr>
              <w:t>Hotel DIX</w:t>
            </w:r>
          </w:p>
        </w:tc>
      </w:tr>
      <w:tr w:rsidR="00B710A5" w:rsidRPr="00234B77"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58A7A5A0" w:rsidR="00B710A5" w:rsidRPr="00234B77" w:rsidRDefault="00121FCD" w:rsidP="00B710A5">
            <w:pPr>
              <w:suppressAutoHyphens w:val="0"/>
              <w:spacing w:before="120" w:after="120"/>
              <w:ind w:left="465"/>
              <w:rPr>
                <w:rFonts w:ascii="Times New Roman" w:hAnsi="Times New Roman" w:cs="Times New Roman"/>
                <w:sz w:val="22"/>
                <w:szCs w:val="22"/>
              </w:rPr>
            </w:pPr>
            <w:r w:rsidRPr="00234B77">
              <w:rPr>
                <w:rFonts w:ascii="Times New Roman" w:hAnsi="Times New Roman" w:cs="Times New Roman"/>
                <w:sz w:val="22"/>
                <w:szCs w:val="22"/>
              </w:rPr>
              <w:t>Sevilla</w:t>
            </w:r>
          </w:p>
        </w:tc>
        <w:tc>
          <w:tcPr>
            <w:tcW w:w="7107" w:type="dxa"/>
            <w:vAlign w:val="center"/>
          </w:tcPr>
          <w:p w14:paraId="7C183920" w14:textId="1AB8FEEA" w:rsidR="00B710A5" w:rsidRPr="00234B77" w:rsidRDefault="00121FCD"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4B77">
              <w:rPr>
                <w:rFonts w:ascii="Times New Roman" w:hAnsi="Times New Roman" w:cs="Times New Roman"/>
                <w:sz w:val="22"/>
                <w:szCs w:val="22"/>
              </w:rPr>
              <w:t>Hacienda Inglaterra (Campestre)</w:t>
            </w:r>
          </w:p>
        </w:tc>
      </w:tr>
      <w:tr w:rsidR="00B710A5" w:rsidRPr="00234B77" w14:paraId="14E2210A" w14:textId="726C631E"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0756E258" w:rsidR="00B710A5" w:rsidRPr="00234B77" w:rsidRDefault="00121FCD" w:rsidP="00B710A5">
            <w:pPr>
              <w:suppressAutoHyphens w:val="0"/>
              <w:spacing w:before="120" w:after="120"/>
              <w:ind w:left="465"/>
              <w:rPr>
                <w:rFonts w:ascii="Times New Roman" w:hAnsi="Times New Roman" w:cs="Times New Roman"/>
                <w:sz w:val="22"/>
                <w:szCs w:val="22"/>
              </w:rPr>
            </w:pPr>
            <w:r w:rsidRPr="00234B77">
              <w:rPr>
                <w:rFonts w:ascii="Times New Roman" w:hAnsi="Times New Roman" w:cs="Times New Roman"/>
                <w:sz w:val="22"/>
                <w:szCs w:val="22"/>
              </w:rPr>
              <w:t>Cali</w:t>
            </w:r>
          </w:p>
        </w:tc>
        <w:tc>
          <w:tcPr>
            <w:tcW w:w="7107" w:type="dxa"/>
            <w:vAlign w:val="center"/>
          </w:tcPr>
          <w:p w14:paraId="2BE8967E" w14:textId="0BD161FE" w:rsidR="00B710A5" w:rsidRPr="00234B77" w:rsidRDefault="00121FCD"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4B77">
              <w:rPr>
                <w:rFonts w:ascii="Times New Roman" w:hAnsi="Times New Roman" w:cs="Times New Roman"/>
                <w:sz w:val="22"/>
                <w:szCs w:val="22"/>
              </w:rPr>
              <w:t xml:space="preserve">Hotel NH </w:t>
            </w:r>
            <w:proofErr w:type="spellStart"/>
            <w:r w:rsidRPr="00234B77">
              <w:rPr>
                <w:rFonts w:ascii="Times New Roman" w:hAnsi="Times New Roman" w:cs="Times New Roman"/>
                <w:sz w:val="22"/>
                <w:szCs w:val="22"/>
              </w:rPr>
              <w:t>Bulevard</w:t>
            </w:r>
            <w:proofErr w:type="spellEnd"/>
          </w:p>
        </w:tc>
      </w:tr>
      <w:tr w:rsidR="00B710A5" w:rsidRPr="00234B77" w14:paraId="75F04701" w14:textId="3F79F798"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D43F5EB" w14:textId="24157975" w:rsidR="00B710A5" w:rsidRPr="00234B77" w:rsidRDefault="00121FCD" w:rsidP="00B710A5">
            <w:pPr>
              <w:suppressAutoHyphens w:val="0"/>
              <w:spacing w:before="120" w:after="120"/>
              <w:ind w:left="465"/>
              <w:rPr>
                <w:rFonts w:ascii="Times New Roman" w:hAnsi="Times New Roman" w:cs="Times New Roman"/>
                <w:sz w:val="22"/>
                <w:szCs w:val="22"/>
              </w:rPr>
            </w:pPr>
            <w:r w:rsidRPr="00234B77">
              <w:rPr>
                <w:rFonts w:ascii="Times New Roman" w:hAnsi="Times New Roman" w:cs="Times New Roman"/>
                <w:sz w:val="22"/>
                <w:szCs w:val="22"/>
              </w:rPr>
              <w:t>Guapi</w:t>
            </w:r>
          </w:p>
        </w:tc>
        <w:tc>
          <w:tcPr>
            <w:tcW w:w="7107" w:type="dxa"/>
            <w:vAlign w:val="center"/>
          </w:tcPr>
          <w:p w14:paraId="333E3E7E" w14:textId="7B2EBA26" w:rsidR="00B710A5" w:rsidRPr="00234B77" w:rsidRDefault="00121FCD"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4B77">
              <w:rPr>
                <w:rFonts w:ascii="Times New Roman" w:hAnsi="Times New Roman" w:cs="Times New Roman"/>
                <w:sz w:val="22"/>
                <w:szCs w:val="22"/>
              </w:rPr>
              <w:t>Hotel en el pueblo</w:t>
            </w:r>
          </w:p>
        </w:tc>
      </w:tr>
      <w:tr w:rsidR="00B710A5" w:rsidRPr="00590138" w14:paraId="6144AE55"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A63C4FA" w14:textId="14221CFC" w:rsidR="00B710A5" w:rsidRPr="00234B77" w:rsidRDefault="00121FCD" w:rsidP="00B710A5">
            <w:pPr>
              <w:suppressAutoHyphens w:val="0"/>
              <w:spacing w:before="120" w:after="120"/>
              <w:ind w:left="465"/>
              <w:rPr>
                <w:rFonts w:ascii="Times New Roman" w:hAnsi="Times New Roman" w:cs="Times New Roman"/>
                <w:sz w:val="22"/>
                <w:szCs w:val="22"/>
              </w:rPr>
            </w:pPr>
            <w:r w:rsidRPr="00234B77">
              <w:rPr>
                <w:rFonts w:ascii="Times New Roman" w:hAnsi="Times New Roman" w:cs="Times New Roman"/>
                <w:sz w:val="22"/>
                <w:szCs w:val="22"/>
              </w:rPr>
              <w:t>Cartagena</w:t>
            </w:r>
          </w:p>
        </w:tc>
        <w:tc>
          <w:tcPr>
            <w:tcW w:w="7107" w:type="dxa"/>
            <w:vAlign w:val="center"/>
          </w:tcPr>
          <w:p w14:paraId="10888AE2" w14:textId="4E804734" w:rsidR="00B710A5" w:rsidRPr="00590138" w:rsidRDefault="00121FCD"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en-US"/>
              </w:rPr>
            </w:pPr>
            <w:r w:rsidRPr="00590138">
              <w:rPr>
                <w:rFonts w:ascii="Times New Roman" w:hAnsi="Times New Roman" w:cs="Times New Roman"/>
                <w:sz w:val="22"/>
                <w:szCs w:val="22"/>
                <w:lang w:val="en-US"/>
              </w:rPr>
              <w:t>Hotel GHL San Lázaro Art</w:t>
            </w:r>
          </w:p>
        </w:tc>
      </w:tr>
      <w:bookmarkEnd w:id="4"/>
    </w:tbl>
    <w:p w14:paraId="076CEF3F" w14:textId="77777777" w:rsidR="00DE0195" w:rsidRPr="00590138" w:rsidRDefault="00DE0195" w:rsidP="00E972B7">
      <w:pPr>
        <w:pStyle w:val="Sinespaciado"/>
        <w:spacing w:line="276" w:lineRule="auto"/>
        <w:ind w:right="530"/>
        <w:jc w:val="both"/>
        <w:rPr>
          <w:rFonts w:ascii="Times New Roman" w:hAnsi="Times New Roman" w:cs="Times New Roman"/>
          <w:b/>
          <w:sz w:val="22"/>
          <w:szCs w:val="22"/>
          <w:lang w:val="en-US"/>
        </w:rPr>
      </w:pPr>
    </w:p>
    <w:p w14:paraId="400FCE11" w14:textId="55325829" w:rsidR="00BF13C9" w:rsidRPr="00234B77" w:rsidRDefault="00BF13C9" w:rsidP="00CA3FF1">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Excursiones</w:t>
      </w:r>
    </w:p>
    <w:p w14:paraId="3961307A" w14:textId="77777777" w:rsidR="00BF13C9" w:rsidRPr="00234B77" w:rsidRDefault="00BF13C9" w:rsidP="00CA3FF1">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Las excursiones incluidas se hacen en privado para el grupo de viajeros de esta salida.</w:t>
      </w:r>
    </w:p>
    <w:p w14:paraId="0F45C6B5" w14:textId="77777777" w:rsidR="003035E9" w:rsidRPr="00234B77" w:rsidRDefault="003035E9" w:rsidP="003035E9">
      <w:pPr>
        <w:pStyle w:val="Sinespaciado"/>
        <w:spacing w:line="276" w:lineRule="auto"/>
        <w:ind w:left="567" w:right="530"/>
        <w:jc w:val="both"/>
        <w:rPr>
          <w:rFonts w:ascii="Times New Roman" w:hAnsi="Times New Roman" w:cs="Times New Roman"/>
          <w:b/>
          <w:sz w:val="22"/>
          <w:szCs w:val="22"/>
        </w:rPr>
      </w:pPr>
    </w:p>
    <w:p w14:paraId="29DC0BE6" w14:textId="77777777" w:rsidR="00A366AA" w:rsidRPr="00234B77" w:rsidRDefault="00A366AA" w:rsidP="00A366AA">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 xml:space="preserve">Documentación y visados  </w:t>
      </w:r>
    </w:p>
    <w:p w14:paraId="79C14AC5" w14:textId="77777777" w:rsidR="00A366AA" w:rsidRPr="00234B77" w:rsidRDefault="00A366AA" w:rsidP="00A366AA">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Para viajar a Colombia se recomienda que tu pasaporte esté válido al menos 6 meses a partir de la fecha de entrada o salida prevista.</w:t>
      </w:r>
    </w:p>
    <w:p w14:paraId="4CB13773" w14:textId="77777777" w:rsidR="00A366AA" w:rsidRPr="00234B77" w:rsidRDefault="00A366AA" w:rsidP="00A366AA">
      <w:pPr>
        <w:pStyle w:val="Sinespaciado"/>
        <w:spacing w:line="276" w:lineRule="auto"/>
        <w:ind w:right="530"/>
        <w:jc w:val="both"/>
        <w:rPr>
          <w:rFonts w:ascii="Times New Roman" w:hAnsi="Times New Roman" w:cs="Times New Roman"/>
          <w:sz w:val="22"/>
          <w:szCs w:val="22"/>
        </w:rPr>
      </w:pPr>
    </w:p>
    <w:p w14:paraId="45A9163C" w14:textId="77777777" w:rsidR="00A366AA" w:rsidRPr="00234B77" w:rsidRDefault="00A366AA" w:rsidP="00A366AA">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Sanidad y vacunas</w:t>
      </w:r>
    </w:p>
    <w:p w14:paraId="02C6E560"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Para viajar a Colombia, no existen vacunas obligatorias.</w:t>
      </w:r>
    </w:p>
    <w:p w14:paraId="235A44BB"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En Kareba Viatges informamos únicamente sobre las vacunas obligatorias para entrar en el país.</w:t>
      </w:r>
    </w:p>
    <w:p w14:paraId="590B7DE5"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 xml:space="preserve">Recomendamos consultar siempre con tiempo suficiente las indicaciones actualizadas del Ministerio de Sanidad en su web oficial: </w:t>
      </w:r>
      <w:hyperlink r:id="rId39" w:history="1">
        <w:r w:rsidRPr="00234B77">
          <w:rPr>
            <w:rStyle w:val="Hipervnculo"/>
            <w:rFonts w:ascii="Times New Roman" w:hAnsi="Times New Roman" w:cs="Times New Roman"/>
            <w:bCs/>
            <w:sz w:val="22"/>
            <w:szCs w:val="22"/>
          </w:rPr>
          <w:t>https://www.sanidad.gob.es/profesionales/saludPaises.do</w:t>
        </w:r>
      </w:hyperlink>
      <w:r w:rsidRPr="00234B77">
        <w:rPr>
          <w:rFonts w:ascii="Times New Roman" w:hAnsi="Times New Roman" w:cs="Times New Roman"/>
          <w:bCs/>
          <w:sz w:val="22"/>
          <w:szCs w:val="22"/>
        </w:rPr>
        <w:t xml:space="preserve"> </w:t>
      </w:r>
    </w:p>
    <w:p w14:paraId="28E9A15F"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 xml:space="preserve">También puedes informarte llamando al servicio </w:t>
      </w:r>
      <w:proofErr w:type="spellStart"/>
      <w:r w:rsidRPr="00234B77">
        <w:rPr>
          <w:rFonts w:ascii="Times New Roman" w:hAnsi="Times New Roman" w:cs="Times New Roman"/>
          <w:bCs/>
          <w:sz w:val="22"/>
          <w:szCs w:val="22"/>
        </w:rPr>
        <w:t>Sanitat</w:t>
      </w:r>
      <w:proofErr w:type="spellEnd"/>
      <w:r w:rsidRPr="00234B77">
        <w:rPr>
          <w:rFonts w:ascii="Times New Roman" w:hAnsi="Times New Roman" w:cs="Times New Roman"/>
          <w:bCs/>
          <w:sz w:val="22"/>
          <w:szCs w:val="22"/>
        </w:rPr>
        <w:t xml:space="preserve"> </w:t>
      </w:r>
      <w:proofErr w:type="spellStart"/>
      <w:r w:rsidRPr="00234B77">
        <w:rPr>
          <w:rFonts w:ascii="Times New Roman" w:hAnsi="Times New Roman" w:cs="Times New Roman"/>
          <w:bCs/>
          <w:sz w:val="22"/>
          <w:szCs w:val="22"/>
        </w:rPr>
        <w:t>Respon</w:t>
      </w:r>
      <w:proofErr w:type="spellEnd"/>
      <w:r w:rsidRPr="00234B77">
        <w:rPr>
          <w:rFonts w:ascii="Times New Roman" w:hAnsi="Times New Roman" w:cs="Times New Roman"/>
          <w:bCs/>
          <w:sz w:val="22"/>
          <w:szCs w:val="22"/>
        </w:rPr>
        <w:t xml:space="preserve"> al 933 268 901 o consultar los centros de vacunación internacional en: </w:t>
      </w:r>
      <w:hyperlink r:id="rId40" w:history="1">
        <w:r w:rsidRPr="00234B77">
          <w:rPr>
            <w:rStyle w:val="Hipervnculo"/>
            <w:rFonts w:ascii="Times New Roman" w:hAnsi="Times New Roman" w:cs="Times New Roman"/>
            <w:bCs/>
            <w:sz w:val="22"/>
            <w:szCs w:val="22"/>
          </w:rPr>
          <w:t>https://canalsalut.gencat.cat/ca/salut-a-z/v/vacunacions/index.html</w:t>
        </w:r>
      </w:hyperlink>
      <w:r w:rsidRPr="00234B77">
        <w:rPr>
          <w:rFonts w:ascii="Times New Roman" w:hAnsi="Times New Roman" w:cs="Times New Roman"/>
          <w:bCs/>
          <w:sz w:val="22"/>
          <w:szCs w:val="22"/>
        </w:rPr>
        <w:t xml:space="preserve">  </w:t>
      </w:r>
    </w:p>
    <w:p w14:paraId="047055D6" w14:textId="77777777" w:rsidR="00C04407" w:rsidRPr="00234B77" w:rsidRDefault="00C04407" w:rsidP="00C57A8C">
      <w:pPr>
        <w:pStyle w:val="Sinespaciado"/>
        <w:spacing w:line="276" w:lineRule="auto"/>
        <w:ind w:left="567" w:right="530"/>
        <w:jc w:val="both"/>
        <w:rPr>
          <w:rFonts w:ascii="Times New Roman" w:hAnsi="Times New Roman" w:cs="Times New Roman"/>
          <w:b/>
          <w:sz w:val="22"/>
          <w:szCs w:val="22"/>
        </w:rPr>
      </w:pPr>
    </w:p>
    <w:p w14:paraId="4F3B119E" w14:textId="77777777" w:rsidR="00A366AA" w:rsidRPr="00234B77" w:rsidRDefault="00A366AA" w:rsidP="00A366AA">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Divisa</w:t>
      </w:r>
    </w:p>
    <w:p w14:paraId="281FC8B2"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La moneda oficial de Colombia es el peso colombiano (COP). Aunque en algunas zonas turísticas pueden aceptar pagos en dólares estadounidenses, lo más recomendable es pagar siempre en moneda local para obtener mejores precios y evitar confusiones con el tipo de cambio.</w:t>
      </w:r>
    </w:p>
    <w:p w14:paraId="66631686"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Las tarjetas de crédito y débito se aceptan sin problema en hoteles, restaurantes y comercios de ciudades como Bogotá, Medellín, Cartagena o Cali. Sin embargo, en pueblos pequeños, zonas rurales o mercados locales, es habitual que solo se acepte efectivo.</w:t>
      </w:r>
    </w:p>
    <w:p w14:paraId="026405EC"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Puedes cambiar dinero en casas de cambio oficiales, bancos y aeropuertos. También encontrarás cajeros automáticos (ATM) en prácticamente todas las ciudades y destinos turísticos. Aun así, si planeas moverte por áreas rurales o naturales, es aconsejable llevar efectivo suficiente para tus gastos diarios.</w:t>
      </w:r>
    </w:p>
    <w:p w14:paraId="5243F025" w14:textId="77777777" w:rsidR="00A366AA" w:rsidRPr="00234B77" w:rsidRDefault="00A366AA" w:rsidP="00A366AA">
      <w:pPr>
        <w:pStyle w:val="Sinespaciado"/>
        <w:spacing w:line="276" w:lineRule="auto"/>
        <w:ind w:left="567" w:right="530"/>
        <w:jc w:val="both"/>
        <w:rPr>
          <w:rFonts w:ascii="Times New Roman" w:hAnsi="Times New Roman" w:cs="Times New Roman"/>
          <w:b/>
          <w:sz w:val="22"/>
          <w:szCs w:val="22"/>
        </w:rPr>
      </w:pPr>
    </w:p>
    <w:p w14:paraId="1360AB3D" w14:textId="77777777" w:rsidR="00A366AA" w:rsidRPr="00234B77" w:rsidRDefault="00A366AA" w:rsidP="00A366AA">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lastRenderedPageBreak/>
        <w:t>Clima</w:t>
      </w:r>
    </w:p>
    <w:p w14:paraId="7E960DEF"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Colombia tiene un clima tropical muy diverso que varía principalmente por la altitud y la región. En la zona andina, donde se encuentran ciudades como Bogotá, Medellín o Salento, las temperaturas oscilan según la altura: Bogotá es fresca todo el año, con lluvias marcadas entre abril–mayo y octubre–noviembre, mientras que Medellín mantiene un clima templado con lluvias en los mismos periodos. En la costa Caribe, en lugares como Cartagena, Santa Marta o Tayrona, el clima es cálido y húmedo, con una época seca de diciembre a abril y lluvias entre mayo–junio y septiembre–noviembre. En el Eje Cafetero, las temperaturas son suaves y las lluvias están distribuidas durante el año, con picos similares a los de la región andina. Para viajar por Colombia es recomendable llevar ropa ligera y cómoda, protector solar y calzado adecuado, además de una chaqueta fina para zonas altas o ciudades frescas como Bogotá. Durante la temporada de lluvias, también es útil llevar un chubasquero o paraguas plegable.</w:t>
      </w:r>
    </w:p>
    <w:p w14:paraId="0C164A38" w14:textId="77777777" w:rsidR="00A96EA3" w:rsidRPr="00234B77"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234B77" w:rsidRDefault="00BF13C9" w:rsidP="005D0B72">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 xml:space="preserve">Compartir habitación </w:t>
      </w:r>
    </w:p>
    <w:p w14:paraId="5BE3AA6E" w14:textId="07EAF533" w:rsidR="00BF13C9" w:rsidRPr="00234B77" w:rsidRDefault="00BF13C9" w:rsidP="005D0B72">
      <w:pPr>
        <w:pStyle w:val="Sinespaciado"/>
        <w:spacing w:line="276" w:lineRule="auto"/>
        <w:ind w:left="567" w:right="530"/>
        <w:jc w:val="both"/>
        <w:rPr>
          <w:rFonts w:ascii="Times New Roman" w:hAnsi="Times New Roman" w:cs="Times New Roman"/>
          <w:bCs/>
          <w:sz w:val="22"/>
          <w:szCs w:val="22"/>
        </w:rPr>
      </w:pPr>
      <w:bookmarkStart w:id="5" w:name="_Hlk179288278"/>
      <w:r w:rsidRPr="00234B77">
        <w:rPr>
          <w:rFonts w:ascii="Times New Roman" w:hAnsi="Times New Roman" w:cs="Times New Roman"/>
          <w:bCs/>
          <w:sz w:val="22"/>
          <w:szCs w:val="22"/>
        </w:rPr>
        <w:t xml:space="preserve">El precio de nuestros viajes </w:t>
      </w:r>
      <w:r w:rsidR="00B1778C" w:rsidRPr="00234B77">
        <w:rPr>
          <w:rFonts w:ascii="Times New Roman" w:hAnsi="Times New Roman" w:cs="Times New Roman"/>
          <w:bCs/>
          <w:sz w:val="22"/>
          <w:szCs w:val="22"/>
        </w:rPr>
        <w:t>se</w:t>
      </w:r>
      <w:r w:rsidRPr="00234B77">
        <w:rPr>
          <w:rFonts w:ascii="Times New Roman" w:hAnsi="Times New Roman" w:cs="Times New Roman"/>
          <w:bCs/>
          <w:sz w:val="22"/>
          <w:szCs w:val="22"/>
        </w:rPr>
        <w:t xml:space="preserve"> indic</w:t>
      </w:r>
      <w:r w:rsidR="00B1778C" w:rsidRPr="00234B77">
        <w:rPr>
          <w:rFonts w:ascii="Times New Roman" w:hAnsi="Times New Roman" w:cs="Times New Roman"/>
          <w:bCs/>
          <w:sz w:val="22"/>
          <w:szCs w:val="22"/>
        </w:rPr>
        <w:t>a</w:t>
      </w:r>
      <w:r w:rsidRPr="00234B77">
        <w:rPr>
          <w:rFonts w:ascii="Times New Roman" w:hAnsi="Times New Roman" w:cs="Times New Roman"/>
          <w:bCs/>
          <w:sz w:val="22"/>
          <w:szCs w:val="22"/>
        </w:rPr>
        <w:t xml:space="preserve"> por persona en habitación doble. En caso de viajar solo/a existe la opción de viajar en habitación individual pagando el suplemento correspondiente. Se puede solicitar la opción de "compartir habitación". En este caso se compartirá habitación con otro viajero/a en caso de que aparezca y se te devolverá (si ya lo has abonado) o descontará (en caso de que todavía no lo hayas abonado) el suplemento individual. </w:t>
      </w:r>
    </w:p>
    <w:bookmarkEnd w:id="5"/>
    <w:p w14:paraId="148F8464" w14:textId="77777777" w:rsidR="00B1778C" w:rsidRPr="00234B77" w:rsidRDefault="00B1778C" w:rsidP="0076641C">
      <w:pPr>
        <w:pStyle w:val="Sinespaciado"/>
        <w:spacing w:line="276" w:lineRule="auto"/>
        <w:ind w:right="530"/>
        <w:jc w:val="both"/>
        <w:rPr>
          <w:rFonts w:ascii="Times New Roman" w:hAnsi="Times New Roman" w:cs="Times New Roman"/>
          <w:b/>
          <w:sz w:val="22"/>
          <w:szCs w:val="22"/>
        </w:rPr>
      </w:pPr>
    </w:p>
    <w:p w14:paraId="7FB9C7A6" w14:textId="77777777" w:rsidR="00A366AA" w:rsidRPr="00234B77" w:rsidRDefault="00A366AA" w:rsidP="00A366AA">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Electricidad</w:t>
      </w:r>
    </w:p>
    <w:p w14:paraId="152D2212" w14:textId="77777777" w:rsidR="00A366AA" w:rsidRPr="00234B77" w:rsidRDefault="00A366AA" w:rsidP="00A366AA">
      <w:pPr>
        <w:pStyle w:val="Sinespaciado"/>
        <w:spacing w:line="276" w:lineRule="auto"/>
        <w:ind w:left="567" w:right="530"/>
        <w:jc w:val="both"/>
        <w:rPr>
          <w:rFonts w:ascii="Times New Roman" w:hAnsi="Times New Roman" w:cs="Times New Roman"/>
          <w:bCs/>
          <w:sz w:val="22"/>
          <w:szCs w:val="22"/>
        </w:rPr>
      </w:pPr>
      <w:r w:rsidRPr="00234B77">
        <w:rPr>
          <w:rFonts w:ascii="Times New Roman" w:hAnsi="Times New Roman" w:cs="Times New Roman"/>
          <w:bCs/>
          <w:sz w:val="22"/>
          <w:szCs w:val="22"/>
        </w:rPr>
        <w:t>En Colombia los enchufes más comunes son de tipo A y tipo B, ambos con clavijas planas como las que se utilizan en Estados Unidos. El voltaje estándar en el país es de 110 V y la frecuencia de 60 Hz, diferente al de España y la mayor parte de Europa, por lo que muchos dispositivos necesitarán un adaptador y, en algunos casos, un convertidor de voltaje si no son compatibles con 110 V. Aunque algunos alojamientos pueden tener enchufes adicionales adaptados al viajero, lo más recomendable es llevar un adaptador universal para asegurarte de poder cargar todos tus dispositivos durante el viaje sin inconvenientes.</w:t>
      </w:r>
    </w:p>
    <w:p w14:paraId="7F80BC44" w14:textId="77777777" w:rsidR="00A366AA" w:rsidRPr="00234B77" w:rsidRDefault="00A366AA" w:rsidP="00A366AA">
      <w:pPr>
        <w:pStyle w:val="Sinespaciado"/>
        <w:spacing w:line="276" w:lineRule="auto"/>
        <w:ind w:left="567" w:right="530"/>
        <w:jc w:val="both"/>
        <w:rPr>
          <w:noProof/>
        </w:rPr>
      </w:pPr>
    </w:p>
    <w:p w14:paraId="08C37198" w14:textId="77777777" w:rsidR="00A366AA" w:rsidRPr="00234B77" w:rsidRDefault="00A366AA" w:rsidP="00A366AA">
      <w:pPr>
        <w:pStyle w:val="Sinespaciado"/>
        <w:spacing w:line="276" w:lineRule="auto"/>
        <w:ind w:left="567" w:right="530"/>
        <w:jc w:val="center"/>
        <w:rPr>
          <w:rFonts w:ascii="Times New Roman" w:hAnsi="Times New Roman" w:cs="Times New Roman"/>
          <w:b/>
          <w:bCs/>
          <w:sz w:val="22"/>
          <w:szCs w:val="22"/>
        </w:rPr>
      </w:pPr>
      <w:r w:rsidRPr="00234B77">
        <w:rPr>
          <w:noProof/>
        </w:rPr>
        <w:drawing>
          <wp:inline distT="0" distB="0" distL="0" distR="0" wp14:anchorId="07B16395" wp14:editId="3B46050D">
            <wp:extent cx="3536612" cy="1200150"/>
            <wp:effectExtent l="0" t="0" r="6985" b="0"/>
            <wp:docPr id="149034504"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4504" name="Imagen 1"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l="27333" r="26500" b="76500"/>
                    <a:stretch>
                      <a:fillRect/>
                    </a:stretch>
                  </pic:blipFill>
                  <pic:spPr bwMode="auto">
                    <a:xfrm>
                      <a:off x="0" y="0"/>
                      <a:ext cx="3538748" cy="1200875"/>
                    </a:xfrm>
                    <a:prstGeom prst="rect">
                      <a:avLst/>
                    </a:prstGeom>
                    <a:noFill/>
                    <a:ln>
                      <a:noFill/>
                    </a:ln>
                    <a:extLst>
                      <a:ext uri="{53640926-AAD7-44D8-BBD7-CCE9431645EC}">
                        <a14:shadowObscured xmlns:a14="http://schemas.microsoft.com/office/drawing/2010/main"/>
                      </a:ext>
                    </a:extLst>
                  </pic:spPr>
                </pic:pic>
              </a:graphicData>
            </a:graphic>
          </wp:inline>
        </w:drawing>
      </w:r>
    </w:p>
    <w:p w14:paraId="4CE9957B" w14:textId="77777777" w:rsidR="00A366AA" w:rsidRPr="00234B77" w:rsidRDefault="00A366AA" w:rsidP="00A366AA">
      <w:pPr>
        <w:pStyle w:val="Sinespaciado"/>
        <w:spacing w:line="276" w:lineRule="auto"/>
        <w:ind w:left="567" w:right="530"/>
        <w:jc w:val="both"/>
        <w:rPr>
          <w:rFonts w:ascii="Times New Roman" w:hAnsi="Times New Roman" w:cs="Times New Roman"/>
          <w:b/>
          <w:bCs/>
          <w:sz w:val="22"/>
          <w:szCs w:val="22"/>
        </w:rPr>
      </w:pPr>
    </w:p>
    <w:p w14:paraId="3818718A" w14:textId="77777777" w:rsidR="00A366AA" w:rsidRPr="00234B77" w:rsidRDefault="00A366AA" w:rsidP="00A366AA">
      <w:pPr>
        <w:pStyle w:val="Sinespaciado"/>
        <w:spacing w:line="276" w:lineRule="auto"/>
        <w:ind w:left="567" w:right="530"/>
        <w:jc w:val="both"/>
        <w:rPr>
          <w:rFonts w:ascii="Times New Roman" w:hAnsi="Times New Roman" w:cs="Times New Roman"/>
          <w:b/>
          <w:bCs/>
          <w:sz w:val="22"/>
          <w:szCs w:val="22"/>
        </w:rPr>
      </w:pPr>
      <w:r w:rsidRPr="00234B77">
        <w:rPr>
          <w:rFonts w:ascii="Times New Roman" w:hAnsi="Times New Roman" w:cs="Times New Roman"/>
          <w:b/>
          <w:bCs/>
          <w:sz w:val="22"/>
          <w:szCs w:val="22"/>
        </w:rPr>
        <w:t xml:space="preserve">Seguridad </w:t>
      </w:r>
    </w:p>
    <w:p w14:paraId="1CC89D84" w14:textId="77777777" w:rsidR="00A366AA" w:rsidRPr="00234B77" w:rsidRDefault="00A366AA" w:rsidP="00A366AA">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574F9762" w14:textId="77777777" w:rsidR="00A366AA" w:rsidRPr="00234B77" w:rsidRDefault="00A366AA" w:rsidP="00A366AA">
      <w:pPr>
        <w:pStyle w:val="Sinespaciado"/>
        <w:spacing w:line="276" w:lineRule="auto"/>
        <w:ind w:left="567" w:right="530"/>
        <w:jc w:val="both"/>
        <w:rPr>
          <w:rFonts w:ascii="Times New Roman" w:hAnsi="Times New Roman" w:cs="Times New Roman"/>
          <w:sz w:val="22"/>
          <w:szCs w:val="22"/>
          <w:u w:val="single"/>
        </w:rPr>
      </w:pPr>
      <w:hyperlink r:id="rId42" w:history="1">
        <w:r w:rsidRPr="00234B77">
          <w:rPr>
            <w:rStyle w:val="Hipervnculo"/>
            <w:rFonts w:ascii="Times New Roman" w:hAnsi="Times New Roman" w:cs="Times New Roman"/>
            <w:sz w:val="22"/>
            <w:szCs w:val="22"/>
          </w:rPr>
          <w:t>https://www.exteriores.gob.es/es/ServiciosAlCiudadano/Paginas/Recomendaciones-de-viaje.aspx</w:t>
        </w:r>
      </w:hyperlink>
      <w:r w:rsidRPr="00234B77">
        <w:rPr>
          <w:rFonts w:ascii="Times New Roman" w:hAnsi="Times New Roman" w:cs="Times New Roman"/>
          <w:sz w:val="22"/>
          <w:szCs w:val="22"/>
          <w:u w:val="single"/>
        </w:rPr>
        <w:t xml:space="preserve">  </w:t>
      </w:r>
    </w:p>
    <w:p w14:paraId="729AE614" w14:textId="0F9D2922" w:rsidR="00E75E54" w:rsidRPr="00234B77" w:rsidRDefault="00E75E54">
      <w:pPr>
        <w:widowControl/>
        <w:suppressAutoHyphens w:val="0"/>
        <w:rPr>
          <w:rFonts w:ascii="Times New Roman" w:hAnsi="Times New Roman" w:cs="Times New Roman"/>
          <w:b/>
          <w:bCs/>
          <w:sz w:val="22"/>
          <w:szCs w:val="22"/>
        </w:rPr>
      </w:pPr>
      <w:r w:rsidRPr="00234B77">
        <w:rPr>
          <w:rFonts w:ascii="Times New Roman" w:hAnsi="Times New Roman" w:cs="Times New Roman"/>
          <w:b/>
          <w:bCs/>
          <w:sz w:val="22"/>
          <w:szCs w:val="22"/>
        </w:rPr>
        <w:br w:type="page"/>
      </w:r>
    </w:p>
    <w:p w14:paraId="1B3FC13D" w14:textId="77777777" w:rsidR="002C6097" w:rsidRPr="00234B77" w:rsidRDefault="002C6097" w:rsidP="00A366AA">
      <w:pPr>
        <w:pStyle w:val="Sinespaciado"/>
        <w:spacing w:line="276" w:lineRule="auto"/>
        <w:ind w:right="530"/>
        <w:jc w:val="both"/>
        <w:rPr>
          <w:rFonts w:ascii="Times New Roman" w:hAnsi="Times New Roman" w:cs="Times New Roman"/>
          <w:b/>
          <w:bCs/>
          <w:sz w:val="22"/>
          <w:szCs w:val="22"/>
        </w:rPr>
      </w:pPr>
    </w:p>
    <w:p w14:paraId="31B0C740" w14:textId="454B3E1E" w:rsidR="00BF13C9" w:rsidRPr="00234B77" w:rsidRDefault="00BF13C9" w:rsidP="00950883">
      <w:pPr>
        <w:pStyle w:val="Sinespaciado"/>
        <w:spacing w:line="276" w:lineRule="auto"/>
        <w:ind w:right="530" w:firstLine="567"/>
        <w:jc w:val="both"/>
        <w:rPr>
          <w:rFonts w:ascii="Times New Roman" w:hAnsi="Times New Roman" w:cs="Times New Roman"/>
          <w:sz w:val="22"/>
          <w:szCs w:val="22"/>
        </w:rPr>
      </w:pPr>
      <w:r w:rsidRPr="00234B77">
        <w:rPr>
          <w:rFonts w:ascii="Times New Roman" w:hAnsi="Times New Roman" w:cs="Times New Roman"/>
          <w:b/>
          <w:bCs/>
          <w:sz w:val="22"/>
          <w:szCs w:val="22"/>
        </w:rPr>
        <w:t xml:space="preserve">Reserva del viaje </w:t>
      </w:r>
    </w:p>
    <w:p w14:paraId="65D8A4A2" w14:textId="77777777" w:rsidR="00BF13C9" w:rsidRPr="00234B77" w:rsidRDefault="00BF13C9" w:rsidP="00950883">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 xml:space="preserve">Existen 3 maneras de formalizar la inscripción del viaje: </w:t>
      </w:r>
    </w:p>
    <w:p w14:paraId="4330D882" w14:textId="77777777" w:rsidR="00BF13C9" w:rsidRPr="00234B77"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234B77">
        <w:rPr>
          <w:rFonts w:ascii="Times New Roman" w:hAnsi="Times New Roman" w:cs="Times New Roman"/>
          <w:sz w:val="22"/>
          <w:szCs w:val="22"/>
        </w:rPr>
        <w:t xml:space="preserve">Por teléfono: 93 715 66 59 </w:t>
      </w:r>
      <w:bookmarkStart w:id="6" w:name="_Hlk179449253"/>
      <w:bookmarkEnd w:id="6"/>
    </w:p>
    <w:p w14:paraId="43EEBE28" w14:textId="77777777" w:rsidR="00BF13C9" w:rsidRPr="00234B77"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234B77">
        <w:rPr>
          <w:rFonts w:ascii="Times New Roman" w:hAnsi="Times New Roman" w:cs="Times New Roman"/>
          <w:sz w:val="22"/>
          <w:szCs w:val="22"/>
        </w:rPr>
        <w:t xml:space="preserve">Por correo electrónico: kareba@karebaviatges.com </w:t>
      </w:r>
    </w:p>
    <w:p w14:paraId="67E957DE" w14:textId="77777777" w:rsidR="00262CC7" w:rsidRPr="00234B77"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 xml:space="preserve">3. </w:t>
      </w:r>
      <w:r w:rsidR="00BF13C9" w:rsidRPr="00234B77">
        <w:rPr>
          <w:rFonts w:ascii="Times New Roman" w:hAnsi="Times New Roman" w:cs="Times New Roman"/>
          <w:sz w:val="22"/>
          <w:szCs w:val="22"/>
        </w:rPr>
        <w:t xml:space="preserve">Presencialmente, en nuestras oficinas de Kareba Viajes: </w:t>
      </w:r>
      <w:r w:rsidRPr="00234B77">
        <w:rPr>
          <w:rFonts w:ascii="Times New Roman" w:hAnsi="Times New Roman" w:cs="Times New Roman"/>
          <w:sz w:val="22"/>
          <w:szCs w:val="22"/>
        </w:rPr>
        <w:t xml:space="preserve"> </w:t>
      </w:r>
    </w:p>
    <w:p w14:paraId="18C77672" w14:textId="77777777" w:rsidR="00262CC7" w:rsidRPr="00234B77" w:rsidRDefault="00262CC7" w:rsidP="00262CC7">
      <w:pPr>
        <w:pStyle w:val="Sinespaciado"/>
        <w:numPr>
          <w:ilvl w:val="1"/>
          <w:numId w:val="27"/>
        </w:numPr>
        <w:spacing w:line="276" w:lineRule="auto"/>
        <w:ind w:right="530"/>
        <w:jc w:val="both"/>
        <w:rPr>
          <w:rFonts w:ascii="Times New Roman" w:hAnsi="Times New Roman" w:cs="Times New Roman"/>
          <w:bCs/>
          <w:sz w:val="22"/>
          <w:szCs w:val="22"/>
        </w:rPr>
      </w:pPr>
      <w:r w:rsidRPr="00234B77">
        <w:rPr>
          <w:rFonts w:ascii="Times New Roman" w:hAnsi="Times New Roman" w:cs="Times New Roman"/>
          <w:bCs/>
          <w:sz w:val="22"/>
          <w:szCs w:val="22"/>
        </w:rPr>
        <w:t>Ronda de Ponent, 80. 08201, Sabadell</w:t>
      </w:r>
    </w:p>
    <w:p w14:paraId="7ABD2C94" w14:textId="414211BF" w:rsidR="00BF13C9" w:rsidRPr="00234B77"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234B77">
        <w:rPr>
          <w:rFonts w:ascii="Times New Roman" w:hAnsi="Times New Roman" w:cs="Times New Roman"/>
          <w:b/>
          <w:bCs/>
          <w:sz w:val="22"/>
          <w:szCs w:val="22"/>
        </w:rPr>
        <w:t xml:space="preserve">Pago de la reserva </w:t>
      </w:r>
    </w:p>
    <w:p w14:paraId="46642626" w14:textId="77777777" w:rsidR="00BF13C9" w:rsidRPr="00234B77" w:rsidRDefault="00BF13C9" w:rsidP="00950883">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número de cuenta siguiente: </w:t>
      </w:r>
    </w:p>
    <w:p w14:paraId="0B18475D" w14:textId="70DCD3F8" w:rsidR="00BF13C9" w:rsidRPr="00234B77" w:rsidRDefault="00FB4E42" w:rsidP="00950883">
      <w:pPr>
        <w:pStyle w:val="Sinespaciado"/>
        <w:spacing w:line="276" w:lineRule="auto"/>
        <w:ind w:left="567" w:right="530"/>
        <w:jc w:val="both"/>
        <w:rPr>
          <w:rFonts w:ascii="Times New Roman" w:hAnsi="Times New Roman" w:cs="Times New Roman"/>
          <w:sz w:val="22"/>
          <w:szCs w:val="22"/>
        </w:rPr>
      </w:pPr>
      <w:proofErr w:type="spellStart"/>
      <w:r w:rsidRPr="00234B77">
        <w:rPr>
          <w:rFonts w:ascii="Times New Roman" w:hAnsi="Times New Roman" w:cs="Times New Roman"/>
          <w:sz w:val="22"/>
          <w:szCs w:val="22"/>
        </w:rPr>
        <w:t>Nº</w:t>
      </w:r>
      <w:proofErr w:type="spellEnd"/>
      <w:r w:rsidRPr="00234B77">
        <w:rPr>
          <w:rFonts w:ascii="Times New Roman" w:hAnsi="Times New Roman" w:cs="Times New Roman"/>
          <w:sz w:val="22"/>
          <w:szCs w:val="22"/>
        </w:rPr>
        <w:t xml:space="preserve"> de cuenta</w:t>
      </w:r>
      <w:r w:rsidR="00BF13C9" w:rsidRPr="00234B77">
        <w:rPr>
          <w:rFonts w:ascii="Times New Roman" w:hAnsi="Times New Roman" w:cs="Times New Roman"/>
          <w:sz w:val="22"/>
          <w:szCs w:val="22"/>
        </w:rPr>
        <w:t xml:space="preserve">: ES33 - 0081 - 0561 - 1100 - 0142 - 2853 </w:t>
      </w:r>
    </w:p>
    <w:p w14:paraId="3D76802B" w14:textId="77777777" w:rsidR="00BF13C9" w:rsidRPr="00234B77" w:rsidRDefault="00BF13C9" w:rsidP="00950883">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22816EF7" w14:textId="77777777" w:rsidR="00A33940" w:rsidRPr="00234B77"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234B77" w:rsidRDefault="00BF13C9" w:rsidP="003A7E2E">
      <w:pPr>
        <w:pStyle w:val="Sinespaciado"/>
        <w:spacing w:line="276" w:lineRule="auto"/>
        <w:ind w:left="567" w:right="530"/>
        <w:jc w:val="both"/>
        <w:rPr>
          <w:rFonts w:ascii="Times New Roman" w:hAnsi="Times New Roman" w:cs="Times New Roman"/>
          <w:b/>
          <w:bCs/>
          <w:sz w:val="22"/>
          <w:szCs w:val="22"/>
        </w:rPr>
      </w:pPr>
      <w:r w:rsidRPr="00234B77">
        <w:rPr>
          <w:rFonts w:ascii="Times New Roman" w:hAnsi="Times New Roman" w:cs="Times New Roman"/>
          <w:b/>
          <w:bCs/>
          <w:sz w:val="22"/>
          <w:szCs w:val="22"/>
        </w:rPr>
        <w:t xml:space="preserve">Condiciones de cancelación </w:t>
      </w:r>
    </w:p>
    <w:p w14:paraId="7347C561" w14:textId="77777777" w:rsidR="00BF13C9" w:rsidRPr="00234B77" w:rsidRDefault="00BF13C9" w:rsidP="003A7E2E">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El viajero en cualquier momento antes del inicio del viaje podrá resolver el contrato debiendo abonar una penalización:</w:t>
      </w:r>
    </w:p>
    <w:p w14:paraId="236C20F6" w14:textId="77777777" w:rsidR="00BF13C9" w:rsidRPr="00234B77"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234B77">
        <w:rPr>
          <w:rFonts w:ascii="Times New Roman" w:hAnsi="Times New Roman" w:cs="Times New Roman"/>
          <w:sz w:val="22"/>
          <w:szCs w:val="22"/>
        </w:rPr>
        <w:t>Desde la confirmación de la reserva hasta 90 días antes del viaje: 25% del importe total del viaje</w:t>
      </w:r>
    </w:p>
    <w:p w14:paraId="063947A0" w14:textId="77777777" w:rsidR="00BF13C9" w:rsidRPr="00234B77"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234B77">
        <w:rPr>
          <w:rFonts w:ascii="Times New Roman" w:hAnsi="Times New Roman" w:cs="Times New Roman"/>
          <w:sz w:val="22"/>
          <w:szCs w:val="22"/>
        </w:rPr>
        <w:t>Desde el día 89 hasta el día 30 antes del viaje: 50% del importe total del viaje</w:t>
      </w:r>
    </w:p>
    <w:p w14:paraId="5E7D78D3" w14:textId="77777777" w:rsidR="00BF13C9" w:rsidRPr="00234B77"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234B77">
        <w:rPr>
          <w:rFonts w:ascii="Times New Roman" w:hAnsi="Times New Roman" w:cs="Times New Roman"/>
          <w:sz w:val="22"/>
          <w:szCs w:val="22"/>
        </w:rPr>
        <w:t>Cancelaciones a partir del día 29 antes del viaje: 100% del importe total del viaje</w:t>
      </w:r>
    </w:p>
    <w:p w14:paraId="0E911D3C" w14:textId="77777777" w:rsidR="00BF13C9" w:rsidRPr="00234B77"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234B77" w:rsidRDefault="00BF13C9" w:rsidP="003A7E2E">
      <w:pPr>
        <w:pStyle w:val="Sinespaciado"/>
        <w:spacing w:line="276" w:lineRule="auto"/>
        <w:ind w:left="567" w:right="530"/>
        <w:jc w:val="both"/>
        <w:rPr>
          <w:rFonts w:ascii="Times New Roman" w:hAnsi="Times New Roman" w:cs="Times New Roman"/>
          <w:b/>
          <w:bCs/>
          <w:sz w:val="22"/>
          <w:szCs w:val="22"/>
        </w:rPr>
      </w:pPr>
      <w:r w:rsidRPr="00234B77">
        <w:rPr>
          <w:rFonts w:ascii="Times New Roman" w:hAnsi="Times New Roman" w:cs="Times New Roman"/>
          <w:b/>
          <w:bCs/>
          <w:sz w:val="22"/>
          <w:szCs w:val="22"/>
        </w:rPr>
        <w:t xml:space="preserve">Condiciones de Pago </w:t>
      </w:r>
    </w:p>
    <w:p w14:paraId="5DABD737" w14:textId="77777777" w:rsidR="00BF13C9" w:rsidRPr="00234B77" w:rsidRDefault="00BF13C9" w:rsidP="003A7E2E">
      <w:pPr>
        <w:pStyle w:val="Sinespaciado"/>
        <w:spacing w:line="276" w:lineRule="auto"/>
        <w:ind w:left="567" w:right="530"/>
        <w:rPr>
          <w:rFonts w:ascii="Times New Roman" w:hAnsi="Times New Roman" w:cs="Times New Roman"/>
          <w:sz w:val="22"/>
          <w:szCs w:val="22"/>
        </w:rPr>
      </w:pPr>
      <w:r w:rsidRPr="00234B77">
        <w:rPr>
          <w:rFonts w:ascii="Times New Roman" w:hAnsi="Times New Roman" w:cs="Times New Roman"/>
          <w:sz w:val="22"/>
          <w:szCs w:val="22"/>
        </w:rPr>
        <w:t>En el momento de la reserva: 30% del importe del viaje</w:t>
      </w:r>
    </w:p>
    <w:p w14:paraId="246C409C" w14:textId="77777777" w:rsidR="00BF13C9" w:rsidRPr="00234B77" w:rsidRDefault="00BF13C9" w:rsidP="003A7E2E">
      <w:pPr>
        <w:pStyle w:val="Sinespaciado"/>
        <w:spacing w:line="276" w:lineRule="auto"/>
        <w:ind w:left="567" w:right="530"/>
        <w:rPr>
          <w:rFonts w:ascii="Times New Roman" w:hAnsi="Times New Roman" w:cs="Times New Roman"/>
          <w:sz w:val="22"/>
          <w:szCs w:val="22"/>
        </w:rPr>
      </w:pPr>
      <w:r w:rsidRPr="00234B77">
        <w:rPr>
          <w:rFonts w:ascii="Times New Roman" w:hAnsi="Times New Roman" w:cs="Times New Roman"/>
          <w:sz w:val="22"/>
          <w:szCs w:val="22"/>
        </w:rPr>
        <w:t>Resto del pago: 45 días antes de la salida</w:t>
      </w:r>
    </w:p>
    <w:p w14:paraId="67F75C2A" w14:textId="77777777" w:rsidR="00BF13C9" w:rsidRPr="00234B77" w:rsidRDefault="00BF13C9" w:rsidP="003A7E2E">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En caso de contratar el viaje dentro del plazo de 45 días antes de la salida, se deberá abonar el importe íntegro del mismo.</w:t>
      </w:r>
    </w:p>
    <w:p w14:paraId="01AA5351" w14:textId="77777777" w:rsidR="003035E9" w:rsidRPr="00234B77"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234B77" w:rsidRDefault="00BF13C9" w:rsidP="00B3302B">
      <w:pPr>
        <w:pStyle w:val="Sinespaciado"/>
        <w:spacing w:line="276" w:lineRule="auto"/>
        <w:ind w:left="567" w:right="530"/>
        <w:jc w:val="both"/>
        <w:rPr>
          <w:rFonts w:ascii="Times New Roman" w:hAnsi="Times New Roman" w:cs="Times New Roman"/>
          <w:b/>
          <w:bCs/>
          <w:sz w:val="22"/>
          <w:szCs w:val="22"/>
        </w:rPr>
      </w:pPr>
      <w:bookmarkStart w:id="7" w:name="_Hlk179288299"/>
      <w:r w:rsidRPr="00234B77">
        <w:rPr>
          <w:rFonts w:ascii="Times New Roman" w:hAnsi="Times New Roman" w:cs="Times New Roman"/>
          <w:b/>
          <w:bCs/>
          <w:sz w:val="22"/>
          <w:szCs w:val="22"/>
        </w:rPr>
        <w:t>Condiciones generales de contratación</w:t>
      </w:r>
    </w:p>
    <w:p w14:paraId="39F096F4" w14:textId="77777777" w:rsidR="00BF13C9" w:rsidRPr="00234B77" w:rsidRDefault="00BF13C9" w:rsidP="00B3302B">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 xml:space="preserve">Puede encontrar las Condiciones Generales de contratación mediante el siguiente enlace: </w:t>
      </w:r>
    </w:p>
    <w:p w14:paraId="4710FD03" w14:textId="77777777" w:rsidR="00EF2020" w:rsidRPr="00234B77" w:rsidRDefault="00EF2020" w:rsidP="00EF2020">
      <w:pPr>
        <w:pStyle w:val="Sinespaciado"/>
        <w:spacing w:line="276" w:lineRule="auto"/>
        <w:ind w:left="567" w:right="530"/>
        <w:jc w:val="both"/>
      </w:pPr>
      <w:hyperlink r:id="rId43" w:history="1">
        <w:r w:rsidRPr="00234B77">
          <w:rPr>
            <w:rStyle w:val="Hipervnculo"/>
          </w:rPr>
          <w:t>https://karebaviatges.com/condiciones-de-contratacion</w:t>
        </w:r>
      </w:hyperlink>
    </w:p>
    <w:p w14:paraId="237DB7AE" w14:textId="77777777" w:rsidR="00973306" w:rsidRPr="00234B77" w:rsidRDefault="00973306" w:rsidP="00EF2020">
      <w:pPr>
        <w:pStyle w:val="Sinespaciado"/>
        <w:spacing w:line="276" w:lineRule="auto"/>
        <w:ind w:right="530"/>
        <w:jc w:val="both"/>
        <w:rPr>
          <w:rFonts w:ascii="Times New Roman" w:hAnsi="Times New Roman" w:cs="Times New Roman"/>
          <w:sz w:val="22"/>
          <w:szCs w:val="22"/>
        </w:rPr>
      </w:pPr>
    </w:p>
    <w:p w14:paraId="7762F895" w14:textId="77777777" w:rsidR="00BD6D99" w:rsidRPr="00234B77" w:rsidRDefault="00BD6D99" w:rsidP="00B3302B">
      <w:pPr>
        <w:pStyle w:val="Sinespaciado"/>
        <w:spacing w:line="276" w:lineRule="auto"/>
        <w:ind w:left="567" w:right="530"/>
        <w:jc w:val="both"/>
        <w:rPr>
          <w:rFonts w:ascii="Times New Roman" w:hAnsi="Times New Roman" w:cs="Times New Roman"/>
          <w:sz w:val="22"/>
          <w:szCs w:val="22"/>
        </w:rPr>
      </w:pPr>
    </w:p>
    <w:p w14:paraId="6AB550BB" w14:textId="77777777" w:rsidR="00BF13C9" w:rsidRPr="00234B77" w:rsidRDefault="00BF13C9" w:rsidP="00B3302B">
      <w:pPr>
        <w:pStyle w:val="Sinespaciado"/>
        <w:spacing w:line="276" w:lineRule="auto"/>
        <w:ind w:left="567" w:right="530"/>
        <w:jc w:val="both"/>
        <w:rPr>
          <w:rFonts w:ascii="Times New Roman" w:hAnsi="Times New Roman" w:cs="Times New Roman"/>
          <w:b/>
          <w:sz w:val="22"/>
          <w:szCs w:val="22"/>
        </w:rPr>
      </w:pPr>
      <w:r w:rsidRPr="00234B77">
        <w:rPr>
          <w:rFonts w:ascii="Times New Roman" w:hAnsi="Times New Roman" w:cs="Times New Roman"/>
          <w:b/>
          <w:sz w:val="22"/>
          <w:szCs w:val="22"/>
        </w:rPr>
        <w:t>Formulario de información normalizada para contratos de viaje combinado</w:t>
      </w:r>
    </w:p>
    <w:p w14:paraId="48E715D6" w14:textId="77777777" w:rsidR="00BF13C9" w:rsidRPr="00234B77" w:rsidRDefault="00BF13C9" w:rsidP="00B3302B">
      <w:pPr>
        <w:pStyle w:val="Sinespaciado"/>
        <w:spacing w:line="276" w:lineRule="auto"/>
        <w:ind w:left="567" w:right="530"/>
        <w:jc w:val="both"/>
        <w:rPr>
          <w:rFonts w:ascii="Times New Roman" w:hAnsi="Times New Roman" w:cs="Times New Roman"/>
          <w:sz w:val="22"/>
          <w:szCs w:val="22"/>
        </w:rPr>
      </w:pPr>
      <w:r w:rsidRPr="00234B77">
        <w:rPr>
          <w:rFonts w:ascii="Times New Roman" w:hAnsi="Times New Roman" w:cs="Times New Roman"/>
          <w:sz w:val="22"/>
          <w:szCs w:val="22"/>
        </w:rPr>
        <w:t xml:space="preserve">Puede encontrar el Formulario mediante el siguiente enlace: </w:t>
      </w:r>
    </w:p>
    <w:bookmarkEnd w:id="7"/>
    <w:p w14:paraId="4A8D6F23" w14:textId="77777777" w:rsidR="00EF2020" w:rsidRPr="00234B77" w:rsidRDefault="00EF2020" w:rsidP="00EF2020">
      <w:pPr>
        <w:pStyle w:val="Sinespaciado"/>
        <w:spacing w:line="276" w:lineRule="auto"/>
        <w:ind w:left="567" w:right="530"/>
        <w:jc w:val="both"/>
      </w:pPr>
      <w:r w:rsidRPr="00234B77">
        <w:fldChar w:fldCharType="begin"/>
      </w:r>
      <w:r w:rsidRPr="00234B77">
        <w:instrText>HYPERLINK "https://karebaviatges.com/condiciones-de-contratacion"</w:instrText>
      </w:r>
      <w:r w:rsidRPr="00234B77">
        <w:fldChar w:fldCharType="separate"/>
      </w:r>
      <w:r w:rsidRPr="00234B77">
        <w:rPr>
          <w:rStyle w:val="Hipervnculo"/>
        </w:rPr>
        <w:t>https://karebaviatges.com/condiciones-de-contratacion</w:t>
      </w:r>
      <w:r w:rsidRPr="00234B77">
        <w:fldChar w:fldCharType="end"/>
      </w:r>
    </w:p>
    <w:p w14:paraId="643D8EE7" w14:textId="4445F323" w:rsidR="00BF13C9" w:rsidRPr="00234B77" w:rsidRDefault="00BF13C9" w:rsidP="00EF2020">
      <w:pPr>
        <w:pStyle w:val="Sinespaciado"/>
        <w:spacing w:line="276" w:lineRule="auto"/>
        <w:ind w:left="567" w:right="530"/>
        <w:jc w:val="both"/>
        <w:rPr>
          <w:rFonts w:ascii="Times New Roman" w:hAnsi="Times New Roman" w:cs="Times New Roman"/>
          <w:sz w:val="22"/>
          <w:szCs w:val="22"/>
        </w:rPr>
      </w:pPr>
    </w:p>
    <w:sectPr w:rsidR="00BF13C9" w:rsidRPr="00234B77"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1401386540"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95723925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5522FC8"/>
    <w:multiLevelType w:val="hybridMultilevel"/>
    <w:tmpl w:val="87401F52"/>
    <w:lvl w:ilvl="0" w:tplc="538CA1BA">
      <w:start w:val="5"/>
      <w:numFmt w:val="bullet"/>
      <w:lvlText w:val="-"/>
      <w:lvlJc w:val="left"/>
      <w:pPr>
        <w:ind w:left="1286" w:hanging="360"/>
      </w:pPr>
      <w:rPr>
        <w:rFonts w:ascii="Times New Roman" w:eastAsia="Times New Roman" w:hAnsi="Times New Roman" w:cs="Times New Roman" w:hint="default"/>
      </w:rPr>
    </w:lvl>
    <w:lvl w:ilvl="1" w:tplc="0C0A0003" w:tentative="1">
      <w:start w:val="1"/>
      <w:numFmt w:val="bullet"/>
      <w:lvlText w:val="o"/>
      <w:lvlJc w:val="left"/>
      <w:pPr>
        <w:ind w:left="2006" w:hanging="360"/>
      </w:pPr>
      <w:rPr>
        <w:rFonts w:ascii="Courier New" w:hAnsi="Courier New" w:cs="Courier New" w:hint="default"/>
      </w:rPr>
    </w:lvl>
    <w:lvl w:ilvl="2" w:tplc="0C0A0005" w:tentative="1">
      <w:start w:val="1"/>
      <w:numFmt w:val="bullet"/>
      <w:lvlText w:val=""/>
      <w:lvlJc w:val="left"/>
      <w:pPr>
        <w:ind w:left="2726" w:hanging="360"/>
      </w:pPr>
      <w:rPr>
        <w:rFonts w:ascii="Wingdings" w:hAnsi="Wingdings" w:hint="default"/>
      </w:rPr>
    </w:lvl>
    <w:lvl w:ilvl="3" w:tplc="0C0A0001" w:tentative="1">
      <w:start w:val="1"/>
      <w:numFmt w:val="bullet"/>
      <w:lvlText w:val=""/>
      <w:lvlJc w:val="left"/>
      <w:pPr>
        <w:ind w:left="3446" w:hanging="360"/>
      </w:pPr>
      <w:rPr>
        <w:rFonts w:ascii="Symbol" w:hAnsi="Symbol" w:hint="default"/>
      </w:rPr>
    </w:lvl>
    <w:lvl w:ilvl="4" w:tplc="0C0A0003" w:tentative="1">
      <w:start w:val="1"/>
      <w:numFmt w:val="bullet"/>
      <w:lvlText w:val="o"/>
      <w:lvlJc w:val="left"/>
      <w:pPr>
        <w:ind w:left="4166" w:hanging="360"/>
      </w:pPr>
      <w:rPr>
        <w:rFonts w:ascii="Courier New" w:hAnsi="Courier New" w:cs="Courier New" w:hint="default"/>
      </w:rPr>
    </w:lvl>
    <w:lvl w:ilvl="5" w:tplc="0C0A0005" w:tentative="1">
      <w:start w:val="1"/>
      <w:numFmt w:val="bullet"/>
      <w:lvlText w:val=""/>
      <w:lvlJc w:val="left"/>
      <w:pPr>
        <w:ind w:left="4886" w:hanging="360"/>
      </w:pPr>
      <w:rPr>
        <w:rFonts w:ascii="Wingdings" w:hAnsi="Wingdings" w:hint="default"/>
      </w:rPr>
    </w:lvl>
    <w:lvl w:ilvl="6" w:tplc="0C0A0001" w:tentative="1">
      <w:start w:val="1"/>
      <w:numFmt w:val="bullet"/>
      <w:lvlText w:val=""/>
      <w:lvlJc w:val="left"/>
      <w:pPr>
        <w:ind w:left="5606" w:hanging="360"/>
      </w:pPr>
      <w:rPr>
        <w:rFonts w:ascii="Symbol" w:hAnsi="Symbol" w:hint="default"/>
      </w:rPr>
    </w:lvl>
    <w:lvl w:ilvl="7" w:tplc="0C0A0003" w:tentative="1">
      <w:start w:val="1"/>
      <w:numFmt w:val="bullet"/>
      <w:lvlText w:val="o"/>
      <w:lvlJc w:val="left"/>
      <w:pPr>
        <w:ind w:left="6326" w:hanging="360"/>
      </w:pPr>
      <w:rPr>
        <w:rFonts w:ascii="Courier New" w:hAnsi="Courier New" w:cs="Courier New" w:hint="default"/>
      </w:rPr>
    </w:lvl>
    <w:lvl w:ilvl="8" w:tplc="0C0A0005" w:tentative="1">
      <w:start w:val="1"/>
      <w:numFmt w:val="bullet"/>
      <w:lvlText w:val=""/>
      <w:lvlJc w:val="left"/>
      <w:pPr>
        <w:ind w:left="7046" w:hanging="360"/>
      </w:pPr>
      <w:rPr>
        <w:rFonts w:ascii="Wingdings" w:hAnsi="Wingdings" w:hint="default"/>
      </w:rPr>
    </w:lvl>
  </w:abstractNum>
  <w:abstractNum w:abstractNumId="4"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5" w15:restartNumberingAfterBreak="0">
    <w:nsid w:val="17EF58CA"/>
    <w:multiLevelType w:val="multilevel"/>
    <w:tmpl w:val="E7D2F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7"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8"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0"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3"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4"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8"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2"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9"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21"/>
  </w:num>
  <w:num w:numId="2" w16cid:durableId="1374310530">
    <w:abstractNumId w:val="25"/>
  </w:num>
  <w:num w:numId="3" w16cid:durableId="1420327165">
    <w:abstractNumId w:val="0"/>
  </w:num>
  <w:num w:numId="4" w16cid:durableId="948509187">
    <w:abstractNumId w:val="12"/>
  </w:num>
  <w:num w:numId="5" w16cid:durableId="1186673886">
    <w:abstractNumId w:val="28"/>
  </w:num>
  <w:num w:numId="6" w16cid:durableId="715784266">
    <w:abstractNumId w:val="24"/>
  </w:num>
  <w:num w:numId="7" w16cid:durableId="66268199">
    <w:abstractNumId w:val="10"/>
  </w:num>
  <w:num w:numId="8" w16cid:durableId="703406834">
    <w:abstractNumId w:val="16"/>
  </w:num>
  <w:num w:numId="9" w16cid:durableId="221404113">
    <w:abstractNumId w:val="9"/>
  </w:num>
  <w:num w:numId="10" w16cid:durableId="364910495">
    <w:abstractNumId w:val="27"/>
  </w:num>
  <w:num w:numId="11" w16cid:durableId="1025642344">
    <w:abstractNumId w:val="18"/>
  </w:num>
  <w:num w:numId="12" w16cid:durableId="747700631">
    <w:abstractNumId w:val="22"/>
  </w:num>
  <w:num w:numId="13" w16cid:durableId="97146953">
    <w:abstractNumId w:val="14"/>
  </w:num>
  <w:num w:numId="14" w16cid:durableId="41293523">
    <w:abstractNumId w:val="20"/>
  </w:num>
  <w:num w:numId="15" w16cid:durableId="368337477">
    <w:abstractNumId w:val="21"/>
  </w:num>
  <w:num w:numId="16" w16cid:durableId="426115455">
    <w:abstractNumId w:val="7"/>
  </w:num>
  <w:num w:numId="17" w16cid:durableId="1033267074">
    <w:abstractNumId w:val="4"/>
  </w:num>
  <w:num w:numId="18" w16cid:durableId="1359769408">
    <w:abstractNumId w:val="17"/>
  </w:num>
  <w:num w:numId="19" w16cid:durableId="2123264156">
    <w:abstractNumId w:val="8"/>
  </w:num>
  <w:num w:numId="20" w16cid:durableId="1666009060">
    <w:abstractNumId w:val="15"/>
  </w:num>
  <w:num w:numId="21" w16cid:durableId="922301388">
    <w:abstractNumId w:val="19"/>
  </w:num>
  <w:num w:numId="22" w16cid:durableId="641153695">
    <w:abstractNumId w:val="26"/>
  </w:num>
  <w:num w:numId="23" w16cid:durableId="50463546">
    <w:abstractNumId w:val="1"/>
  </w:num>
  <w:num w:numId="24" w16cid:durableId="1930969131">
    <w:abstractNumId w:val="6"/>
  </w:num>
  <w:num w:numId="25" w16cid:durableId="763262955">
    <w:abstractNumId w:val="23"/>
  </w:num>
  <w:num w:numId="26" w16cid:durableId="2013488470">
    <w:abstractNumId w:val="29"/>
  </w:num>
  <w:num w:numId="27" w16cid:durableId="2047874231">
    <w:abstractNumId w:val="13"/>
  </w:num>
  <w:num w:numId="28" w16cid:durableId="1900626685">
    <w:abstractNumId w:val="11"/>
  </w:num>
  <w:num w:numId="29" w16cid:durableId="559941414">
    <w:abstractNumId w:val="2"/>
  </w:num>
  <w:num w:numId="30" w16cid:durableId="856889358">
    <w:abstractNumId w:val="5"/>
  </w:num>
  <w:num w:numId="31" w16cid:durableId="17917746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58E8"/>
    <w:rsid w:val="00041812"/>
    <w:rsid w:val="00041D5C"/>
    <w:rsid w:val="00041FBB"/>
    <w:rsid w:val="00042734"/>
    <w:rsid w:val="000434F4"/>
    <w:rsid w:val="000441CF"/>
    <w:rsid w:val="000527D8"/>
    <w:rsid w:val="000565EC"/>
    <w:rsid w:val="00056CFC"/>
    <w:rsid w:val="0006279B"/>
    <w:rsid w:val="0006460E"/>
    <w:rsid w:val="000711EB"/>
    <w:rsid w:val="000715F1"/>
    <w:rsid w:val="0007432D"/>
    <w:rsid w:val="00075AEE"/>
    <w:rsid w:val="00075E2B"/>
    <w:rsid w:val="0008116D"/>
    <w:rsid w:val="00086A3A"/>
    <w:rsid w:val="00091F6D"/>
    <w:rsid w:val="0009496C"/>
    <w:rsid w:val="000A3FF6"/>
    <w:rsid w:val="000B34B1"/>
    <w:rsid w:val="000B64DA"/>
    <w:rsid w:val="000B6FB5"/>
    <w:rsid w:val="000C59BD"/>
    <w:rsid w:val="000D01F4"/>
    <w:rsid w:val="000D2535"/>
    <w:rsid w:val="000D346D"/>
    <w:rsid w:val="000D4519"/>
    <w:rsid w:val="000D5B37"/>
    <w:rsid w:val="000E31FC"/>
    <w:rsid w:val="001021F9"/>
    <w:rsid w:val="001023DA"/>
    <w:rsid w:val="00111308"/>
    <w:rsid w:val="0011472F"/>
    <w:rsid w:val="00121FCD"/>
    <w:rsid w:val="0012512A"/>
    <w:rsid w:val="0012546F"/>
    <w:rsid w:val="00125795"/>
    <w:rsid w:val="00126D61"/>
    <w:rsid w:val="0012739F"/>
    <w:rsid w:val="00130467"/>
    <w:rsid w:val="00131791"/>
    <w:rsid w:val="0013620D"/>
    <w:rsid w:val="00136296"/>
    <w:rsid w:val="00136730"/>
    <w:rsid w:val="00144201"/>
    <w:rsid w:val="00144565"/>
    <w:rsid w:val="00145B68"/>
    <w:rsid w:val="00154388"/>
    <w:rsid w:val="00157DA2"/>
    <w:rsid w:val="00162FFE"/>
    <w:rsid w:val="00167C26"/>
    <w:rsid w:val="00173D0B"/>
    <w:rsid w:val="00177813"/>
    <w:rsid w:val="00181377"/>
    <w:rsid w:val="001878E2"/>
    <w:rsid w:val="00187C12"/>
    <w:rsid w:val="001933B4"/>
    <w:rsid w:val="00193475"/>
    <w:rsid w:val="00193CC4"/>
    <w:rsid w:val="00194A94"/>
    <w:rsid w:val="00197AB9"/>
    <w:rsid w:val="001A0B97"/>
    <w:rsid w:val="001A1223"/>
    <w:rsid w:val="001A2CA0"/>
    <w:rsid w:val="001A3E6B"/>
    <w:rsid w:val="001A4D4F"/>
    <w:rsid w:val="001C1193"/>
    <w:rsid w:val="001C740C"/>
    <w:rsid w:val="001D0533"/>
    <w:rsid w:val="001D0785"/>
    <w:rsid w:val="001D2565"/>
    <w:rsid w:val="001D3E0E"/>
    <w:rsid w:val="001D7524"/>
    <w:rsid w:val="001F0020"/>
    <w:rsid w:val="001F1B4A"/>
    <w:rsid w:val="001F2844"/>
    <w:rsid w:val="001F52C8"/>
    <w:rsid w:val="00202B78"/>
    <w:rsid w:val="002036D6"/>
    <w:rsid w:val="00204F6C"/>
    <w:rsid w:val="0020623E"/>
    <w:rsid w:val="00206495"/>
    <w:rsid w:val="0021061D"/>
    <w:rsid w:val="00210C45"/>
    <w:rsid w:val="00212A4D"/>
    <w:rsid w:val="0021357F"/>
    <w:rsid w:val="00215942"/>
    <w:rsid w:val="00215AB0"/>
    <w:rsid w:val="00216DC2"/>
    <w:rsid w:val="00225FF7"/>
    <w:rsid w:val="00226199"/>
    <w:rsid w:val="00226745"/>
    <w:rsid w:val="00234B77"/>
    <w:rsid w:val="00241FCC"/>
    <w:rsid w:val="002452C1"/>
    <w:rsid w:val="00246542"/>
    <w:rsid w:val="00247FF1"/>
    <w:rsid w:val="00252052"/>
    <w:rsid w:val="00253760"/>
    <w:rsid w:val="00256A08"/>
    <w:rsid w:val="00257657"/>
    <w:rsid w:val="00257A53"/>
    <w:rsid w:val="00260A0C"/>
    <w:rsid w:val="00262CC7"/>
    <w:rsid w:val="0026320B"/>
    <w:rsid w:val="0027014D"/>
    <w:rsid w:val="00271CA5"/>
    <w:rsid w:val="002727B1"/>
    <w:rsid w:val="00286B06"/>
    <w:rsid w:val="0029246B"/>
    <w:rsid w:val="0029520C"/>
    <w:rsid w:val="002962F4"/>
    <w:rsid w:val="002966D7"/>
    <w:rsid w:val="002A17D1"/>
    <w:rsid w:val="002A226B"/>
    <w:rsid w:val="002B132B"/>
    <w:rsid w:val="002B27B8"/>
    <w:rsid w:val="002B2D07"/>
    <w:rsid w:val="002C2437"/>
    <w:rsid w:val="002C3342"/>
    <w:rsid w:val="002C49EA"/>
    <w:rsid w:val="002C6097"/>
    <w:rsid w:val="002D2644"/>
    <w:rsid w:val="002D3325"/>
    <w:rsid w:val="002D747F"/>
    <w:rsid w:val="002E0172"/>
    <w:rsid w:val="002E0FDA"/>
    <w:rsid w:val="002E5BB1"/>
    <w:rsid w:val="002F1C3E"/>
    <w:rsid w:val="002F1CA5"/>
    <w:rsid w:val="002F7219"/>
    <w:rsid w:val="00301748"/>
    <w:rsid w:val="003035E9"/>
    <w:rsid w:val="003047E0"/>
    <w:rsid w:val="003122D1"/>
    <w:rsid w:val="00317C16"/>
    <w:rsid w:val="003217F5"/>
    <w:rsid w:val="003234CE"/>
    <w:rsid w:val="003259AA"/>
    <w:rsid w:val="00330383"/>
    <w:rsid w:val="00330B8F"/>
    <w:rsid w:val="00332878"/>
    <w:rsid w:val="00332AA0"/>
    <w:rsid w:val="00340430"/>
    <w:rsid w:val="0034163E"/>
    <w:rsid w:val="00341A0C"/>
    <w:rsid w:val="00344AF5"/>
    <w:rsid w:val="00345AAB"/>
    <w:rsid w:val="0035194D"/>
    <w:rsid w:val="0035209C"/>
    <w:rsid w:val="00357A6F"/>
    <w:rsid w:val="00361BF4"/>
    <w:rsid w:val="003624AC"/>
    <w:rsid w:val="00363B3D"/>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3FAD"/>
    <w:rsid w:val="003B60AF"/>
    <w:rsid w:val="003B7D92"/>
    <w:rsid w:val="003C07FC"/>
    <w:rsid w:val="003C40D9"/>
    <w:rsid w:val="003C4874"/>
    <w:rsid w:val="003D01B5"/>
    <w:rsid w:val="003D088D"/>
    <w:rsid w:val="003D38C5"/>
    <w:rsid w:val="003D5BB9"/>
    <w:rsid w:val="003D6F38"/>
    <w:rsid w:val="003D7680"/>
    <w:rsid w:val="003E1785"/>
    <w:rsid w:val="003E34E9"/>
    <w:rsid w:val="003E5510"/>
    <w:rsid w:val="003E789C"/>
    <w:rsid w:val="003F3B74"/>
    <w:rsid w:val="004006BE"/>
    <w:rsid w:val="00401E3E"/>
    <w:rsid w:val="004032C5"/>
    <w:rsid w:val="00403550"/>
    <w:rsid w:val="00403E7A"/>
    <w:rsid w:val="00406683"/>
    <w:rsid w:val="00412C85"/>
    <w:rsid w:val="00415165"/>
    <w:rsid w:val="00423397"/>
    <w:rsid w:val="00423601"/>
    <w:rsid w:val="0042584D"/>
    <w:rsid w:val="0043605A"/>
    <w:rsid w:val="00436D44"/>
    <w:rsid w:val="0044419A"/>
    <w:rsid w:val="004503D0"/>
    <w:rsid w:val="0045164E"/>
    <w:rsid w:val="004525E0"/>
    <w:rsid w:val="00452A78"/>
    <w:rsid w:val="00453CB9"/>
    <w:rsid w:val="00454CCE"/>
    <w:rsid w:val="004701ED"/>
    <w:rsid w:val="00472205"/>
    <w:rsid w:val="004725B0"/>
    <w:rsid w:val="00472F48"/>
    <w:rsid w:val="0047371B"/>
    <w:rsid w:val="00477B44"/>
    <w:rsid w:val="0048377B"/>
    <w:rsid w:val="00485FBC"/>
    <w:rsid w:val="00487507"/>
    <w:rsid w:val="00490898"/>
    <w:rsid w:val="00491434"/>
    <w:rsid w:val="00493BB6"/>
    <w:rsid w:val="00494A92"/>
    <w:rsid w:val="0049679E"/>
    <w:rsid w:val="004973BA"/>
    <w:rsid w:val="0049753E"/>
    <w:rsid w:val="004A3612"/>
    <w:rsid w:val="004A3C78"/>
    <w:rsid w:val="004A7446"/>
    <w:rsid w:val="004B0A3B"/>
    <w:rsid w:val="004B2084"/>
    <w:rsid w:val="004B4935"/>
    <w:rsid w:val="004B4F22"/>
    <w:rsid w:val="004B527B"/>
    <w:rsid w:val="004C3C77"/>
    <w:rsid w:val="004C49E4"/>
    <w:rsid w:val="004C502B"/>
    <w:rsid w:val="004D09C6"/>
    <w:rsid w:val="004D2056"/>
    <w:rsid w:val="004E0B81"/>
    <w:rsid w:val="004E27A4"/>
    <w:rsid w:val="004E5970"/>
    <w:rsid w:val="004E700D"/>
    <w:rsid w:val="004F24B4"/>
    <w:rsid w:val="004F4594"/>
    <w:rsid w:val="004F5874"/>
    <w:rsid w:val="004F652F"/>
    <w:rsid w:val="005002B8"/>
    <w:rsid w:val="0050078F"/>
    <w:rsid w:val="00500C48"/>
    <w:rsid w:val="00503415"/>
    <w:rsid w:val="00504FE7"/>
    <w:rsid w:val="0050711D"/>
    <w:rsid w:val="005154BD"/>
    <w:rsid w:val="00520EC4"/>
    <w:rsid w:val="00522B1E"/>
    <w:rsid w:val="00524382"/>
    <w:rsid w:val="0052631F"/>
    <w:rsid w:val="005310F6"/>
    <w:rsid w:val="00534247"/>
    <w:rsid w:val="005347DC"/>
    <w:rsid w:val="0053495C"/>
    <w:rsid w:val="00535FF7"/>
    <w:rsid w:val="005362F8"/>
    <w:rsid w:val="00540F88"/>
    <w:rsid w:val="00543FDB"/>
    <w:rsid w:val="00546ED2"/>
    <w:rsid w:val="0055140C"/>
    <w:rsid w:val="00556698"/>
    <w:rsid w:val="00560833"/>
    <w:rsid w:val="0056217C"/>
    <w:rsid w:val="00563560"/>
    <w:rsid w:val="005648F6"/>
    <w:rsid w:val="00565916"/>
    <w:rsid w:val="00567F75"/>
    <w:rsid w:val="00570C40"/>
    <w:rsid w:val="0057102E"/>
    <w:rsid w:val="005728ED"/>
    <w:rsid w:val="005737C0"/>
    <w:rsid w:val="00575708"/>
    <w:rsid w:val="005766AC"/>
    <w:rsid w:val="00583BAE"/>
    <w:rsid w:val="00590138"/>
    <w:rsid w:val="00590A72"/>
    <w:rsid w:val="005933C4"/>
    <w:rsid w:val="00595508"/>
    <w:rsid w:val="005A4D5D"/>
    <w:rsid w:val="005A6125"/>
    <w:rsid w:val="005B060D"/>
    <w:rsid w:val="005B6B66"/>
    <w:rsid w:val="005C1CB6"/>
    <w:rsid w:val="005D27C1"/>
    <w:rsid w:val="005D6BA4"/>
    <w:rsid w:val="005D7461"/>
    <w:rsid w:val="005E2146"/>
    <w:rsid w:val="005E3721"/>
    <w:rsid w:val="005E54FF"/>
    <w:rsid w:val="005F07E1"/>
    <w:rsid w:val="005F0EB3"/>
    <w:rsid w:val="005F2AE9"/>
    <w:rsid w:val="005F317B"/>
    <w:rsid w:val="0061001B"/>
    <w:rsid w:val="00610845"/>
    <w:rsid w:val="00613E63"/>
    <w:rsid w:val="006165A3"/>
    <w:rsid w:val="00621AB0"/>
    <w:rsid w:val="00622C4D"/>
    <w:rsid w:val="00624AA4"/>
    <w:rsid w:val="006252CF"/>
    <w:rsid w:val="00625EC8"/>
    <w:rsid w:val="0062778C"/>
    <w:rsid w:val="00627ACC"/>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5651"/>
    <w:rsid w:val="00681D09"/>
    <w:rsid w:val="00682699"/>
    <w:rsid w:val="00685372"/>
    <w:rsid w:val="0068767D"/>
    <w:rsid w:val="00690B03"/>
    <w:rsid w:val="00690C5B"/>
    <w:rsid w:val="006916EB"/>
    <w:rsid w:val="006B065B"/>
    <w:rsid w:val="006B1123"/>
    <w:rsid w:val="006B380A"/>
    <w:rsid w:val="006C1A7C"/>
    <w:rsid w:val="006C25A6"/>
    <w:rsid w:val="006C333E"/>
    <w:rsid w:val="006D064E"/>
    <w:rsid w:val="006D1645"/>
    <w:rsid w:val="006D2535"/>
    <w:rsid w:val="006D4144"/>
    <w:rsid w:val="006E0160"/>
    <w:rsid w:val="006E4011"/>
    <w:rsid w:val="006E43E9"/>
    <w:rsid w:val="006E4ED3"/>
    <w:rsid w:val="006E60A7"/>
    <w:rsid w:val="006E74F9"/>
    <w:rsid w:val="006E77DC"/>
    <w:rsid w:val="006F0C09"/>
    <w:rsid w:val="006F1C57"/>
    <w:rsid w:val="007051BA"/>
    <w:rsid w:val="007125E6"/>
    <w:rsid w:val="007130B9"/>
    <w:rsid w:val="00714488"/>
    <w:rsid w:val="00720A2E"/>
    <w:rsid w:val="0073012E"/>
    <w:rsid w:val="00731F47"/>
    <w:rsid w:val="007358E7"/>
    <w:rsid w:val="0073681D"/>
    <w:rsid w:val="00737629"/>
    <w:rsid w:val="00744D7E"/>
    <w:rsid w:val="007468F2"/>
    <w:rsid w:val="00747A7B"/>
    <w:rsid w:val="00751C7C"/>
    <w:rsid w:val="007542CC"/>
    <w:rsid w:val="00754629"/>
    <w:rsid w:val="007549D1"/>
    <w:rsid w:val="00755080"/>
    <w:rsid w:val="00761D7B"/>
    <w:rsid w:val="0076641C"/>
    <w:rsid w:val="00772C76"/>
    <w:rsid w:val="0077392A"/>
    <w:rsid w:val="0078365F"/>
    <w:rsid w:val="00784357"/>
    <w:rsid w:val="007862D9"/>
    <w:rsid w:val="0078657B"/>
    <w:rsid w:val="007879C5"/>
    <w:rsid w:val="007971EF"/>
    <w:rsid w:val="007A200D"/>
    <w:rsid w:val="007A2A72"/>
    <w:rsid w:val="007B0F11"/>
    <w:rsid w:val="007B2581"/>
    <w:rsid w:val="007C3E18"/>
    <w:rsid w:val="007C4021"/>
    <w:rsid w:val="007C6810"/>
    <w:rsid w:val="007D36FD"/>
    <w:rsid w:val="007D4F86"/>
    <w:rsid w:val="007E06D3"/>
    <w:rsid w:val="007E228D"/>
    <w:rsid w:val="007E27B9"/>
    <w:rsid w:val="007E6E3D"/>
    <w:rsid w:val="007F19A1"/>
    <w:rsid w:val="007F2592"/>
    <w:rsid w:val="007F27C6"/>
    <w:rsid w:val="007F424A"/>
    <w:rsid w:val="008001BC"/>
    <w:rsid w:val="00807D7A"/>
    <w:rsid w:val="00811009"/>
    <w:rsid w:val="00821340"/>
    <w:rsid w:val="0082494D"/>
    <w:rsid w:val="00831933"/>
    <w:rsid w:val="00831BBC"/>
    <w:rsid w:val="00835148"/>
    <w:rsid w:val="008358B8"/>
    <w:rsid w:val="00837969"/>
    <w:rsid w:val="00840087"/>
    <w:rsid w:val="0084260F"/>
    <w:rsid w:val="008432EC"/>
    <w:rsid w:val="00847E2D"/>
    <w:rsid w:val="008535EE"/>
    <w:rsid w:val="00855872"/>
    <w:rsid w:val="00856146"/>
    <w:rsid w:val="0086176A"/>
    <w:rsid w:val="00862DCF"/>
    <w:rsid w:val="00865EAF"/>
    <w:rsid w:val="0087049C"/>
    <w:rsid w:val="0087416D"/>
    <w:rsid w:val="008822F1"/>
    <w:rsid w:val="00882C94"/>
    <w:rsid w:val="008841CC"/>
    <w:rsid w:val="00884352"/>
    <w:rsid w:val="00886753"/>
    <w:rsid w:val="00886E05"/>
    <w:rsid w:val="008870A1"/>
    <w:rsid w:val="00892B1C"/>
    <w:rsid w:val="00894C2C"/>
    <w:rsid w:val="00895052"/>
    <w:rsid w:val="008A1D22"/>
    <w:rsid w:val="008A2AFA"/>
    <w:rsid w:val="008A51DC"/>
    <w:rsid w:val="008B21D2"/>
    <w:rsid w:val="008B3B7D"/>
    <w:rsid w:val="008B54CC"/>
    <w:rsid w:val="008C6B22"/>
    <w:rsid w:val="008D32F4"/>
    <w:rsid w:val="008D5033"/>
    <w:rsid w:val="008D7088"/>
    <w:rsid w:val="008E04CA"/>
    <w:rsid w:val="008E17EC"/>
    <w:rsid w:val="008E217C"/>
    <w:rsid w:val="008E257F"/>
    <w:rsid w:val="008E3AF2"/>
    <w:rsid w:val="008E40E3"/>
    <w:rsid w:val="00903520"/>
    <w:rsid w:val="009048D9"/>
    <w:rsid w:val="00907309"/>
    <w:rsid w:val="00914DE8"/>
    <w:rsid w:val="00915A00"/>
    <w:rsid w:val="00917DEC"/>
    <w:rsid w:val="009220FC"/>
    <w:rsid w:val="009242AC"/>
    <w:rsid w:val="00927E89"/>
    <w:rsid w:val="00930271"/>
    <w:rsid w:val="00930562"/>
    <w:rsid w:val="00931FB8"/>
    <w:rsid w:val="009321B1"/>
    <w:rsid w:val="009371D1"/>
    <w:rsid w:val="00947432"/>
    <w:rsid w:val="0096384D"/>
    <w:rsid w:val="00963FE2"/>
    <w:rsid w:val="00964015"/>
    <w:rsid w:val="00965B27"/>
    <w:rsid w:val="00966B93"/>
    <w:rsid w:val="00973306"/>
    <w:rsid w:val="00973404"/>
    <w:rsid w:val="00973AAF"/>
    <w:rsid w:val="00975F6D"/>
    <w:rsid w:val="00977918"/>
    <w:rsid w:val="00983C11"/>
    <w:rsid w:val="00985EF7"/>
    <w:rsid w:val="009866A0"/>
    <w:rsid w:val="00994B64"/>
    <w:rsid w:val="00997C56"/>
    <w:rsid w:val="009A2B23"/>
    <w:rsid w:val="009A5655"/>
    <w:rsid w:val="009A5819"/>
    <w:rsid w:val="009B402C"/>
    <w:rsid w:val="009B53DA"/>
    <w:rsid w:val="009B6AE5"/>
    <w:rsid w:val="009C06AE"/>
    <w:rsid w:val="009C1AE0"/>
    <w:rsid w:val="009C2E65"/>
    <w:rsid w:val="009C301D"/>
    <w:rsid w:val="009C5405"/>
    <w:rsid w:val="009C6E30"/>
    <w:rsid w:val="009D59FE"/>
    <w:rsid w:val="009D6885"/>
    <w:rsid w:val="009D6CEE"/>
    <w:rsid w:val="009E11E2"/>
    <w:rsid w:val="009E19D8"/>
    <w:rsid w:val="009F0A1C"/>
    <w:rsid w:val="009F246D"/>
    <w:rsid w:val="009F2CC3"/>
    <w:rsid w:val="009F2E15"/>
    <w:rsid w:val="009F4117"/>
    <w:rsid w:val="009F4380"/>
    <w:rsid w:val="009F52A7"/>
    <w:rsid w:val="009F621B"/>
    <w:rsid w:val="00A01549"/>
    <w:rsid w:val="00A019D6"/>
    <w:rsid w:val="00A01ACA"/>
    <w:rsid w:val="00A02414"/>
    <w:rsid w:val="00A12360"/>
    <w:rsid w:val="00A14453"/>
    <w:rsid w:val="00A160F7"/>
    <w:rsid w:val="00A17F21"/>
    <w:rsid w:val="00A31278"/>
    <w:rsid w:val="00A32676"/>
    <w:rsid w:val="00A33940"/>
    <w:rsid w:val="00A366AA"/>
    <w:rsid w:val="00A4008A"/>
    <w:rsid w:val="00A43E8D"/>
    <w:rsid w:val="00A4779D"/>
    <w:rsid w:val="00A5221E"/>
    <w:rsid w:val="00A52FEF"/>
    <w:rsid w:val="00A52FF9"/>
    <w:rsid w:val="00A61A35"/>
    <w:rsid w:val="00A61D0F"/>
    <w:rsid w:val="00A61F78"/>
    <w:rsid w:val="00A623D0"/>
    <w:rsid w:val="00A6378B"/>
    <w:rsid w:val="00A6598F"/>
    <w:rsid w:val="00A67C85"/>
    <w:rsid w:val="00A703EE"/>
    <w:rsid w:val="00A803C4"/>
    <w:rsid w:val="00A80A8E"/>
    <w:rsid w:val="00A8585F"/>
    <w:rsid w:val="00A875EB"/>
    <w:rsid w:val="00A932D1"/>
    <w:rsid w:val="00A96EA3"/>
    <w:rsid w:val="00AA2B88"/>
    <w:rsid w:val="00AA4633"/>
    <w:rsid w:val="00AA47DF"/>
    <w:rsid w:val="00AA7876"/>
    <w:rsid w:val="00AB1BF6"/>
    <w:rsid w:val="00AB5B37"/>
    <w:rsid w:val="00AB79E0"/>
    <w:rsid w:val="00AC1208"/>
    <w:rsid w:val="00AC2E9E"/>
    <w:rsid w:val="00AC3EAD"/>
    <w:rsid w:val="00AC592E"/>
    <w:rsid w:val="00AD3144"/>
    <w:rsid w:val="00AD3551"/>
    <w:rsid w:val="00AD4998"/>
    <w:rsid w:val="00AD792D"/>
    <w:rsid w:val="00AD7A1B"/>
    <w:rsid w:val="00AE0950"/>
    <w:rsid w:val="00AE505C"/>
    <w:rsid w:val="00AE51EE"/>
    <w:rsid w:val="00AE5487"/>
    <w:rsid w:val="00AE6A02"/>
    <w:rsid w:val="00AE7B9F"/>
    <w:rsid w:val="00AF192B"/>
    <w:rsid w:val="00AF2854"/>
    <w:rsid w:val="00AF33F0"/>
    <w:rsid w:val="00AF3EFC"/>
    <w:rsid w:val="00AF5146"/>
    <w:rsid w:val="00B04A3C"/>
    <w:rsid w:val="00B07B14"/>
    <w:rsid w:val="00B11786"/>
    <w:rsid w:val="00B16431"/>
    <w:rsid w:val="00B1778C"/>
    <w:rsid w:val="00B1792F"/>
    <w:rsid w:val="00B2013D"/>
    <w:rsid w:val="00B20252"/>
    <w:rsid w:val="00B2047F"/>
    <w:rsid w:val="00B21653"/>
    <w:rsid w:val="00B244A9"/>
    <w:rsid w:val="00B264CA"/>
    <w:rsid w:val="00B30900"/>
    <w:rsid w:val="00B34CE3"/>
    <w:rsid w:val="00B34DEC"/>
    <w:rsid w:val="00B40FFA"/>
    <w:rsid w:val="00B459D2"/>
    <w:rsid w:val="00B512F3"/>
    <w:rsid w:val="00B5140F"/>
    <w:rsid w:val="00B557AB"/>
    <w:rsid w:val="00B57378"/>
    <w:rsid w:val="00B63BC1"/>
    <w:rsid w:val="00B67A67"/>
    <w:rsid w:val="00B710A5"/>
    <w:rsid w:val="00B7117F"/>
    <w:rsid w:val="00B77349"/>
    <w:rsid w:val="00B77D97"/>
    <w:rsid w:val="00B829DB"/>
    <w:rsid w:val="00B83ADE"/>
    <w:rsid w:val="00B85BF1"/>
    <w:rsid w:val="00BA3075"/>
    <w:rsid w:val="00BA35F1"/>
    <w:rsid w:val="00BA49B2"/>
    <w:rsid w:val="00BA6511"/>
    <w:rsid w:val="00BB44D9"/>
    <w:rsid w:val="00BB4761"/>
    <w:rsid w:val="00BB6C81"/>
    <w:rsid w:val="00BB7BDC"/>
    <w:rsid w:val="00BC060F"/>
    <w:rsid w:val="00BC1206"/>
    <w:rsid w:val="00BC25D5"/>
    <w:rsid w:val="00BC2619"/>
    <w:rsid w:val="00BD2B9C"/>
    <w:rsid w:val="00BD6004"/>
    <w:rsid w:val="00BD633E"/>
    <w:rsid w:val="00BD67C3"/>
    <w:rsid w:val="00BD6D99"/>
    <w:rsid w:val="00BD71DD"/>
    <w:rsid w:val="00BE498C"/>
    <w:rsid w:val="00BE62F2"/>
    <w:rsid w:val="00BF13C9"/>
    <w:rsid w:val="00BF40FF"/>
    <w:rsid w:val="00BF6E76"/>
    <w:rsid w:val="00C04407"/>
    <w:rsid w:val="00C053EC"/>
    <w:rsid w:val="00C06177"/>
    <w:rsid w:val="00C06DD1"/>
    <w:rsid w:val="00C137A0"/>
    <w:rsid w:val="00C159FA"/>
    <w:rsid w:val="00C21F00"/>
    <w:rsid w:val="00C22B73"/>
    <w:rsid w:val="00C2606E"/>
    <w:rsid w:val="00C263EE"/>
    <w:rsid w:val="00C268C8"/>
    <w:rsid w:val="00C26EA6"/>
    <w:rsid w:val="00C30C72"/>
    <w:rsid w:val="00C31188"/>
    <w:rsid w:val="00C32169"/>
    <w:rsid w:val="00C33B6A"/>
    <w:rsid w:val="00C40697"/>
    <w:rsid w:val="00C42C58"/>
    <w:rsid w:val="00C44748"/>
    <w:rsid w:val="00C51BB4"/>
    <w:rsid w:val="00C57A8C"/>
    <w:rsid w:val="00C638CC"/>
    <w:rsid w:val="00C63D1D"/>
    <w:rsid w:val="00C6686B"/>
    <w:rsid w:val="00C717D1"/>
    <w:rsid w:val="00C7691F"/>
    <w:rsid w:val="00C80AB1"/>
    <w:rsid w:val="00C80E06"/>
    <w:rsid w:val="00C8107F"/>
    <w:rsid w:val="00C92504"/>
    <w:rsid w:val="00C96B24"/>
    <w:rsid w:val="00CA1520"/>
    <w:rsid w:val="00CA3E56"/>
    <w:rsid w:val="00CA4517"/>
    <w:rsid w:val="00CA46AC"/>
    <w:rsid w:val="00CA66FF"/>
    <w:rsid w:val="00CA6CFB"/>
    <w:rsid w:val="00CB3423"/>
    <w:rsid w:val="00CB4B9D"/>
    <w:rsid w:val="00CB54D5"/>
    <w:rsid w:val="00CC4B15"/>
    <w:rsid w:val="00CC55F1"/>
    <w:rsid w:val="00CC6A55"/>
    <w:rsid w:val="00CD1052"/>
    <w:rsid w:val="00CD3D1C"/>
    <w:rsid w:val="00CE1EDD"/>
    <w:rsid w:val="00CE3926"/>
    <w:rsid w:val="00CF10AC"/>
    <w:rsid w:val="00CF2CE5"/>
    <w:rsid w:val="00CF4363"/>
    <w:rsid w:val="00D00D1A"/>
    <w:rsid w:val="00D04EFD"/>
    <w:rsid w:val="00D058A1"/>
    <w:rsid w:val="00D10623"/>
    <w:rsid w:val="00D12DDC"/>
    <w:rsid w:val="00D138C7"/>
    <w:rsid w:val="00D13EE7"/>
    <w:rsid w:val="00D1667F"/>
    <w:rsid w:val="00D24F75"/>
    <w:rsid w:val="00D35FA1"/>
    <w:rsid w:val="00D36777"/>
    <w:rsid w:val="00D37F52"/>
    <w:rsid w:val="00D40046"/>
    <w:rsid w:val="00D42337"/>
    <w:rsid w:val="00D42E05"/>
    <w:rsid w:val="00D43165"/>
    <w:rsid w:val="00D44E97"/>
    <w:rsid w:val="00D53A79"/>
    <w:rsid w:val="00D5681F"/>
    <w:rsid w:val="00D56FDA"/>
    <w:rsid w:val="00D6082F"/>
    <w:rsid w:val="00D61030"/>
    <w:rsid w:val="00D627C1"/>
    <w:rsid w:val="00D63A99"/>
    <w:rsid w:val="00D65EB9"/>
    <w:rsid w:val="00D74A8A"/>
    <w:rsid w:val="00D7738A"/>
    <w:rsid w:val="00D92971"/>
    <w:rsid w:val="00D930BA"/>
    <w:rsid w:val="00D97426"/>
    <w:rsid w:val="00D976A4"/>
    <w:rsid w:val="00DA0970"/>
    <w:rsid w:val="00DA1A73"/>
    <w:rsid w:val="00DA2C5A"/>
    <w:rsid w:val="00DA5107"/>
    <w:rsid w:val="00DA725A"/>
    <w:rsid w:val="00DA7D6A"/>
    <w:rsid w:val="00DB744A"/>
    <w:rsid w:val="00DC071A"/>
    <w:rsid w:val="00DC40F1"/>
    <w:rsid w:val="00DC57B8"/>
    <w:rsid w:val="00DC6D16"/>
    <w:rsid w:val="00DD2CAB"/>
    <w:rsid w:val="00DD4802"/>
    <w:rsid w:val="00DD64F6"/>
    <w:rsid w:val="00DE0195"/>
    <w:rsid w:val="00DE0BC5"/>
    <w:rsid w:val="00DE0F4F"/>
    <w:rsid w:val="00DE5CCE"/>
    <w:rsid w:val="00DE71DA"/>
    <w:rsid w:val="00DF4310"/>
    <w:rsid w:val="00E02782"/>
    <w:rsid w:val="00E05C9F"/>
    <w:rsid w:val="00E158BF"/>
    <w:rsid w:val="00E173F8"/>
    <w:rsid w:val="00E254DC"/>
    <w:rsid w:val="00E31426"/>
    <w:rsid w:val="00E40F46"/>
    <w:rsid w:val="00E44C69"/>
    <w:rsid w:val="00E45302"/>
    <w:rsid w:val="00E52A17"/>
    <w:rsid w:val="00E537CA"/>
    <w:rsid w:val="00E60F4A"/>
    <w:rsid w:val="00E62A27"/>
    <w:rsid w:val="00E6420A"/>
    <w:rsid w:val="00E64857"/>
    <w:rsid w:val="00E71111"/>
    <w:rsid w:val="00E71FF3"/>
    <w:rsid w:val="00E7334F"/>
    <w:rsid w:val="00E75E54"/>
    <w:rsid w:val="00E76011"/>
    <w:rsid w:val="00E821DE"/>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71A"/>
    <w:rsid w:val="00EB610A"/>
    <w:rsid w:val="00EB7C00"/>
    <w:rsid w:val="00EC205C"/>
    <w:rsid w:val="00EC2E44"/>
    <w:rsid w:val="00ED4F4A"/>
    <w:rsid w:val="00ED5E33"/>
    <w:rsid w:val="00EE429E"/>
    <w:rsid w:val="00EF1A91"/>
    <w:rsid w:val="00EF2020"/>
    <w:rsid w:val="00EF7CA7"/>
    <w:rsid w:val="00F017E3"/>
    <w:rsid w:val="00F10BA6"/>
    <w:rsid w:val="00F12B65"/>
    <w:rsid w:val="00F14A71"/>
    <w:rsid w:val="00F17D7D"/>
    <w:rsid w:val="00F17F5A"/>
    <w:rsid w:val="00F22FD9"/>
    <w:rsid w:val="00F2519F"/>
    <w:rsid w:val="00F30315"/>
    <w:rsid w:val="00F35815"/>
    <w:rsid w:val="00F364AA"/>
    <w:rsid w:val="00F432D5"/>
    <w:rsid w:val="00F43EE9"/>
    <w:rsid w:val="00F50AF4"/>
    <w:rsid w:val="00F5136C"/>
    <w:rsid w:val="00F51E36"/>
    <w:rsid w:val="00F602E6"/>
    <w:rsid w:val="00F61DE9"/>
    <w:rsid w:val="00F62E10"/>
    <w:rsid w:val="00F6372C"/>
    <w:rsid w:val="00F66E63"/>
    <w:rsid w:val="00F674A2"/>
    <w:rsid w:val="00F77E94"/>
    <w:rsid w:val="00F82A91"/>
    <w:rsid w:val="00F9021B"/>
    <w:rsid w:val="00F90E7E"/>
    <w:rsid w:val="00F92659"/>
    <w:rsid w:val="00F93951"/>
    <w:rsid w:val="00F949BB"/>
    <w:rsid w:val="00FA66B9"/>
    <w:rsid w:val="00FA797B"/>
    <w:rsid w:val="00FB3F36"/>
    <w:rsid w:val="00FB4A18"/>
    <w:rsid w:val="00FB4E42"/>
    <w:rsid w:val="00FC1A0B"/>
    <w:rsid w:val="00FC205F"/>
    <w:rsid w:val="00FC4B94"/>
    <w:rsid w:val="00FC5755"/>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es-de-contratacion"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1252</TotalTime>
  <Pages>10</Pages>
  <Words>3914</Words>
  <Characters>21531</Characters>
  <Application>Microsoft Office Word</Application>
  <DocSecurity>0</DocSecurity>
  <Lines>179</Lines>
  <Paragraphs>50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90</cp:revision>
  <cp:lastPrinted>2026-01-14T14:57:00Z</cp:lastPrinted>
  <dcterms:created xsi:type="dcterms:W3CDTF">2025-10-30T11:21:00Z</dcterms:created>
  <dcterms:modified xsi:type="dcterms:W3CDTF">2026-01-14T15:36:00Z</dcterms:modified>
</cp:coreProperties>
</file>