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12618" w:type="dxa"/>
        <w:tblLayout w:type="fixed"/>
        <w:tblCellMar>
          <w:top w:w="283" w:type="dxa"/>
          <w:left w:w="283" w:type="dxa"/>
          <w:bottom w:w="283" w:type="dxa"/>
          <w:right w:w="283" w:type="dxa"/>
        </w:tblCellMar>
        <w:tblLook w:val="0000" w:firstRow="0" w:lastRow="0" w:firstColumn="0" w:lastColumn="0" w:noHBand="0" w:noVBand="0"/>
      </w:tblPr>
      <w:tblGrid>
        <w:gridCol w:w="284"/>
        <w:gridCol w:w="1132"/>
        <w:gridCol w:w="4680"/>
        <w:gridCol w:w="5103"/>
        <w:gridCol w:w="1419"/>
      </w:tblGrid>
      <w:tr w:rsidR="007F19A1" w:rsidRPr="0063583C" w14:paraId="12D6238D" w14:textId="77777777" w:rsidTr="00202B78">
        <w:tc>
          <w:tcPr>
            <w:tcW w:w="12618" w:type="dxa"/>
            <w:gridSpan w:val="5"/>
            <w:shd w:val="clear" w:color="auto" w:fill="000000"/>
            <w:vAlign w:val="center"/>
          </w:tcPr>
          <w:p w14:paraId="390513D2" w14:textId="1159EC45" w:rsidR="00831933" w:rsidRPr="0063583C" w:rsidRDefault="00CD5EA6" w:rsidP="009D59FE">
            <w:pPr>
              <w:ind w:left="2124" w:hanging="2124"/>
              <w:rPr>
                <w:rFonts w:ascii="Times New Roman" w:eastAsia="Times New Roman" w:hAnsi="Times New Roman" w:cs="Times New Roman"/>
                <w:b/>
                <w:color w:val="FFFFFF"/>
                <w:sz w:val="40"/>
                <w:szCs w:val="40"/>
              </w:rPr>
            </w:pPr>
            <w:r w:rsidRPr="0063583C">
              <w:rPr>
                <w:rFonts w:ascii="Times New Roman" w:eastAsia="Times New Roman" w:hAnsi="Times New Roman" w:cs="Times New Roman"/>
                <w:b/>
                <w:bCs/>
                <w:color w:val="FFFFFF"/>
                <w:sz w:val="40"/>
                <w:szCs w:val="40"/>
              </w:rPr>
              <w:t>Perú</w:t>
            </w:r>
            <w:r w:rsidR="00A01A2C">
              <w:rPr>
                <w:rFonts w:ascii="Times New Roman" w:eastAsia="Times New Roman" w:hAnsi="Times New Roman" w:cs="Times New Roman"/>
                <w:b/>
                <w:bCs/>
                <w:color w:val="FFFFFF"/>
                <w:sz w:val="40"/>
                <w:szCs w:val="40"/>
              </w:rPr>
              <w:t>: El imperio Inca</w:t>
            </w:r>
          </w:p>
        </w:tc>
      </w:tr>
      <w:tr w:rsidR="007F19A1" w:rsidRPr="0063583C" w14:paraId="7D56E6D8" w14:textId="77777777" w:rsidTr="00202B78">
        <w:tblPrEx>
          <w:tblCellMar>
            <w:top w:w="70" w:type="dxa"/>
            <w:left w:w="70" w:type="dxa"/>
            <w:bottom w:w="70" w:type="dxa"/>
            <w:right w:w="70" w:type="dxa"/>
          </w:tblCellMar>
        </w:tblPrEx>
        <w:trPr>
          <w:gridBefore w:val="1"/>
          <w:gridAfter w:val="1"/>
          <w:wBefore w:w="284" w:type="dxa"/>
          <w:wAfter w:w="1419" w:type="dxa"/>
        </w:trPr>
        <w:tc>
          <w:tcPr>
            <w:tcW w:w="5812" w:type="dxa"/>
            <w:gridSpan w:val="2"/>
            <w:tcBorders>
              <w:bottom w:val="single" w:sz="11" w:space="0" w:color="000000"/>
            </w:tcBorders>
            <w:vAlign w:val="center"/>
          </w:tcPr>
          <w:p w14:paraId="10046D07" w14:textId="2D41655F" w:rsidR="00FE2B51" w:rsidRPr="0063583C" w:rsidRDefault="00FE2B51" w:rsidP="00D138C7">
            <w:pPr>
              <w:ind w:left="209"/>
              <w:jc w:val="center"/>
              <w:rPr>
                <w:rFonts w:ascii="Times New Roman" w:eastAsia="Times New Roman" w:hAnsi="Times New Roman" w:cs="Times New Roman"/>
                <w:b/>
                <w:sz w:val="10"/>
                <w:szCs w:val="10"/>
              </w:rPr>
            </w:pPr>
          </w:p>
          <w:p w14:paraId="3C1E9DE8" w14:textId="42ED4651" w:rsidR="007F19A1" w:rsidRPr="0063583C" w:rsidRDefault="00DD64F6" w:rsidP="00D138C7">
            <w:pPr>
              <w:ind w:left="209"/>
              <w:jc w:val="center"/>
              <w:rPr>
                <w:rFonts w:ascii="Times New Roman" w:hAnsi="Times New Roman" w:cs="Times New Roman"/>
              </w:rPr>
            </w:pPr>
            <w:r w:rsidRPr="0063583C">
              <w:rPr>
                <w:rFonts w:ascii="Times New Roman" w:eastAsia="Times New Roman" w:hAnsi="Times New Roman" w:cs="Times New Roman"/>
                <w:b/>
                <w:sz w:val="28"/>
                <w:szCs w:val="28"/>
              </w:rPr>
              <w:t>Información</w:t>
            </w:r>
          </w:p>
        </w:tc>
        <w:tc>
          <w:tcPr>
            <w:tcW w:w="5103" w:type="dxa"/>
            <w:vMerge w:val="restart"/>
            <w:vAlign w:val="center"/>
          </w:tcPr>
          <w:p w14:paraId="7F447413" w14:textId="0B94A2D0" w:rsidR="00177813" w:rsidRPr="0063583C" w:rsidRDefault="00472205" w:rsidP="00177813">
            <w:pPr>
              <w:jc w:val="center"/>
              <w:rPr>
                <w:rFonts w:ascii="Times New Roman" w:eastAsia="Times New Roman" w:hAnsi="Times New Roman" w:cs="Times New Roman"/>
                <w:sz w:val="18"/>
                <w:szCs w:val="18"/>
              </w:rPr>
            </w:pPr>
            <w:r w:rsidRPr="0063583C">
              <w:rPr>
                <w:noProof/>
              </w:rPr>
              <w:drawing>
                <wp:inline distT="0" distB="0" distL="0" distR="0" wp14:anchorId="6036CBFE" wp14:editId="5B15217F">
                  <wp:extent cx="3231828" cy="2707629"/>
                  <wp:effectExtent l="0" t="0" r="0" b="0"/>
                  <wp:docPr id="11969146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14659" name="Imagen 1"/>
                          <pic:cNvPicPr>
                            <a:picLocks noChangeAspect="1" noChangeArrowheads="1"/>
                          </pic:cNvPicPr>
                        </pic:nvPicPr>
                        <pic:blipFill rotWithShape="1">
                          <a:blip r:embed="rId7">
                            <a:extLst>
                              <a:ext uri="{28A0092B-C50C-407E-A947-70E740481C1C}">
                                <a14:useLocalDpi xmlns:a14="http://schemas.microsoft.com/office/drawing/2010/main" val="0"/>
                              </a:ext>
                            </a:extLst>
                          </a:blip>
                          <a:srcRect l="-35950" t="2000" r="-5854" b="2075"/>
                          <a:stretch>
                            <a:fillRect/>
                          </a:stretch>
                        </pic:blipFill>
                        <pic:spPr bwMode="auto">
                          <a:xfrm>
                            <a:off x="0" y="0"/>
                            <a:ext cx="3231828" cy="2707629"/>
                          </a:xfrm>
                          <a:prstGeom prst="rect">
                            <a:avLst/>
                          </a:prstGeom>
                          <a:noFill/>
                          <a:ln>
                            <a:noFill/>
                          </a:ln>
                          <a:extLst>
                            <a:ext uri="{53640926-AAD7-44D8-BBD7-CCE9431645EC}">
                              <a14:shadowObscured xmlns:a14="http://schemas.microsoft.com/office/drawing/2010/main"/>
                            </a:ext>
                          </a:extLst>
                        </pic:spPr>
                      </pic:pic>
                    </a:graphicData>
                  </a:graphic>
                </wp:inline>
              </w:drawing>
            </w:r>
          </w:p>
          <w:p w14:paraId="7D9CA445" w14:textId="138D5D5E" w:rsidR="007F19A1" w:rsidRPr="0063583C" w:rsidRDefault="007F19A1">
            <w:pPr>
              <w:jc w:val="center"/>
              <w:rPr>
                <w:rFonts w:ascii="Times New Roman" w:eastAsia="Times New Roman" w:hAnsi="Times New Roman" w:cs="Times New Roman"/>
                <w:sz w:val="18"/>
                <w:szCs w:val="18"/>
              </w:rPr>
            </w:pPr>
          </w:p>
        </w:tc>
      </w:tr>
      <w:tr w:rsidR="007F19A1" w:rsidRPr="0063583C" w14:paraId="13F91FDC"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5812" w:type="dxa"/>
            <w:gridSpan w:val="2"/>
            <w:vAlign w:val="center"/>
          </w:tcPr>
          <w:p w14:paraId="09E2EF5F" w14:textId="27CB3EA5" w:rsidR="004525E0" w:rsidRPr="0063583C" w:rsidRDefault="00AC0941" w:rsidP="00177813">
            <w:pPr>
              <w:jc w:val="both"/>
              <w:rPr>
                <w:rFonts w:ascii="Times New Roman" w:eastAsia="Times New Roman" w:hAnsi="Times New Roman" w:cs="Times New Roman"/>
                <w:sz w:val="18"/>
                <w:szCs w:val="18"/>
              </w:rPr>
            </w:pPr>
            <w:r w:rsidRPr="00AC0941">
              <w:rPr>
                <w:rFonts w:ascii="Times New Roman" w:eastAsia="Times New Roman" w:hAnsi="Times New Roman" w:cs="Times New Roman"/>
                <w:sz w:val="18"/>
                <w:szCs w:val="18"/>
              </w:rPr>
              <w:t>Explora una región que cuenta con un paisaje grandioso y colorido, rociado con encantadores pueblos coloniales y ancestrales; sumérgete en algunas de las culturas precolombinas más importantes de América; y siente la atmósfera y la energía única de la capital mística del Imperio Inca.</w:t>
            </w:r>
          </w:p>
        </w:tc>
        <w:tc>
          <w:tcPr>
            <w:tcW w:w="5103" w:type="dxa"/>
            <w:vMerge/>
          </w:tcPr>
          <w:p w14:paraId="6205CF93" w14:textId="77777777" w:rsidR="007F19A1" w:rsidRPr="0063583C" w:rsidRDefault="007F19A1">
            <w:pPr>
              <w:rPr>
                <w:rFonts w:ascii="Times New Roman" w:hAnsi="Times New Roman" w:cs="Times New Roman"/>
              </w:rPr>
            </w:pPr>
          </w:p>
        </w:tc>
      </w:tr>
      <w:tr w:rsidR="007F19A1" w:rsidRPr="0063583C" w14:paraId="1FF52D96" w14:textId="77777777" w:rsidTr="00202B78">
        <w:tblPrEx>
          <w:tblCellMar>
            <w:top w:w="70" w:type="dxa"/>
            <w:left w:w="70" w:type="dxa"/>
            <w:bottom w:w="70" w:type="dxa"/>
            <w:right w:w="70" w:type="dxa"/>
          </w:tblCellMar>
        </w:tblPrEx>
        <w:trPr>
          <w:gridBefore w:val="1"/>
          <w:gridAfter w:val="1"/>
          <w:wBefore w:w="284" w:type="dxa"/>
          <w:wAfter w:w="1419" w:type="dxa"/>
          <w:trHeight w:val="340"/>
        </w:trPr>
        <w:tc>
          <w:tcPr>
            <w:tcW w:w="1132" w:type="dxa"/>
            <w:vAlign w:val="center"/>
          </w:tcPr>
          <w:p w14:paraId="5747EC26" w14:textId="77777777" w:rsidR="007F19A1" w:rsidRPr="0063583C" w:rsidRDefault="0006460E" w:rsidP="00D138C7">
            <w:pPr>
              <w:ind w:left="209"/>
              <w:jc w:val="center"/>
              <w:rPr>
                <w:rFonts w:ascii="Times New Roman" w:eastAsia="Times New Roman" w:hAnsi="Times New Roman" w:cs="Times New Roman"/>
                <w:sz w:val="24"/>
                <w:szCs w:val="24"/>
              </w:rPr>
            </w:pPr>
            <w:r w:rsidRPr="0063583C">
              <w:rPr>
                <w:rFonts w:ascii="Times New Roman" w:hAnsi="Times New Roman" w:cs="Times New Roman"/>
                <w:noProof/>
                <w:lang w:eastAsia="es-ES"/>
              </w:rPr>
              <w:drawing>
                <wp:inline distT="0" distB="0" distL="0" distR="0" wp14:anchorId="783C5807" wp14:editId="02FE6D25">
                  <wp:extent cx="409575" cy="409575"/>
                  <wp:effectExtent l="0" t="0" r="0" b="0"/>
                  <wp:docPr id="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7D3B549A" w14:textId="4338FA73" w:rsidR="007F19A1" w:rsidRPr="0063583C" w:rsidRDefault="009C1AE0" w:rsidP="00D138C7">
            <w:pPr>
              <w:ind w:left="209"/>
              <w:rPr>
                <w:rFonts w:ascii="Times New Roman" w:hAnsi="Times New Roman" w:cs="Times New Roman"/>
                <w:sz w:val="22"/>
                <w:szCs w:val="22"/>
              </w:rPr>
            </w:pPr>
            <w:r w:rsidRPr="0063583C">
              <w:rPr>
                <w:rFonts w:ascii="Times New Roman" w:eastAsia="Times New Roman" w:hAnsi="Times New Roman" w:cs="Times New Roman"/>
                <w:sz w:val="22"/>
                <w:szCs w:val="22"/>
              </w:rPr>
              <w:t>1</w:t>
            </w:r>
            <w:r w:rsidR="00CD5EA6" w:rsidRPr="0063583C">
              <w:rPr>
                <w:rFonts w:ascii="Times New Roman" w:eastAsia="Times New Roman" w:hAnsi="Times New Roman" w:cs="Times New Roman"/>
                <w:sz w:val="22"/>
                <w:szCs w:val="22"/>
              </w:rPr>
              <w:t>6</w:t>
            </w:r>
            <w:r w:rsidR="00656EE3" w:rsidRPr="0063583C">
              <w:rPr>
                <w:rFonts w:ascii="Times New Roman" w:eastAsia="Times New Roman" w:hAnsi="Times New Roman" w:cs="Times New Roman"/>
                <w:sz w:val="22"/>
                <w:szCs w:val="22"/>
              </w:rPr>
              <w:t xml:space="preserve"> d</w:t>
            </w:r>
            <w:r w:rsidR="003C4874" w:rsidRPr="0063583C">
              <w:rPr>
                <w:rFonts w:ascii="Times New Roman" w:eastAsia="Times New Roman" w:hAnsi="Times New Roman" w:cs="Times New Roman"/>
                <w:sz w:val="22"/>
                <w:szCs w:val="22"/>
              </w:rPr>
              <w:t>í</w:t>
            </w:r>
            <w:r w:rsidR="00656EE3" w:rsidRPr="0063583C">
              <w:rPr>
                <w:rFonts w:ascii="Times New Roman" w:eastAsia="Times New Roman" w:hAnsi="Times New Roman" w:cs="Times New Roman"/>
                <w:sz w:val="22"/>
                <w:szCs w:val="22"/>
              </w:rPr>
              <w:t xml:space="preserve">as / </w:t>
            </w:r>
            <w:r w:rsidRPr="0063583C">
              <w:rPr>
                <w:rFonts w:ascii="Times New Roman" w:eastAsia="Times New Roman" w:hAnsi="Times New Roman" w:cs="Times New Roman"/>
                <w:sz w:val="22"/>
                <w:szCs w:val="22"/>
              </w:rPr>
              <w:t>1</w:t>
            </w:r>
            <w:r w:rsidR="00CD5EA6" w:rsidRPr="0063583C">
              <w:rPr>
                <w:rFonts w:ascii="Times New Roman" w:eastAsia="Times New Roman" w:hAnsi="Times New Roman" w:cs="Times New Roman"/>
                <w:sz w:val="22"/>
                <w:szCs w:val="22"/>
              </w:rPr>
              <w:t>5</w:t>
            </w:r>
            <w:r w:rsidR="00656EE3" w:rsidRPr="0063583C">
              <w:rPr>
                <w:rFonts w:ascii="Times New Roman" w:eastAsia="Times New Roman" w:hAnsi="Times New Roman" w:cs="Times New Roman"/>
                <w:sz w:val="22"/>
                <w:szCs w:val="22"/>
              </w:rPr>
              <w:t xml:space="preserve"> noches</w:t>
            </w:r>
          </w:p>
        </w:tc>
        <w:tc>
          <w:tcPr>
            <w:tcW w:w="5103" w:type="dxa"/>
            <w:vMerge/>
          </w:tcPr>
          <w:p w14:paraId="6829A03D" w14:textId="77777777" w:rsidR="007F19A1" w:rsidRPr="0063583C" w:rsidRDefault="007F19A1">
            <w:pPr>
              <w:rPr>
                <w:rFonts w:ascii="Times New Roman" w:hAnsi="Times New Roman" w:cs="Times New Roman"/>
              </w:rPr>
            </w:pPr>
          </w:p>
        </w:tc>
      </w:tr>
      <w:tr w:rsidR="007F19A1" w:rsidRPr="0063583C" w14:paraId="7932C972" w14:textId="77777777" w:rsidTr="00202B78">
        <w:tblPrEx>
          <w:tblCellMar>
            <w:top w:w="70" w:type="dxa"/>
            <w:left w:w="70" w:type="dxa"/>
            <w:bottom w:w="70" w:type="dxa"/>
            <w:right w:w="70" w:type="dxa"/>
          </w:tblCellMar>
        </w:tblPrEx>
        <w:trPr>
          <w:gridBefore w:val="1"/>
          <w:gridAfter w:val="1"/>
          <w:wBefore w:w="284" w:type="dxa"/>
          <w:wAfter w:w="1419" w:type="dxa"/>
          <w:trHeight w:val="206"/>
        </w:trPr>
        <w:tc>
          <w:tcPr>
            <w:tcW w:w="1132" w:type="dxa"/>
            <w:vAlign w:val="center"/>
          </w:tcPr>
          <w:p w14:paraId="1BE29CC6" w14:textId="77777777" w:rsidR="007F19A1" w:rsidRPr="0063583C" w:rsidRDefault="0006460E" w:rsidP="00D138C7">
            <w:pPr>
              <w:ind w:left="209"/>
              <w:jc w:val="center"/>
              <w:rPr>
                <w:rFonts w:ascii="Times New Roman" w:eastAsia="Times New Roman" w:hAnsi="Times New Roman" w:cs="Times New Roman"/>
                <w:sz w:val="24"/>
                <w:szCs w:val="24"/>
              </w:rPr>
            </w:pPr>
            <w:r w:rsidRPr="0063583C">
              <w:rPr>
                <w:rFonts w:ascii="Times New Roman" w:hAnsi="Times New Roman" w:cs="Times New Roman"/>
                <w:noProof/>
                <w:lang w:eastAsia="es-ES"/>
              </w:rPr>
              <w:drawing>
                <wp:inline distT="0" distB="0" distL="0" distR="0" wp14:anchorId="2122C809" wp14:editId="0F6B4151">
                  <wp:extent cx="409575" cy="409575"/>
                  <wp:effectExtent l="0" t="0" r="0" b="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5FA52421" w14:textId="368112CB" w:rsidR="007F19A1" w:rsidRPr="0063583C" w:rsidRDefault="00823FCB" w:rsidP="00D138C7">
            <w:pPr>
              <w:ind w:left="209"/>
              <w:rPr>
                <w:rFonts w:ascii="Times New Roman" w:hAnsi="Times New Roman" w:cs="Times New Roman"/>
                <w:sz w:val="22"/>
                <w:szCs w:val="22"/>
              </w:rPr>
            </w:pPr>
            <w:r w:rsidRPr="0063583C">
              <w:rPr>
                <w:rFonts w:ascii="Times New Roman" w:hAnsi="Times New Roman" w:cs="Times New Roman"/>
                <w:sz w:val="22"/>
                <w:szCs w:val="22"/>
              </w:rPr>
              <w:t xml:space="preserve">08 </w:t>
            </w:r>
            <w:r w:rsidR="008E4ADC">
              <w:rPr>
                <w:rFonts w:ascii="Times New Roman" w:hAnsi="Times New Roman" w:cs="Times New Roman"/>
                <w:sz w:val="22"/>
                <w:szCs w:val="22"/>
              </w:rPr>
              <w:t xml:space="preserve">al 23 </w:t>
            </w:r>
            <w:r w:rsidRPr="0063583C">
              <w:rPr>
                <w:rFonts w:ascii="Times New Roman" w:hAnsi="Times New Roman" w:cs="Times New Roman"/>
                <w:sz w:val="22"/>
                <w:szCs w:val="22"/>
              </w:rPr>
              <w:t>de Agosto</w:t>
            </w:r>
            <w:r w:rsidR="0012512A" w:rsidRPr="0063583C">
              <w:rPr>
                <w:rFonts w:ascii="Times New Roman" w:hAnsi="Times New Roman" w:cs="Times New Roman"/>
                <w:sz w:val="22"/>
                <w:szCs w:val="22"/>
              </w:rPr>
              <w:t xml:space="preserve"> </w:t>
            </w:r>
            <w:r w:rsidR="00B1792F" w:rsidRPr="0063583C">
              <w:rPr>
                <w:rFonts w:ascii="Times New Roman" w:hAnsi="Times New Roman" w:cs="Times New Roman"/>
                <w:sz w:val="22"/>
                <w:szCs w:val="22"/>
              </w:rPr>
              <w:t>de 2026</w:t>
            </w:r>
          </w:p>
        </w:tc>
        <w:tc>
          <w:tcPr>
            <w:tcW w:w="5103" w:type="dxa"/>
            <w:vMerge/>
          </w:tcPr>
          <w:p w14:paraId="5D67FBC6" w14:textId="77777777" w:rsidR="007F19A1" w:rsidRPr="0063583C" w:rsidRDefault="007F19A1">
            <w:pPr>
              <w:rPr>
                <w:rFonts w:ascii="Times New Roman" w:hAnsi="Times New Roman" w:cs="Times New Roman"/>
              </w:rPr>
            </w:pPr>
          </w:p>
        </w:tc>
      </w:tr>
      <w:tr w:rsidR="007F19A1" w:rsidRPr="0063583C" w14:paraId="6E8A2C27"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vAlign w:val="center"/>
          </w:tcPr>
          <w:p w14:paraId="2C67178C" w14:textId="77777777" w:rsidR="007F19A1" w:rsidRPr="0063583C" w:rsidRDefault="0006460E" w:rsidP="00D138C7">
            <w:pPr>
              <w:ind w:left="209"/>
              <w:jc w:val="center"/>
              <w:rPr>
                <w:rFonts w:ascii="Times New Roman" w:eastAsia="Times New Roman" w:hAnsi="Times New Roman" w:cs="Times New Roman"/>
                <w:sz w:val="24"/>
                <w:szCs w:val="24"/>
              </w:rPr>
            </w:pPr>
            <w:r w:rsidRPr="0063583C">
              <w:rPr>
                <w:rFonts w:ascii="Times New Roman" w:hAnsi="Times New Roman" w:cs="Times New Roman"/>
                <w:noProof/>
                <w:lang w:eastAsia="es-ES"/>
              </w:rPr>
              <w:drawing>
                <wp:inline distT="0" distB="0" distL="0" distR="0" wp14:anchorId="71A656AA" wp14:editId="69A7424B">
                  <wp:extent cx="390525" cy="390525"/>
                  <wp:effectExtent l="0" t="0" r="0" b="0"/>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a:effectLst/>
                        </pic:spPr>
                      </pic:pic>
                    </a:graphicData>
                  </a:graphic>
                </wp:inline>
              </w:drawing>
            </w:r>
          </w:p>
        </w:tc>
        <w:tc>
          <w:tcPr>
            <w:tcW w:w="4680" w:type="dxa"/>
            <w:vAlign w:val="center"/>
          </w:tcPr>
          <w:p w14:paraId="09FF1687" w14:textId="35791DFD" w:rsidR="007F19A1" w:rsidRPr="0063583C" w:rsidRDefault="00560833" w:rsidP="00D138C7">
            <w:pPr>
              <w:ind w:left="209"/>
              <w:rPr>
                <w:rFonts w:ascii="Times New Roman" w:hAnsi="Times New Roman" w:cs="Times New Roman"/>
                <w:sz w:val="22"/>
                <w:szCs w:val="22"/>
              </w:rPr>
            </w:pPr>
            <w:r w:rsidRPr="0063583C">
              <w:rPr>
                <w:rFonts w:ascii="Times New Roman" w:eastAsia="Times New Roman" w:hAnsi="Times New Roman" w:cs="Times New Roman"/>
                <w:sz w:val="22"/>
                <w:szCs w:val="22"/>
              </w:rPr>
              <w:t>Guía habla hispana</w:t>
            </w:r>
          </w:p>
        </w:tc>
        <w:tc>
          <w:tcPr>
            <w:tcW w:w="5103" w:type="dxa"/>
            <w:vMerge/>
          </w:tcPr>
          <w:p w14:paraId="1A0FE328" w14:textId="77777777" w:rsidR="007F19A1" w:rsidRPr="0063583C" w:rsidRDefault="007F19A1">
            <w:pPr>
              <w:rPr>
                <w:rFonts w:ascii="Times New Roman" w:hAnsi="Times New Roman" w:cs="Times New Roman"/>
              </w:rPr>
            </w:pPr>
          </w:p>
        </w:tc>
      </w:tr>
      <w:tr w:rsidR="007F19A1" w:rsidRPr="0063583C" w14:paraId="5D42ECD4"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tcBorders>
              <w:bottom w:val="single" w:sz="22" w:space="0" w:color="000000"/>
            </w:tcBorders>
            <w:vAlign w:val="center"/>
          </w:tcPr>
          <w:p w14:paraId="45CCBDF7" w14:textId="1D1AC1C1" w:rsidR="007F19A1" w:rsidRPr="0063583C" w:rsidRDefault="0006460E" w:rsidP="00D138C7">
            <w:pPr>
              <w:ind w:left="209"/>
              <w:jc w:val="center"/>
              <w:rPr>
                <w:rFonts w:ascii="Times New Roman" w:eastAsia="Times New Roman" w:hAnsi="Times New Roman" w:cs="Times New Roman"/>
                <w:sz w:val="24"/>
                <w:szCs w:val="24"/>
              </w:rPr>
            </w:pPr>
            <w:r w:rsidRPr="0063583C">
              <w:rPr>
                <w:rFonts w:ascii="Times New Roman" w:hAnsi="Times New Roman" w:cs="Times New Roman"/>
                <w:noProof/>
                <w:lang w:eastAsia="es-ES"/>
              </w:rPr>
              <w:drawing>
                <wp:inline distT="0" distB="0" distL="0" distR="0" wp14:anchorId="5FC09AFB" wp14:editId="44BEABF6">
                  <wp:extent cx="428625" cy="428625"/>
                  <wp:effectExtent l="0" t="0" r="0" b="0"/>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a:effectLst/>
                        </pic:spPr>
                      </pic:pic>
                    </a:graphicData>
                  </a:graphic>
                </wp:inline>
              </w:drawing>
            </w:r>
          </w:p>
        </w:tc>
        <w:tc>
          <w:tcPr>
            <w:tcW w:w="4680" w:type="dxa"/>
            <w:tcBorders>
              <w:bottom w:val="single" w:sz="22" w:space="0" w:color="000000"/>
            </w:tcBorders>
            <w:vAlign w:val="center"/>
          </w:tcPr>
          <w:p w14:paraId="5AA098DA" w14:textId="50D23604" w:rsidR="007F19A1" w:rsidRPr="0063583C" w:rsidRDefault="00656EE3" w:rsidP="00D138C7">
            <w:pPr>
              <w:ind w:left="209"/>
              <w:rPr>
                <w:rFonts w:ascii="Times New Roman" w:hAnsi="Times New Roman" w:cs="Times New Roman"/>
                <w:color w:val="FF0000"/>
                <w:sz w:val="22"/>
                <w:szCs w:val="22"/>
              </w:rPr>
            </w:pPr>
            <w:r w:rsidRPr="0063583C">
              <w:rPr>
                <w:rFonts w:ascii="Times New Roman" w:eastAsia="Times New Roman" w:hAnsi="Times New Roman" w:cs="Times New Roman"/>
                <w:sz w:val="22"/>
                <w:szCs w:val="22"/>
              </w:rPr>
              <w:t xml:space="preserve">Grupo Mín. </w:t>
            </w:r>
            <w:r w:rsidR="004F652F" w:rsidRPr="0063583C">
              <w:rPr>
                <w:rFonts w:ascii="Times New Roman" w:eastAsia="Times New Roman" w:hAnsi="Times New Roman" w:cs="Times New Roman"/>
                <w:sz w:val="22"/>
                <w:szCs w:val="22"/>
              </w:rPr>
              <w:t>10</w:t>
            </w:r>
            <w:r w:rsidR="00CD5EA6" w:rsidRPr="0063583C">
              <w:rPr>
                <w:rFonts w:ascii="Times New Roman" w:eastAsia="Times New Roman" w:hAnsi="Times New Roman" w:cs="Times New Roman"/>
                <w:sz w:val="22"/>
                <w:szCs w:val="22"/>
              </w:rPr>
              <w:t xml:space="preserve">/Máx. 14 personas </w:t>
            </w:r>
          </w:p>
        </w:tc>
        <w:tc>
          <w:tcPr>
            <w:tcW w:w="5103" w:type="dxa"/>
            <w:vMerge/>
          </w:tcPr>
          <w:p w14:paraId="5E14C127" w14:textId="77777777" w:rsidR="007F19A1" w:rsidRPr="0063583C" w:rsidRDefault="007F19A1">
            <w:pPr>
              <w:rPr>
                <w:rFonts w:ascii="Times New Roman" w:hAnsi="Times New Roman" w:cs="Times New Roman"/>
              </w:rPr>
            </w:pPr>
          </w:p>
        </w:tc>
      </w:tr>
      <w:tr w:rsidR="007F19A1" w:rsidRPr="0063583C" w14:paraId="317F876B" w14:textId="77777777" w:rsidTr="00202B78">
        <w:tblPrEx>
          <w:tblCellMar>
            <w:top w:w="70" w:type="dxa"/>
            <w:left w:w="70" w:type="dxa"/>
            <w:bottom w:w="70" w:type="dxa"/>
            <w:right w:w="70" w:type="dxa"/>
          </w:tblCellMar>
        </w:tblPrEx>
        <w:trPr>
          <w:gridBefore w:val="1"/>
          <w:gridAfter w:val="1"/>
          <w:wBefore w:w="284" w:type="dxa"/>
          <w:wAfter w:w="1419" w:type="dxa"/>
          <w:trHeight w:val="371"/>
        </w:trPr>
        <w:tc>
          <w:tcPr>
            <w:tcW w:w="5812" w:type="dxa"/>
            <w:gridSpan w:val="2"/>
            <w:vAlign w:val="center"/>
          </w:tcPr>
          <w:p w14:paraId="6B845DED" w14:textId="4301D9C7" w:rsidR="00FE2B51" w:rsidRPr="0063583C" w:rsidRDefault="00656EE3" w:rsidP="00202B78">
            <w:pPr>
              <w:ind w:left="209"/>
              <w:jc w:val="center"/>
              <w:rPr>
                <w:rFonts w:ascii="Times New Roman" w:eastAsia="Times New Roman" w:hAnsi="Times New Roman" w:cs="Times New Roman"/>
                <w:b/>
                <w:sz w:val="22"/>
                <w:szCs w:val="22"/>
              </w:rPr>
            </w:pPr>
            <w:r w:rsidRPr="0063583C">
              <w:rPr>
                <w:rFonts w:ascii="Times New Roman" w:eastAsia="Times New Roman" w:hAnsi="Times New Roman" w:cs="Times New Roman"/>
                <w:b/>
                <w:sz w:val="22"/>
                <w:szCs w:val="22"/>
              </w:rPr>
              <w:t>Precio por persona</w:t>
            </w:r>
          </w:p>
        </w:tc>
        <w:tc>
          <w:tcPr>
            <w:tcW w:w="5103" w:type="dxa"/>
            <w:vMerge/>
          </w:tcPr>
          <w:p w14:paraId="50142FED" w14:textId="77777777" w:rsidR="007F19A1" w:rsidRPr="0063583C" w:rsidRDefault="007F19A1">
            <w:pPr>
              <w:rPr>
                <w:rFonts w:ascii="Times New Roman" w:hAnsi="Times New Roman" w:cs="Times New Roman"/>
              </w:rPr>
            </w:pPr>
          </w:p>
        </w:tc>
      </w:tr>
      <w:tr w:rsidR="007F19A1" w:rsidRPr="0063583C" w14:paraId="1123ED1F" w14:textId="77777777" w:rsidTr="00202B78">
        <w:tblPrEx>
          <w:tblCellMar>
            <w:top w:w="70" w:type="dxa"/>
            <w:left w:w="70" w:type="dxa"/>
            <w:bottom w:w="70" w:type="dxa"/>
            <w:right w:w="70" w:type="dxa"/>
          </w:tblCellMar>
        </w:tblPrEx>
        <w:trPr>
          <w:gridBefore w:val="1"/>
          <w:gridAfter w:val="1"/>
          <w:wBefore w:w="284" w:type="dxa"/>
          <w:wAfter w:w="1419" w:type="dxa"/>
          <w:trHeight w:val="226"/>
        </w:trPr>
        <w:tc>
          <w:tcPr>
            <w:tcW w:w="5812" w:type="dxa"/>
            <w:gridSpan w:val="2"/>
            <w:vAlign w:val="center"/>
          </w:tcPr>
          <w:p w14:paraId="047AD211" w14:textId="3F830E92" w:rsidR="007F19A1" w:rsidRPr="0063583C" w:rsidRDefault="00682699" w:rsidP="00D138C7">
            <w:pPr>
              <w:ind w:left="209"/>
              <w:jc w:val="center"/>
              <w:rPr>
                <w:rFonts w:ascii="Times New Roman" w:hAnsi="Times New Roman" w:cs="Times New Roman"/>
                <w:sz w:val="26"/>
                <w:szCs w:val="26"/>
              </w:rPr>
            </w:pPr>
            <w:r w:rsidRPr="0063583C">
              <w:rPr>
                <w:rFonts w:ascii="Times New Roman" w:eastAsia="Times New Roman" w:hAnsi="Times New Roman" w:cs="Times New Roman"/>
                <w:b/>
                <w:sz w:val="26"/>
                <w:szCs w:val="26"/>
              </w:rPr>
              <w:t xml:space="preserve">Desde </w:t>
            </w:r>
            <w:r w:rsidR="00AC0941">
              <w:rPr>
                <w:rFonts w:ascii="Times New Roman" w:eastAsia="Times New Roman" w:hAnsi="Times New Roman" w:cs="Times New Roman"/>
                <w:b/>
                <w:sz w:val="26"/>
                <w:szCs w:val="26"/>
              </w:rPr>
              <w:t>4.820</w:t>
            </w:r>
            <w:r w:rsidRPr="0063583C">
              <w:rPr>
                <w:rFonts w:ascii="Times New Roman" w:eastAsia="Times New Roman" w:hAnsi="Times New Roman" w:cs="Times New Roman"/>
                <w:b/>
                <w:sz w:val="26"/>
                <w:szCs w:val="26"/>
              </w:rPr>
              <w:t>€</w:t>
            </w:r>
            <w:r w:rsidR="004032C5" w:rsidRPr="0063583C">
              <w:rPr>
                <w:rFonts w:ascii="Times New Roman" w:eastAsia="Times New Roman" w:hAnsi="Times New Roman" w:cs="Times New Roman"/>
                <w:b/>
                <w:sz w:val="26"/>
                <w:szCs w:val="26"/>
              </w:rPr>
              <w:t xml:space="preserve"> </w:t>
            </w:r>
            <w:r w:rsidR="00FE2B51" w:rsidRPr="0063583C">
              <w:rPr>
                <w:rFonts w:ascii="Times New Roman" w:eastAsia="Times New Roman" w:hAnsi="Times New Roman" w:cs="Times New Roman"/>
                <w:b/>
                <w:sz w:val="22"/>
                <w:szCs w:val="22"/>
              </w:rPr>
              <w:t xml:space="preserve"> </w:t>
            </w:r>
          </w:p>
        </w:tc>
        <w:tc>
          <w:tcPr>
            <w:tcW w:w="5103" w:type="dxa"/>
            <w:vMerge/>
          </w:tcPr>
          <w:p w14:paraId="76D98082" w14:textId="77777777" w:rsidR="007F19A1" w:rsidRPr="0063583C" w:rsidRDefault="007F19A1">
            <w:pPr>
              <w:rPr>
                <w:rFonts w:ascii="Times New Roman" w:hAnsi="Times New Roman" w:cs="Times New Roman"/>
              </w:rPr>
            </w:pPr>
          </w:p>
        </w:tc>
      </w:tr>
      <w:tr w:rsidR="007F19A1" w:rsidRPr="0063583C" w14:paraId="36093E05" w14:textId="77777777" w:rsidTr="00202B78">
        <w:tblPrEx>
          <w:tblCellMar>
            <w:top w:w="70" w:type="dxa"/>
            <w:left w:w="70" w:type="dxa"/>
            <w:bottom w:w="70" w:type="dxa"/>
            <w:right w:w="70" w:type="dxa"/>
          </w:tblCellMar>
        </w:tblPrEx>
        <w:trPr>
          <w:gridBefore w:val="1"/>
          <w:gridAfter w:val="1"/>
          <w:wBefore w:w="284" w:type="dxa"/>
          <w:wAfter w:w="1419" w:type="dxa"/>
          <w:trHeight w:val="230"/>
        </w:trPr>
        <w:tc>
          <w:tcPr>
            <w:tcW w:w="5812" w:type="dxa"/>
            <w:gridSpan w:val="2"/>
            <w:vAlign w:val="center"/>
          </w:tcPr>
          <w:p w14:paraId="00CF0757" w14:textId="3C812649" w:rsidR="00011EB7" w:rsidRPr="0063583C" w:rsidRDefault="00011EB7" w:rsidP="00011EB7">
            <w:pPr>
              <w:ind w:left="209"/>
              <w:jc w:val="center"/>
              <w:rPr>
                <w:rFonts w:ascii="Times New Roman" w:eastAsia="Times New Roman" w:hAnsi="Times New Roman" w:cs="Times New Roman"/>
                <w:sz w:val="22"/>
                <w:szCs w:val="22"/>
              </w:rPr>
            </w:pPr>
            <w:r w:rsidRPr="0063583C">
              <w:rPr>
                <w:rFonts w:ascii="Times New Roman" w:hAnsi="Times New Roman" w:cs="Times New Roman"/>
                <w:sz w:val="16"/>
                <w:szCs w:val="16"/>
              </w:rPr>
              <w:t xml:space="preserve">     </w:t>
            </w:r>
            <w:r w:rsidRPr="0063583C">
              <w:rPr>
                <w:rFonts w:ascii="Times New Roman" w:eastAsia="Times New Roman" w:hAnsi="Times New Roman" w:cs="Times New Roman"/>
                <w:sz w:val="22"/>
                <w:szCs w:val="22"/>
              </w:rPr>
              <w:t>(</w:t>
            </w:r>
            <w:r w:rsidR="00AC0941">
              <w:rPr>
                <w:rFonts w:ascii="Times New Roman" w:eastAsia="Times New Roman" w:hAnsi="Times New Roman" w:cs="Times New Roman"/>
                <w:sz w:val="22"/>
                <w:szCs w:val="22"/>
              </w:rPr>
              <w:t>4.485</w:t>
            </w:r>
            <w:r w:rsidRPr="0063583C">
              <w:rPr>
                <w:rFonts w:ascii="Times New Roman" w:eastAsia="Times New Roman" w:hAnsi="Times New Roman" w:cs="Times New Roman"/>
                <w:sz w:val="22"/>
                <w:szCs w:val="22"/>
              </w:rPr>
              <w:t xml:space="preserve">€ + </w:t>
            </w:r>
            <w:r w:rsidR="00AC0941">
              <w:rPr>
                <w:rFonts w:ascii="Times New Roman" w:eastAsia="Times New Roman" w:hAnsi="Times New Roman" w:cs="Times New Roman"/>
                <w:sz w:val="22"/>
                <w:szCs w:val="22"/>
              </w:rPr>
              <w:t>335</w:t>
            </w:r>
            <w:r w:rsidRPr="0063583C">
              <w:rPr>
                <w:rFonts w:ascii="Times New Roman" w:eastAsia="Times New Roman" w:hAnsi="Times New Roman" w:cs="Times New Roman"/>
                <w:sz w:val="22"/>
                <w:szCs w:val="22"/>
              </w:rPr>
              <w:t>€ taxes)*</w:t>
            </w:r>
          </w:p>
          <w:p w14:paraId="2A4C7556" w14:textId="3469062F" w:rsidR="00E537CA" w:rsidRPr="0063583C" w:rsidRDefault="00E537CA" w:rsidP="00D74A8A">
            <w:pPr>
              <w:ind w:right="-66"/>
              <w:jc w:val="center"/>
              <w:rPr>
                <w:rFonts w:ascii="Times New Roman" w:hAnsi="Times New Roman" w:cs="Times New Roman"/>
                <w:sz w:val="16"/>
                <w:szCs w:val="16"/>
              </w:rPr>
            </w:pPr>
            <w:r w:rsidRPr="0063583C">
              <w:rPr>
                <w:rFonts w:ascii="Times New Roman" w:eastAsia="Times New Roman" w:hAnsi="Times New Roman" w:cs="Times New Roman"/>
                <w:sz w:val="18"/>
                <w:szCs w:val="18"/>
              </w:rPr>
              <w:t xml:space="preserve">El precio y las tasas han sido calculados en fecha </w:t>
            </w:r>
            <w:r w:rsidR="005F1742" w:rsidRPr="0063583C">
              <w:rPr>
                <w:rFonts w:ascii="Times New Roman" w:eastAsia="Times New Roman" w:hAnsi="Times New Roman" w:cs="Times New Roman"/>
                <w:sz w:val="18"/>
                <w:szCs w:val="18"/>
              </w:rPr>
              <w:t>11</w:t>
            </w:r>
            <w:r w:rsidRPr="0063583C">
              <w:rPr>
                <w:rFonts w:ascii="Times New Roman" w:eastAsia="Times New Roman" w:hAnsi="Times New Roman" w:cs="Times New Roman"/>
                <w:sz w:val="18"/>
                <w:szCs w:val="18"/>
              </w:rPr>
              <w:t xml:space="preserve">/2025 en base a la tarifa aérea clase turista con la compañía aérea </w:t>
            </w:r>
            <w:r w:rsidR="00CD5EA6" w:rsidRPr="0063583C">
              <w:rPr>
                <w:rFonts w:ascii="Times New Roman" w:eastAsia="Times New Roman" w:hAnsi="Times New Roman" w:cs="Times New Roman"/>
                <w:sz w:val="18"/>
                <w:szCs w:val="18"/>
              </w:rPr>
              <w:t>Iberia</w:t>
            </w:r>
            <w:r w:rsidR="00510FDD" w:rsidRPr="0063583C">
              <w:rPr>
                <w:rFonts w:ascii="Times New Roman" w:eastAsia="Times New Roman" w:hAnsi="Times New Roman" w:cs="Times New Roman"/>
                <w:sz w:val="18"/>
                <w:szCs w:val="18"/>
              </w:rPr>
              <w:t xml:space="preserve"> Airlines</w:t>
            </w:r>
            <w:r w:rsidRPr="0063583C">
              <w:rPr>
                <w:rFonts w:ascii="Times New Roman" w:eastAsia="Times New Roman" w:hAnsi="Times New Roman" w:cs="Times New Roman"/>
                <w:sz w:val="18"/>
                <w:szCs w:val="18"/>
              </w:rPr>
              <w:t>, tipo de cambio, impuestos y tasas vigentes en esta fecha</w:t>
            </w:r>
          </w:p>
        </w:tc>
        <w:tc>
          <w:tcPr>
            <w:tcW w:w="5103" w:type="dxa"/>
            <w:vMerge/>
          </w:tcPr>
          <w:p w14:paraId="523E2B20" w14:textId="77777777" w:rsidR="007F19A1" w:rsidRPr="0063583C" w:rsidRDefault="007F19A1">
            <w:pPr>
              <w:rPr>
                <w:rFonts w:ascii="Times New Roman" w:hAnsi="Times New Roman" w:cs="Times New Roman"/>
              </w:rPr>
            </w:pPr>
          </w:p>
        </w:tc>
      </w:tr>
    </w:tbl>
    <w:p w14:paraId="33C1A848" w14:textId="2A5C6678" w:rsidR="00FE2B51" w:rsidRPr="0063583C" w:rsidRDefault="00CD1052">
      <w:pPr>
        <w:jc w:val="center"/>
        <w:rPr>
          <w:rFonts w:ascii="Times New Roman" w:eastAsia="Times New Roman" w:hAnsi="Times New Roman" w:cs="Times New Roman"/>
          <w:b/>
          <w:sz w:val="12"/>
          <w:szCs w:val="12"/>
        </w:rPr>
      </w:pPr>
      <w:r w:rsidRPr="0063583C">
        <w:rPr>
          <w:noProof/>
        </w:rPr>
        <w:drawing>
          <wp:anchor distT="0" distB="0" distL="114300" distR="114300" simplePos="0" relativeHeight="251689984" behindDoc="0" locked="0" layoutInCell="1" allowOverlap="1" wp14:anchorId="3E5581D8" wp14:editId="0E437033">
            <wp:simplePos x="0" y="0"/>
            <wp:positionH relativeFrom="margin">
              <wp:posOffset>9525</wp:posOffset>
            </wp:positionH>
            <wp:positionV relativeFrom="paragraph">
              <wp:posOffset>-5005070</wp:posOffset>
            </wp:positionV>
            <wp:extent cx="7515225" cy="2695575"/>
            <wp:effectExtent l="0" t="0" r="9525" b="9525"/>
            <wp:wrapThrough wrapText="bothSides">
              <wp:wrapPolygon edited="0">
                <wp:start x="0" y="0"/>
                <wp:lineTo x="0" y="21524"/>
                <wp:lineTo x="21573" y="21524"/>
                <wp:lineTo x="21573" y="0"/>
                <wp:lineTo x="0" y="0"/>
              </wp:wrapPolygon>
            </wp:wrapThrough>
            <wp:docPr id="2139360924"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60924" name="Imatg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25047" b="12183"/>
                    <a:stretch>
                      <a:fillRect/>
                    </a:stretch>
                  </pic:blipFill>
                  <pic:spPr bwMode="auto">
                    <a:xfrm>
                      <a:off x="0" y="0"/>
                      <a:ext cx="7515225" cy="2695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C500F6" w14:textId="26B923D8" w:rsidR="007F19A1" w:rsidRPr="0063583C" w:rsidRDefault="00627ACC" w:rsidP="00E64857">
      <w:pPr>
        <w:jc w:val="center"/>
        <w:rPr>
          <w:rFonts w:ascii="Times New Roman" w:hAnsi="Times New Roman" w:cs="Times New Roman"/>
          <w:sz w:val="16"/>
          <w:szCs w:val="16"/>
        </w:rPr>
      </w:pPr>
      <w:r w:rsidRPr="0063583C">
        <w:rPr>
          <w:rFonts w:ascii="Times New Roman" w:eastAsia="Times New Roman" w:hAnsi="Times New Roman" w:cs="Times New Roman"/>
          <w:b/>
          <w:sz w:val="36"/>
          <w:szCs w:val="36"/>
        </w:rPr>
        <w:t>Datos básicos</w:t>
      </w:r>
    </w:p>
    <w:tbl>
      <w:tblPr>
        <w:tblW w:w="11890" w:type="dxa"/>
        <w:tblLayout w:type="fixed"/>
        <w:tblCellMar>
          <w:top w:w="141" w:type="dxa"/>
          <w:left w:w="141" w:type="dxa"/>
          <w:bottom w:w="141" w:type="dxa"/>
          <w:right w:w="141" w:type="dxa"/>
        </w:tblCellMar>
        <w:tblLook w:val="0000" w:firstRow="0" w:lastRow="0" w:firstColumn="0" w:lastColumn="0" w:noHBand="0" w:noVBand="0"/>
      </w:tblPr>
      <w:tblGrid>
        <w:gridCol w:w="3959"/>
        <w:gridCol w:w="3954"/>
        <w:gridCol w:w="11"/>
        <w:gridCol w:w="3940"/>
        <w:gridCol w:w="26"/>
      </w:tblGrid>
      <w:tr w:rsidR="00930562" w:rsidRPr="0063583C" w14:paraId="2098FAD8" w14:textId="77777777" w:rsidTr="00CD5EA6">
        <w:trPr>
          <w:trHeight w:val="225"/>
        </w:trPr>
        <w:tc>
          <w:tcPr>
            <w:tcW w:w="3959" w:type="dxa"/>
            <w:tcBorders>
              <w:top w:val="single" w:sz="11" w:space="0" w:color="000000"/>
            </w:tcBorders>
            <w:shd w:val="clear" w:color="auto" w:fill="DCDCDC"/>
            <w:vAlign w:val="center"/>
          </w:tcPr>
          <w:p w14:paraId="6A9E0317" w14:textId="43933896" w:rsidR="00930562" w:rsidRPr="0063583C" w:rsidRDefault="00656EE3" w:rsidP="00930562">
            <w:pPr>
              <w:jc w:val="center"/>
              <w:rPr>
                <w:rFonts w:ascii="Times New Roman" w:hAnsi="Times New Roman" w:cs="Times New Roman"/>
              </w:rPr>
            </w:pPr>
            <w:r w:rsidRPr="0063583C">
              <w:rPr>
                <w:rFonts w:ascii="Times New Roman" w:eastAsia="Times New Roman" w:hAnsi="Times New Roman" w:cs="Times New Roman"/>
                <w:b/>
                <w:sz w:val="22"/>
                <w:szCs w:val="22"/>
              </w:rPr>
              <w:t>Tipo de viaje</w:t>
            </w:r>
          </w:p>
        </w:tc>
        <w:tc>
          <w:tcPr>
            <w:tcW w:w="3965" w:type="dxa"/>
            <w:gridSpan w:val="2"/>
            <w:tcBorders>
              <w:top w:val="single" w:sz="11" w:space="0" w:color="000000"/>
            </w:tcBorders>
            <w:shd w:val="clear" w:color="auto" w:fill="DCDCDC"/>
            <w:vAlign w:val="center"/>
          </w:tcPr>
          <w:p w14:paraId="4AE96E5C" w14:textId="1FC4F89B" w:rsidR="00930562" w:rsidRPr="0063583C" w:rsidRDefault="00656EE3" w:rsidP="00930562">
            <w:pPr>
              <w:jc w:val="center"/>
              <w:rPr>
                <w:rFonts w:ascii="Times New Roman" w:hAnsi="Times New Roman" w:cs="Times New Roman"/>
              </w:rPr>
            </w:pPr>
            <w:r w:rsidRPr="0063583C">
              <w:rPr>
                <w:rFonts w:ascii="Times New Roman" w:eastAsia="Times New Roman" w:hAnsi="Times New Roman" w:cs="Times New Roman"/>
                <w:b/>
                <w:sz w:val="24"/>
                <w:szCs w:val="24"/>
              </w:rPr>
              <w:t>Transportes utilizados</w:t>
            </w:r>
          </w:p>
        </w:tc>
        <w:tc>
          <w:tcPr>
            <w:tcW w:w="3966" w:type="dxa"/>
            <w:gridSpan w:val="2"/>
            <w:tcBorders>
              <w:top w:val="single" w:sz="11" w:space="0" w:color="000000"/>
            </w:tcBorders>
            <w:shd w:val="clear" w:color="auto" w:fill="DCDCDC"/>
            <w:vAlign w:val="center"/>
          </w:tcPr>
          <w:p w14:paraId="783B9390" w14:textId="3C12D682" w:rsidR="00930562" w:rsidRPr="0063583C" w:rsidRDefault="00656EE3" w:rsidP="00930562">
            <w:pPr>
              <w:jc w:val="center"/>
              <w:rPr>
                <w:rFonts w:ascii="Times New Roman" w:hAnsi="Times New Roman" w:cs="Times New Roman"/>
              </w:rPr>
            </w:pPr>
            <w:r w:rsidRPr="0063583C">
              <w:rPr>
                <w:rFonts w:ascii="Times New Roman" w:eastAsia="Times New Roman" w:hAnsi="Times New Roman" w:cs="Times New Roman"/>
                <w:b/>
                <w:sz w:val="22"/>
                <w:szCs w:val="22"/>
              </w:rPr>
              <w:t>Atractivos principales</w:t>
            </w:r>
          </w:p>
        </w:tc>
      </w:tr>
      <w:tr w:rsidR="00E64857" w:rsidRPr="0063583C" w14:paraId="1DFE9571" w14:textId="77777777" w:rsidTr="00CD5EA6">
        <w:trPr>
          <w:gridAfter w:val="1"/>
          <w:wAfter w:w="26" w:type="dxa"/>
          <w:trHeight w:val="14"/>
        </w:trPr>
        <w:tc>
          <w:tcPr>
            <w:tcW w:w="3959" w:type="dxa"/>
            <w:shd w:val="clear" w:color="auto" w:fill="DCDCDC"/>
            <w:vAlign w:val="center"/>
          </w:tcPr>
          <w:p w14:paraId="3A534723" w14:textId="7784875A" w:rsidR="00E64857" w:rsidRPr="0063583C" w:rsidRDefault="00E64857" w:rsidP="00E64857">
            <w:pPr>
              <w:jc w:val="center"/>
              <w:rPr>
                <w:rFonts w:ascii="Times New Roman" w:hAnsi="Times New Roman" w:cs="Times New Roman"/>
              </w:rPr>
            </w:pPr>
            <w:r w:rsidRPr="0063583C">
              <w:rPr>
                <w:rFonts w:ascii="Times New Roman" w:hAnsi="Times New Roman" w:cs="Times New Roman"/>
                <w:noProof/>
                <w:lang w:eastAsia="es-ES"/>
              </w:rPr>
              <w:drawing>
                <wp:anchor distT="0" distB="0" distL="114300" distR="114300" simplePos="0" relativeHeight="251683840" behindDoc="0" locked="0" layoutInCell="1" allowOverlap="1" wp14:anchorId="4AB7D150" wp14:editId="65FD55B1">
                  <wp:simplePos x="0" y="0"/>
                  <wp:positionH relativeFrom="column">
                    <wp:posOffset>824230</wp:posOffset>
                  </wp:positionH>
                  <wp:positionV relativeFrom="paragraph">
                    <wp:posOffset>-167005</wp:posOffset>
                  </wp:positionV>
                  <wp:extent cx="381000" cy="381000"/>
                  <wp:effectExtent l="0" t="0" r="0" b="0"/>
                  <wp:wrapNone/>
                  <wp:docPr id="128841137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3583C">
              <w:rPr>
                <w:rFonts w:ascii="Times New Roman" w:hAnsi="Times New Roman" w:cs="Times New Roman"/>
                <w:noProof/>
                <w:lang w:eastAsia="es-ES"/>
              </w:rPr>
              <w:drawing>
                <wp:anchor distT="0" distB="0" distL="114300" distR="114300" simplePos="0" relativeHeight="251682816" behindDoc="0" locked="0" layoutInCell="1" allowOverlap="1" wp14:anchorId="72CCD8C0" wp14:editId="10BAB6A3">
                  <wp:simplePos x="0" y="0"/>
                  <wp:positionH relativeFrom="column">
                    <wp:posOffset>1205230</wp:posOffset>
                  </wp:positionH>
                  <wp:positionV relativeFrom="paragraph">
                    <wp:posOffset>-167640</wp:posOffset>
                  </wp:positionV>
                  <wp:extent cx="381000" cy="381000"/>
                  <wp:effectExtent l="0" t="0" r="0" b="0"/>
                  <wp:wrapNone/>
                  <wp:docPr id="647546350" name="Imagen 9" descr="Imagen que contiene objeto, reloj,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46350" name="Imagen 9" descr="Imagen que contiene objeto, reloj, dibuj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3954" w:type="dxa"/>
            <w:shd w:val="clear" w:color="auto" w:fill="DCDCDC"/>
            <w:vAlign w:val="center"/>
          </w:tcPr>
          <w:p w14:paraId="2A37981B" w14:textId="7389F047" w:rsidR="00E64857" w:rsidRPr="0063583C" w:rsidRDefault="00E64857" w:rsidP="00E64857">
            <w:pPr>
              <w:jc w:val="center"/>
              <w:rPr>
                <w:rFonts w:ascii="Times New Roman" w:hAnsi="Times New Roman" w:cs="Times New Roman"/>
              </w:rPr>
            </w:pPr>
            <w:r w:rsidRPr="0063583C">
              <w:rPr>
                <w:rFonts w:ascii="Times New Roman" w:hAnsi="Times New Roman" w:cs="Times New Roman"/>
                <w:noProof/>
              </w:rPr>
              <w:drawing>
                <wp:anchor distT="0" distB="0" distL="114300" distR="114300" simplePos="0" relativeHeight="251684864" behindDoc="0" locked="0" layoutInCell="1" allowOverlap="1" wp14:anchorId="66AFECD9" wp14:editId="566FC39D">
                  <wp:simplePos x="0" y="0"/>
                  <wp:positionH relativeFrom="column">
                    <wp:posOffset>775335</wp:posOffset>
                  </wp:positionH>
                  <wp:positionV relativeFrom="paragraph">
                    <wp:posOffset>-169545</wp:posOffset>
                  </wp:positionV>
                  <wp:extent cx="381000" cy="381000"/>
                  <wp:effectExtent l="0" t="0" r="0" b="0"/>
                  <wp:wrapNone/>
                  <wp:docPr id="2052816269" name="Imagen 11" descr="Dibujo en fondo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16269" name="Imagen 11" descr="Dibujo en fondo negro&#10;&#10;Descripción generada automáticamente con confianza baj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3583C">
              <w:rPr>
                <w:rFonts w:ascii="Times New Roman" w:hAnsi="Times New Roman" w:cs="Times New Roman"/>
                <w:noProof/>
              </w:rPr>
              <w:drawing>
                <wp:anchor distT="0" distB="0" distL="114300" distR="114300" simplePos="0" relativeHeight="251685888" behindDoc="0" locked="0" layoutInCell="1" allowOverlap="1" wp14:anchorId="30010CCF" wp14:editId="0F402575">
                  <wp:simplePos x="0" y="0"/>
                  <wp:positionH relativeFrom="column">
                    <wp:posOffset>1299210</wp:posOffset>
                  </wp:positionH>
                  <wp:positionV relativeFrom="paragraph">
                    <wp:posOffset>-167640</wp:posOffset>
                  </wp:positionV>
                  <wp:extent cx="381000" cy="381000"/>
                  <wp:effectExtent l="0" t="0" r="0" b="0"/>
                  <wp:wrapNone/>
                  <wp:docPr id="2089046341" name="Imagen 1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46341" name="Imagen 13" descr="Icon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951" w:type="dxa"/>
            <w:gridSpan w:val="2"/>
            <w:shd w:val="clear" w:color="auto" w:fill="DCDCDC"/>
            <w:vAlign w:val="center"/>
          </w:tcPr>
          <w:p w14:paraId="4981DE4C" w14:textId="50AE9AAA" w:rsidR="00E64857" w:rsidRPr="0063583C" w:rsidRDefault="00E64857" w:rsidP="00E64857">
            <w:pPr>
              <w:jc w:val="center"/>
              <w:rPr>
                <w:rFonts w:ascii="Times New Roman" w:hAnsi="Times New Roman" w:cs="Times New Roman"/>
              </w:rPr>
            </w:pPr>
            <w:r w:rsidRPr="0063583C">
              <w:rPr>
                <w:rFonts w:ascii="Times New Roman" w:hAnsi="Times New Roman" w:cs="Times New Roman"/>
                <w:noProof/>
                <w:lang w:eastAsia="es-ES"/>
              </w:rPr>
              <w:drawing>
                <wp:anchor distT="0" distB="0" distL="114300" distR="114300" simplePos="0" relativeHeight="251687936" behindDoc="0" locked="0" layoutInCell="1" allowOverlap="1" wp14:anchorId="36AB9B57" wp14:editId="1A1AFD33">
                  <wp:simplePos x="0" y="0"/>
                  <wp:positionH relativeFrom="column">
                    <wp:posOffset>1190625</wp:posOffset>
                  </wp:positionH>
                  <wp:positionV relativeFrom="paragraph">
                    <wp:posOffset>-172085</wp:posOffset>
                  </wp:positionV>
                  <wp:extent cx="381000" cy="381000"/>
                  <wp:effectExtent l="0" t="0" r="0" b="0"/>
                  <wp:wrapNone/>
                  <wp:docPr id="1556333845" name="Imagen 1556333845" descr="Imagen que contiene señal, dibujo,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33845" name="Imagen 1556333845" descr="Imagen que contiene señal, dibujo, reloj&#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63583C">
              <w:rPr>
                <w:rFonts w:ascii="Times New Roman" w:hAnsi="Times New Roman" w:cs="Times New Roman"/>
                <w:noProof/>
                <w:lang w:eastAsia="es-ES"/>
              </w:rPr>
              <w:drawing>
                <wp:anchor distT="0" distB="0" distL="114300" distR="114300" simplePos="0" relativeHeight="251686912" behindDoc="0" locked="0" layoutInCell="1" allowOverlap="1" wp14:anchorId="4E4ACF20" wp14:editId="07606B32">
                  <wp:simplePos x="0" y="0"/>
                  <wp:positionH relativeFrom="column">
                    <wp:posOffset>806450</wp:posOffset>
                  </wp:positionH>
                  <wp:positionV relativeFrom="paragraph">
                    <wp:posOffset>-170815</wp:posOffset>
                  </wp:positionV>
                  <wp:extent cx="381000" cy="381000"/>
                  <wp:effectExtent l="0" t="0" r="0" b="0"/>
                  <wp:wrapNone/>
                  <wp:docPr id="2045789676" name="Imagen 2045789676"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9676" name="Imagen 2045789676" descr="Icono&#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75717E13" w14:textId="246EA04B" w:rsidR="00E64857" w:rsidRPr="0063583C" w:rsidRDefault="00E64857" w:rsidP="00E64857">
            <w:pPr>
              <w:jc w:val="center"/>
              <w:rPr>
                <w:rFonts w:ascii="Times New Roman" w:hAnsi="Times New Roman" w:cs="Times New Roman"/>
              </w:rPr>
            </w:pPr>
          </w:p>
        </w:tc>
      </w:tr>
    </w:tbl>
    <w:p w14:paraId="13ED8FD4" w14:textId="77777777" w:rsidR="00CC4B15" w:rsidRPr="0063583C" w:rsidRDefault="00CC4B15">
      <w:pPr>
        <w:rPr>
          <w:rFonts w:ascii="Times New Roman" w:hAnsi="Times New Roman" w:cs="Times New Roman"/>
        </w:rPr>
      </w:pPr>
    </w:p>
    <w:tbl>
      <w:tblPr>
        <w:tblW w:w="0" w:type="auto"/>
        <w:jc w:val="center"/>
        <w:tblLayout w:type="fixed"/>
        <w:tblCellMar>
          <w:top w:w="113" w:type="dxa"/>
          <w:left w:w="113" w:type="dxa"/>
          <w:bottom w:w="113" w:type="dxa"/>
          <w:right w:w="113" w:type="dxa"/>
        </w:tblCellMar>
        <w:tblLook w:val="0000" w:firstRow="0" w:lastRow="0" w:firstColumn="0" w:lastColumn="0" w:noHBand="0" w:noVBand="0"/>
      </w:tblPr>
      <w:tblGrid>
        <w:gridCol w:w="1132"/>
        <w:gridCol w:w="6523"/>
        <w:gridCol w:w="1413"/>
        <w:gridCol w:w="2267"/>
      </w:tblGrid>
      <w:tr w:rsidR="007F19A1" w:rsidRPr="0063583C" w14:paraId="0D196488" w14:textId="77777777" w:rsidTr="0013620D">
        <w:trPr>
          <w:trHeight w:val="20"/>
          <w:jc w:val="center"/>
        </w:trPr>
        <w:tc>
          <w:tcPr>
            <w:tcW w:w="1132" w:type="dxa"/>
            <w:shd w:val="clear" w:color="auto" w:fill="000000"/>
            <w:vAlign w:val="center"/>
          </w:tcPr>
          <w:p w14:paraId="7E017F15" w14:textId="6122E255" w:rsidR="007F19A1" w:rsidRPr="0063583C" w:rsidRDefault="00917DEC" w:rsidP="00041FBB">
            <w:pPr>
              <w:jc w:val="center"/>
              <w:rPr>
                <w:rFonts w:ascii="Times New Roman" w:hAnsi="Times New Roman" w:cs="Times New Roman"/>
                <w:b/>
                <w:bCs/>
                <w:sz w:val="22"/>
                <w:szCs w:val="22"/>
              </w:rPr>
            </w:pPr>
            <w:r w:rsidRPr="0063583C">
              <w:rPr>
                <w:rFonts w:ascii="Times New Roman" w:eastAsia="Times New Roman" w:hAnsi="Times New Roman" w:cs="Times New Roman"/>
                <w:b/>
                <w:bCs/>
                <w:color w:val="99BB1B"/>
                <w:sz w:val="22"/>
                <w:szCs w:val="22"/>
              </w:rPr>
              <w:lastRenderedPageBreak/>
              <w:t>DÍAS</w:t>
            </w:r>
          </w:p>
        </w:tc>
        <w:tc>
          <w:tcPr>
            <w:tcW w:w="6523" w:type="dxa"/>
            <w:shd w:val="clear" w:color="auto" w:fill="000000"/>
            <w:vAlign w:val="center"/>
          </w:tcPr>
          <w:p w14:paraId="1A753534" w14:textId="675941F2" w:rsidR="007F19A1" w:rsidRPr="0063583C" w:rsidRDefault="00917DEC" w:rsidP="00F35815">
            <w:pPr>
              <w:jc w:val="center"/>
              <w:rPr>
                <w:rFonts w:ascii="Times New Roman" w:hAnsi="Times New Roman" w:cs="Times New Roman"/>
                <w:b/>
                <w:bCs/>
                <w:sz w:val="22"/>
                <w:szCs w:val="22"/>
              </w:rPr>
            </w:pPr>
            <w:r w:rsidRPr="0063583C">
              <w:rPr>
                <w:rFonts w:ascii="Times New Roman" w:eastAsia="Times New Roman" w:hAnsi="Times New Roman" w:cs="Times New Roman"/>
                <w:b/>
                <w:bCs/>
                <w:color w:val="99BB1B"/>
                <w:sz w:val="22"/>
                <w:szCs w:val="22"/>
              </w:rPr>
              <w:t>ITINERARIO</w:t>
            </w:r>
          </w:p>
        </w:tc>
        <w:tc>
          <w:tcPr>
            <w:tcW w:w="1413" w:type="dxa"/>
            <w:shd w:val="clear" w:color="auto" w:fill="000000"/>
            <w:vAlign w:val="center"/>
          </w:tcPr>
          <w:p w14:paraId="1D86C703" w14:textId="47EFECED" w:rsidR="007F19A1" w:rsidRPr="0063583C" w:rsidRDefault="00656EE3" w:rsidP="00041FBB">
            <w:pPr>
              <w:jc w:val="center"/>
              <w:rPr>
                <w:rFonts w:ascii="Times New Roman" w:hAnsi="Times New Roman" w:cs="Times New Roman"/>
                <w:b/>
                <w:bCs/>
                <w:sz w:val="22"/>
                <w:szCs w:val="22"/>
              </w:rPr>
            </w:pPr>
            <w:r w:rsidRPr="0063583C">
              <w:rPr>
                <w:rFonts w:ascii="Times New Roman" w:eastAsia="Times New Roman" w:hAnsi="Times New Roman" w:cs="Times New Roman"/>
                <w:b/>
                <w:bCs/>
                <w:color w:val="99BB1B"/>
                <w:sz w:val="22"/>
                <w:szCs w:val="22"/>
              </w:rPr>
              <w:t>Comidas</w:t>
            </w:r>
          </w:p>
        </w:tc>
        <w:tc>
          <w:tcPr>
            <w:tcW w:w="2267" w:type="dxa"/>
            <w:shd w:val="clear" w:color="auto" w:fill="000000"/>
            <w:vAlign w:val="center"/>
          </w:tcPr>
          <w:p w14:paraId="568D7DA1" w14:textId="2A3695E6" w:rsidR="007F19A1" w:rsidRPr="0063583C" w:rsidRDefault="00656EE3" w:rsidP="00041FBB">
            <w:pPr>
              <w:jc w:val="center"/>
              <w:rPr>
                <w:rFonts w:ascii="Times New Roman" w:hAnsi="Times New Roman" w:cs="Times New Roman"/>
                <w:b/>
                <w:bCs/>
                <w:sz w:val="22"/>
                <w:szCs w:val="22"/>
              </w:rPr>
            </w:pPr>
            <w:r w:rsidRPr="0063583C">
              <w:rPr>
                <w:rFonts w:ascii="Times New Roman" w:eastAsia="Times New Roman" w:hAnsi="Times New Roman" w:cs="Times New Roman"/>
                <w:b/>
                <w:bCs/>
                <w:color w:val="99BB1B"/>
                <w:sz w:val="22"/>
                <w:szCs w:val="22"/>
              </w:rPr>
              <w:t>Alojamiento</w:t>
            </w:r>
          </w:p>
        </w:tc>
      </w:tr>
      <w:tr w:rsidR="0008116D" w:rsidRPr="0063583C" w14:paraId="0C756882" w14:textId="77777777" w:rsidTr="0013620D">
        <w:trPr>
          <w:trHeight w:val="20"/>
          <w:jc w:val="center"/>
        </w:trPr>
        <w:tc>
          <w:tcPr>
            <w:tcW w:w="1132" w:type="dxa"/>
            <w:tcBorders>
              <w:bottom w:val="single" w:sz="11" w:space="0" w:color="99BB1B"/>
            </w:tcBorders>
            <w:vAlign w:val="center"/>
          </w:tcPr>
          <w:p w14:paraId="5C1DE48D" w14:textId="19C82650" w:rsidR="0008116D" w:rsidRPr="0063583C" w:rsidRDefault="00D63D14" w:rsidP="00041FBB">
            <w:pPr>
              <w:spacing w:line="360" w:lineRule="auto"/>
              <w:jc w:val="center"/>
              <w:rPr>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08/08</w:t>
            </w:r>
          </w:p>
        </w:tc>
        <w:tc>
          <w:tcPr>
            <w:tcW w:w="6523" w:type="dxa"/>
            <w:tcBorders>
              <w:bottom w:val="single" w:sz="11" w:space="0" w:color="99BB1B"/>
            </w:tcBorders>
            <w:vAlign w:val="center"/>
          </w:tcPr>
          <w:p w14:paraId="01D5E4B8" w14:textId="71B3DA10" w:rsidR="0008116D" w:rsidRPr="0063583C" w:rsidRDefault="00917DEC" w:rsidP="00041FBB">
            <w:pPr>
              <w:spacing w:line="360" w:lineRule="auto"/>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 xml:space="preserve">VUELO CIUDAD DE ORIGEN </w:t>
            </w:r>
            <w:r w:rsidR="00CD5EA6" w:rsidRPr="0063583C">
              <w:rPr>
                <w:rFonts w:ascii="Times New Roman" w:eastAsia="Times New Roman" w:hAnsi="Times New Roman" w:cs="Times New Roman"/>
                <w:sz w:val="22"/>
                <w:szCs w:val="22"/>
                <w:lang w:eastAsia="es-ES"/>
              </w:rPr>
              <w:t>-L</w:t>
            </w:r>
            <w:r w:rsidR="00D63D14" w:rsidRPr="0063583C">
              <w:rPr>
                <w:rFonts w:ascii="Times New Roman" w:eastAsia="Times New Roman" w:hAnsi="Times New Roman" w:cs="Times New Roman"/>
                <w:sz w:val="22"/>
                <w:szCs w:val="22"/>
                <w:lang w:eastAsia="es-ES"/>
              </w:rPr>
              <w:t>IMA</w:t>
            </w:r>
          </w:p>
        </w:tc>
        <w:tc>
          <w:tcPr>
            <w:tcW w:w="1413" w:type="dxa"/>
            <w:tcBorders>
              <w:bottom w:val="single" w:sz="11" w:space="0" w:color="99BB1B"/>
            </w:tcBorders>
            <w:vAlign w:val="center"/>
          </w:tcPr>
          <w:p w14:paraId="05B4251D" w14:textId="2153A07C" w:rsidR="0008116D" w:rsidRPr="0063583C" w:rsidRDefault="0012512A" w:rsidP="00041FBB">
            <w:pPr>
              <w:spacing w:line="360" w:lineRule="auto"/>
              <w:jc w:val="center"/>
              <w:rPr>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w:t>
            </w:r>
          </w:p>
        </w:tc>
        <w:tc>
          <w:tcPr>
            <w:tcW w:w="2267" w:type="dxa"/>
            <w:tcBorders>
              <w:bottom w:val="single" w:sz="11" w:space="0" w:color="99BB1B"/>
            </w:tcBorders>
            <w:vAlign w:val="center"/>
          </w:tcPr>
          <w:p w14:paraId="6B007AD7" w14:textId="1DEBC7D1" w:rsidR="0008116D" w:rsidRPr="0063583C" w:rsidRDefault="00917DEC" w:rsidP="00041FBB">
            <w:pPr>
              <w:spacing w:line="360" w:lineRule="auto"/>
              <w:jc w:val="center"/>
              <w:rPr>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A bordo</w:t>
            </w:r>
          </w:p>
        </w:tc>
      </w:tr>
      <w:tr w:rsidR="00B7117F" w:rsidRPr="0063583C" w14:paraId="592541E4" w14:textId="77777777" w:rsidTr="0013620D">
        <w:trPr>
          <w:trHeight w:val="20"/>
          <w:jc w:val="center"/>
        </w:trPr>
        <w:tc>
          <w:tcPr>
            <w:tcW w:w="1132" w:type="dxa"/>
            <w:tcBorders>
              <w:bottom w:val="single" w:sz="11" w:space="0" w:color="99BB1B"/>
            </w:tcBorders>
            <w:vAlign w:val="center"/>
          </w:tcPr>
          <w:p w14:paraId="51AF89E0" w14:textId="0518C05A" w:rsidR="00B7117F" w:rsidRPr="0063583C" w:rsidRDefault="00D63D14" w:rsidP="00041FBB">
            <w:pPr>
              <w:spacing w:line="360" w:lineRule="auto"/>
              <w:jc w:val="center"/>
              <w:rPr>
                <w:rFonts w:ascii="Times New Roman" w:hAnsi="Times New Roman" w:cs="Times New Roman"/>
                <w:sz w:val="22"/>
                <w:szCs w:val="22"/>
              </w:rPr>
            </w:pPr>
            <w:r w:rsidRPr="0063583C">
              <w:rPr>
                <w:rFonts w:ascii="Times New Roman" w:eastAsia="Times New Roman" w:hAnsi="Times New Roman" w:cs="Times New Roman"/>
                <w:sz w:val="22"/>
                <w:szCs w:val="22"/>
              </w:rPr>
              <w:t>09/08</w:t>
            </w:r>
          </w:p>
        </w:tc>
        <w:tc>
          <w:tcPr>
            <w:tcW w:w="6523" w:type="dxa"/>
            <w:tcBorders>
              <w:bottom w:val="single" w:sz="11" w:space="0" w:color="99BB1B"/>
            </w:tcBorders>
            <w:vAlign w:val="center"/>
          </w:tcPr>
          <w:p w14:paraId="56492B1F" w14:textId="7E092071" w:rsidR="00B7117F" w:rsidRPr="0063583C" w:rsidRDefault="00D63D14" w:rsidP="00041FBB">
            <w:pPr>
              <w:spacing w:line="360" w:lineRule="auto"/>
              <w:rPr>
                <w:rFonts w:ascii="Times New Roman" w:hAnsi="Times New Roman" w:cs="Times New Roman"/>
                <w:sz w:val="22"/>
                <w:szCs w:val="22"/>
              </w:rPr>
            </w:pPr>
            <w:r w:rsidRPr="0063583C">
              <w:rPr>
                <w:rFonts w:ascii="Times New Roman" w:eastAsia="Times New Roman" w:hAnsi="Times New Roman" w:cs="Times New Roman"/>
                <w:sz w:val="22"/>
                <w:szCs w:val="22"/>
                <w:lang w:eastAsia="es-ES"/>
              </w:rPr>
              <w:t>CITY TOUR DE LIMA Y MUSEO PRIVADO LARCO</w:t>
            </w:r>
          </w:p>
        </w:tc>
        <w:tc>
          <w:tcPr>
            <w:tcW w:w="1413" w:type="dxa"/>
            <w:tcBorders>
              <w:bottom w:val="single" w:sz="11" w:space="0" w:color="99BB1B"/>
            </w:tcBorders>
            <w:vAlign w:val="center"/>
          </w:tcPr>
          <w:p w14:paraId="500816D5" w14:textId="5A02DAE4" w:rsidR="00B7117F" w:rsidRPr="0063583C" w:rsidRDefault="00D63D14" w:rsidP="00041FBB">
            <w:pPr>
              <w:spacing w:line="360" w:lineRule="auto"/>
              <w:jc w:val="center"/>
              <w:rPr>
                <w:rFonts w:ascii="Times New Roman" w:hAnsi="Times New Roman" w:cs="Times New Roman"/>
                <w:sz w:val="22"/>
                <w:szCs w:val="22"/>
              </w:rPr>
            </w:pPr>
            <w:r w:rsidRPr="0063583C">
              <w:rPr>
                <w:rFonts w:ascii="Times New Roman" w:eastAsia="Times New Roman" w:hAnsi="Times New Roman" w:cs="Times New Roman"/>
                <w:sz w:val="22"/>
                <w:szCs w:val="22"/>
              </w:rPr>
              <w:t>D</w:t>
            </w:r>
          </w:p>
        </w:tc>
        <w:tc>
          <w:tcPr>
            <w:tcW w:w="2267" w:type="dxa"/>
            <w:tcBorders>
              <w:bottom w:val="single" w:sz="11" w:space="0" w:color="99BB1B"/>
            </w:tcBorders>
            <w:vAlign w:val="center"/>
          </w:tcPr>
          <w:p w14:paraId="6160C9A9" w14:textId="537D0EE9" w:rsidR="00B7117F" w:rsidRPr="0063583C" w:rsidRDefault="00B7117F" w:rsidP="00041FBB">
            <w:pPr>
              <w:spacing w:line="360" w:lineRule="auto"/>
              <w:jc w:val="center"/>
              <w:rPr>
                <w:rFonts w:ascii="Times New Roman" w:hAnsi="Times New Roman" w:cs="Times New Roman"/>
              </w:rPr>
            </w:pPr>
            <w:r w:rsidRPr="0063583C">
              <w:rPr>
                <w:rFonts w:ascii="Times New Roman" w:eastAsia="Times New Roman" w:hAnsi="Times New Roman" w:cs="Times New Roman"/>
                <w:sz w:val="22"/>
                <w:szCs w:val="22"/>
              </w:rPr>
              <w:t>Hotel</w:t>
            </w:r>
          </w:p>
        </w:tc>
      </w:tr>
      <w:tr w:rsidR="00B7117F" w:rsidRPr="0063583C" w14:paraId="31F705DF" w14:textId="77777777" w:rsidTr="0013620D">
        <w:trPr>
          <w:trHeight w:val="20"/>
          <w:jc w:val="center"/>
        </w:trPr>
        <w:tc>
          <w:tcPr>
            <w:tcW w:w="1132" w:type="dxa"/>
            <w:tcBorders>
              <w:bottom w:val="single" w:sz="11" w:space="0" w:color="99BB1B"/>
            </w:tcBorders>
            <w:vAlign w:val="center"/>
          </w:tcPr>
          <w:p w14:paraId="055DBE72" w14:textId="45C7DBC7" w:rsidR="00B7117F" w:rsidRPr="0063583C" w:rsidRDefault="00D63D14" w:rsidP="00041FBB">
            <w:pPr>
              <w:spacing w:line="360" w:lineRule="auto"/>
              <w:jc w:val="center"/>
              <w:rPr>
                <w:rFonts w:ascii="Times New Roman" w:hAnsi="Times New Roman" w:cs="Times New Roman"/>
                <w:sz w:val="22"/>
                <w:szCs w:val="22"/>
              </w:rPr>
            </w:pPr>
            <w:bookmarkStart w:id="1" w:name="_Hlk153299757"/>
            <w:r w:rsidRPr="0063583C">
              <w:rPr>
                <w:rFonts w:ascii="Times New Roman" w:eastAsia="Times New Roman" w:hAnsi="Times New Roman" w:cs="Times New Roman"/>
                <w:sz w:val="22"/>
                <w:szCs w:val="22"/>
              </w:rPr>
              <w:t>10/08</w:t>
            </w:r>
          </w:p>
        </w:tc>
        <w:tc>
          <w:tcPr>
            <w:tcW w:w="6523" w:type="dxa"/>
            <w:tcBorders>
              <w:bottom w:val="single" w:sz="11" w:space="0" w:color="99BB1B"/>
            </w:tcBorders>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8535EE" w:rsidRPr="0063583C" w14:paraId="46F433C3" w14:textId="77777777">
              <w:trPr>
                <w:tblCellSpacing w:w="15" w:type="dxa"/>
              </w:trPr>
              <w:tc>
                <w:tcPr>
                  <w:tcW w:w="36" w:type="dxa"/>
                  <w:vAlign w:val="center"/>
                  <w:hideMark/>
                </w:tcPr>
                <w:p w14:paraId="6267E620" w14:textId="77777777" w:rsidR="008535EE" w:rsidRPr="0063583C" w:rsidRDefault="008535EE" w:rsidP="008535EE">
                  <w:pPr>
                    <w:spacing w:line="360" w:lineRule="auto"/>
                    <w:rPr>
                      <w:rFonts w:ascii="Times New Roman" w:eastAsia="Times New Roman" w:hAnsi="Times New Roman" w:cs="Times New Roman"/>
                      <w:sz w:val="22"/>
                      <w:szCs w:val="22"/>
                      <w:lang w:eastAsia="es-ES"/>
                    </w:rPr>
                  </w:pPr>
                </w:p>
              </w:tc>
            </w:tr>
          </w:tbl>
          <w:p w14:paraId="2172AD63" w14:textId="77777777" w:rsidR="008535EE" w:rsidRPr="0063583C" w:rsidRDefault="008535EE" w:rsidP="008535EE">
            <w:pPr>
              <w:spacing w:line="360" w:lineRule="auto"/>
              <w:rPr>
                <w:rFonts w:ascii="Times New Roman" w:eastAsia="Times New Roman" w:hAnsi="Times New Roman" w:cs="Times New Roman"/>
                <w:vanish/>
                <w:sz w:val="22"/>
                <w:szCs w:val="22"/>
                <w:lang w:eastAsia="es-ES"/>
              </w:rPr>
            </w:pPr>
          </w:p>
          <w:tbl>
            <w:tblPr>
              <w:tblW w:w="12866" w:type="dxa"/>
              <w:tblCellSpacing w:w="15" w:type="dxa"/>
              <w:tblCellMar>
                <w:top w:w="15" w:type="dxa"/>
                <w:left w:w="15" w:type="dxa"/>
                <w:bottom w:w="15" w:type="dxa"/>
                <w:right w:w="15" w:type="dxa"/>
              </w:tblCellMar>
              <w:tblLook w:val="04A0" w:firstRow="1" w:lastRow="0" w:firstColumn="1" w:lastColumn="0" w:noHBand="0" w:noVBand="1"/>
            </w:tblPr>
            <w:tblGrid>
              <w:gridCol w:w="6433"/>
              <w:gridCol w:w="6433"/>
            </w:tblGrid>
            <w:tr w:rsidR="00D63D14" w:rsidRPr="0063583C" w14:paraId="0D6D75BD" w14:textId="755FFED5" w:rsidTr="00D63D14">
              <w:trPr>
                <w:trHeight w:val="137"/>
                <w:tblCellSpacing w:w="15" w:type="dxa"/>
              </w:trPr>
              <w:tc>
                <w:tcPr>
                  <w:tcW w:w="6388" w:type="dxa"/>
                  <w:vAlign w:val="center"/>
                  <w:hideMark/>
                </w:tcPr>
                <w:p w14:paraId="477277DF" w14:textId="31F2BDBD" w:rsidR="00D63D14" w:rsidRPr="0063583C" w:rsidRDefault="00D63D14" w:rsidP="008535EE">
                  <w:pPr>
                    <w:spacing w:line="360" w:lineRule="auto"/>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ISLAS BALLESTAS, DUNAS DE ICA, OASIS HUACACHINA Y NASCA</w:t>
                  </w:r>
                </w:p>
              </w:tc>
              <w:tc>
                <w:tcPr>
                  <w:tcW w:w="6388" w:type="dxa"/>
                </w:tcPr>
                <w:p w14:paraId="7EC02E95" w14:textId="77777777" w:rsidR="00D63D14" w:rsidRPr="0063583C" w:rsidRDefault="00D63D14" w:rsidP="008535EE">
                  <w:pPr>
                    <w:spacing w:line="360" w:lineRule="auto"/>
                    <w:rPr>
                      <w:rFonts w:ascii="Times New Roman" w:eastAsia="Times New Roman" w:hAnsi="Times New Roman" w:cs="Times New Roman"/>
                      <w:sz w:val="22"/>
                      <w:szCs w:val="22"/>
                      <w:lang w:eastAsia="es-ES"/>
                    </w:rPr>
                  </w:pPr>
                </w:p>
              </w:tc>
            </w:tr>
          </w:tbl>
          <w:p w14:paraId="785FBD21" w14:textId="606A2059" w:rsidR="00B7117F" w:rsidRPr="0063583C" w:rsidRDefault="00B7117F" w:rsidP="00041FBB">
            <w:pPr>
              <w:spacing w:line="360" w:lineRule="auto"/>
              <w:rPr>
                <w:rFonts w:ascii="Times New Roman" w:hAnsi="Times New Roman" w:cs="Times New Roman"/>
                <w:sz w:val="22"/>
                <w:szCs w:val="22"/>
              </w:rPr>
            </w:pPr>
          </w:p>
        </w:tc>
        <w:tc>
          <w:tcPr>
            <w:tcW w:w="1413" w:type="dxa"/>
            <w:tcBorders>
              <w:bottom w:val="single" w:sz="11" w:space="0" w:color="99BB1B"/>
            </w:tcBorders>
            <w:vAlign w:val="center"/>
          </w:tcPr>
          <w:p w14:paraId="0BE79127" w14:textId="4CC0CFD3" w:rsidR="00B7117F" w:rsidRPr="0063583C" w:rsidRDefault="00D63D14" w:rsidP="00041FBB">
            <w:pPr>
              <w:spacing w:line="360" w:lineRule="auto"/>
              <w:jc w:val="center"/>
              <w:rPr>
                <w:rFonts w:ascii="Times New Roman" w:hAnsi="Times New Roman" w:cs="Times New Roman"/>
                <w:sz w:val="22"/>
                <w:szCs w:val="22"/>
              </w:rPr>
            </w:pPr>
            <w:r w:rsidRPr="0063583C">
              <w:rPr>
                <w:rFonts w:ascii="Times New Roman" w:eastAsia="Times New Roman" w:hAnsi="Times New Roman" w:cs="Times New Roman"/>
                <w:sz w:val="22"/>
                <w:szCs w:val="22"/>
              </w:rPr>
              <w:t>-</w:t>
            </w:r>
          </w:p>
        </w:tc>
        <w:tc>
          <w:tcPr>
            <w:tcW w:w="2267" w:type="dxa"/>
            <w:tcBorders>
              <w:bottom w:val="single" w:sz="11" w:space="0" w:color="99BB1B"/>
            </w:tcBorders>
          </w:tcPr>
          <w:p w14:paraId="4DB849E0" w14:textId="385F3C4A" w:rsidR="00B7117F" w:rsidRPr="0063583C" w:rsidRDefault="00B7117F" w:rsidP="00041FBB">
            <w:pPr>
              <w:spacing w:line="360" w:lineRule="auto"/>
              <w:jc w:val="center"/>
              <w:rPr>
                <w:rFonts w:ascii="Times New Roman" w:hAnsi="Times New Roman" w:cs="Times New Roman"/>
              </w:rPr>
            </w:pPr>
            <w:r w:rsidRPr="0063583C">
              <w:rPr>
                <w:rFonts w:ascii="Times New Roman" w:eastAsia="Times New Roman" w:hAnsi="Times New Roman" w:cs="Times New Roman"/>
                <w:sz w:val="22"/>
                <w:szCs w:val="22"/>
              </w:rPr>
              <w:t>Hotel</w:t>
            </w:r>
          </w:p>
        </w:tc>
      </w:tr>
      <w:bookmarkEnd w:id="1"/>
      <w:tr w:rsidR="00FA66B9" w:rsidRPr="0063583C" w14:paraId="09AEDB18" w14:textId="77777777" w:rsidTr="0012512A">
        <w:trPr>
          <w:trHeight w:val="405"/>
          <w:jc w:val="center"/>
        </w:trPr>
        <w:tc>
          <w:tcPr>
            <w:tcW w:w="1132" w:type="dxa"/>
            <w:tcBorders>
              <w:bottom w:val="single" w:sz="11" w:space="0" w:color="99BB1B"/>
            </w:tcBorders>
            <w:vAlign w:val="center"/>
          </w:tcPr>
          <w:p w14:paraId="49B5BAA9" w14:textId="16CF7551" w:rsidR="00FA66B9" w:rsidRPr="0063583C" w:rsidRDefault="00D63D14" w:rsidP="00FA66B9">
            <w:pPr>
              <w:spacing w:line="360" w:lineRule="auto"/>
              <w:jc w:val="center"/>
              <w:rPr>
                <w:rFonts w:ascii="Times New Roman" w:hAnsi="Times New Roman" w:cs="Times New Roman"/>
                <w:sz w:val="22"/>
                <w:szCs w:val="22"/>
              </w:rPr>
            </w:pPr>
            <w:r w:rsidRPr="0063583C">
              <w:rPr>
                <w:rFonts w:ascii="Times New Roman" w:eastAsia="Times New Roman" w:hAnsi="Times New Roman" w:cs="Times New Roman"/>
                <w:sz w:val="22"/>
                <w:szCs w:val="22"/>
              </w:rPr>
              <w:t>11/08</w:t>
            </w:r>
          </w:p>
        </w:tc>
        <w:tc>
          <w:tcPr>
            <w:tcW w:w="6523" w:type="dxa"/>
            <w:tcBorders>
              <w:bottom w:val="single" w:sz="11" w:space="0" w:color="99BB1B"/>
            </w:tcBorders>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8535EE" w:rsidRPr="0063583C" w14:paraId="726AA061" w14:textId="77777777">
              <w:trPr>
                <w:tblCellSpacing w:w="15" w:type="dxa"/>
              </w:trPr>
              <w:tc>
                <w:tcPr>
                  <w:tcW w:w="36" w:type="dxa"/>
                  <w:vAlign w:val="center"/>
                  <w:hideMark/>
                </w:tcPr>
                <w:p w14:paraId="79D16DB5" w14:textId="77777777" w:rsidR="008535EE" w:rsidRPr="0063583C" w:rsidRDefault="008535EE" w:rsidP="008535EE">
                  <w:pPr>
                    <w:rPr>
                      <w:rFonts w:ascii="Times New Roman" w:hAnsi="Times New Roman" w:cs="Times New Roman"/>
                      <w:sz w:val="22"/>
                      <w:szCs w:val="22"/>
                    </w:rPr>
                  </w:pPr>
                </w:p>
              </w:tc>
            </w:tr>
          </w:tbl>
          <w:p w14:paraId="7F978B2A" w14:textId="77777777" w:rsidR="008535EE" w:rsidRPr="0063583C" w:rsidRDefault="008535EE" w:rsidP="008535EE">
            <w:pPr>
              <w:rPr>
                <w:rFonts w:ascii="Times New Roman" w:hAnsi="Times New Roman" w:cs="Times New Roman"/>
                <w:vanish/>
                <w:sz w:val="22"/>
                <w:szCs w:val="22"/>
              </w:rPr>
            </w:pPr>
          </w:p>
          <w:tbl>
            <w:tblPr>
              <w:tblW w:w="6464" w:type="dxa"/>
              <w:tblCellSpacing w:w="15" w:type="dxa"/>
              <w:tblCellMar>
                <w:top w:w="15" w:type="dxa"/>
                <w:left w:w="15" w:type="dxa"/>
                <w:bottom w:w="15" w:type="dxa"/>
                <w:right w:w="15" w:type="dxa"/>
              </w:tblCellMar>
              <w:tblLook w:val="04A0" w:firstRow="1" w:lastRow="0" w:firstColumn="1" w:lastColumn="0" w:noHBand="0" w:noVBand="1"/>
            </w:tblPr>
            <w:tblGrid>
              <w:gridCol w:w="6464"/>
            </w:tblGrid>
            <w:tr w:rsidR="008535EE" w:rsidRPr="0063583C" w14:paraId="1533C7B8" w14:textId="77777777" w:rsidTr="00510FDD">
              <w:trPr>
                <w:trHeight w:val="437"/>
                <w:tblCellSpacing w:w="15" w:type="dxa"/>
              </w:trPr>
              <w:tc>
                <w:tcPr>
                  <w:tcW w:w="6404" w:type="dxa"/>
                  <w:vAlign w:val="center"/>
                  <w:hideMark/>
                </w:tcPr>
                <w:p w14:paraId="73C2DA0B" w14:textId="541209AC" w:rsidR="008535EE" w:rsidRPr="0063583C" w:rsidRDefault="00D63D14" w:rsidP="008535EE">
                  <w:pPr>
                    <w:rPr>
                      <w:rFonts w:ascii="Times New Roman" w:hAnsi="Times New Roman" w:cs="Times New Roman"/>
                      <w:sz w:val="22"/>
                      <w:szCs w:val="22"/>
                    </w:rPr>
                  </w:pPr>
                  <w:r w:rsidRPr="0063583C">
                    <w:rPr>
                      <w:rFonts w:ascii="Times New Roman" w:hAnsi="Times New Roman" w:cs="Times New Roman"/>
                      <w:sz w:val="22"/>
                      <w:szCs w:val="22"/>
                    </w:rPr>
                    <w:t xml:space="preserve">SOBREVUELO DE LAS LINEAS DE NAZCA </w:t>
                  </w:r>
                  <w:r w:rsidR="00A95B2B" w:rsidRPr="0063583C">
                    <w:rPr>
                      <w:rFonts w:ascii="Times New Roman" w:hAnsi="Times New Roman" w:cs="Times New Roman"/>
                      <w:sz w:val="22"/>
                      <w:szCs w:val="22"/>
                    </w:rPr>
                    <w:t>-</w:t>
                  </w:r>
                  <w:r w:rsidRPr="0063583C">
                    <w:rPr>
                      <w:rFonts w:ascii="Times New Roman" w:hAnsi="Times New Roman" w:cs="Times New Roman"/>
                      <w:sz w:val="22"/>
                      <w:szCs w:val="22"/>
                    </w:rPr>
                    <w:t xml:space="preserve"> AREQUIPA</w:t>
                  </w:r>
                </w:p>
              </w:tc>
            </w:tr>
          </w:tbl>
          <w:p w14:paraId="5BC6C06E" w14:textId="71BCFA0B" w:rsidR="00FA66B9" w:rsidRPr="0063583C" w:rsidRDefault="00FA66B9" w:rsidP="003E1785">
            <w:pPr>
              <w:rPr>
                <w:rFonts w:ascii="Times New Roman" w:hAnsi="Times New Roman" w:cs="Times New Roman"/>
                <w:sz w:val="22"/>
                <w:szCs w:val="22"/>
              </w:rPr>
            </w:pPr>
          </w:p>
        </w:tc>
        <w:tc>
          <w:tcPr>
            <w:tcW w:w="1413" w:type="dxa"/>
            <w:tcBorders>
              <w:bottom w:val="single" w:sz="11" w:space="0" w:color="99BB1B"/>
            </w:tcBorders>
            <w:vAlign w:val="center"/>
          </w:tcPr>
          <w:p w14:paraId="72D13066" w14:textId="0236F3D5" w:rsidR="00FA66B9" w:rsidRPr="0063583C" w:rsidRDefault="00917DEC" w:rsidP="00FA66B9">
            <w:pPr>
              <w:spacing w:line="360" w:lineRule="auto"/>
              <w:jc w:val="center"/>
              <w:rPr>
                <w:rFonts w:ascii="Times New Roman" w:hAnsi="Times New Roman" w:cs="Times New Roman"/>
                <w:sz w:val="22"/>
                <w:szCs w:val="22"/>
              </w:rPr>
            </w:pPr>
            <w:r w:rsidRPr="0063583C">
              <w:rPr>
                <w:rFonts w:ascii="Times New Roman" w:eastAsia="Times New Roman" w:hAnsi="Times New Roman" w:cs="Times New Roman"/>
                <w:sz w:val="22"/>
                <w:szCs w:val="22"/>
              </w:rPr>
              <w:t>D</w:t>
            </w:r>
          </w:p>
        </w:tc>
        <w:tc>
          <w:tcPr>
            <w:tcW w:w="2267" w:type="dxa"/>
            <w:tcBorders>
              <w:bottom w:val="single" w:sz="11" w:space="0" w:color="99BB1B"/>
            </w:tcBorders>
          </w:tcPr>
          <w:p w14:paraId="5E3A9D3B" w14:textId="53201E53" w:rsidR="00FA66B9" w:rsidRPr="0063583C" w:rsidRDefault="00FA66B9" w:rsidP="00FA66B9">
            <w:pPr>
              <w:spacing w:line="360" w:lineRule="auto"/>
              <w:jc w:val="center"/>
              <w:rPr>
                <w:rFonts w:ascii="Times New Roman" w:hAnsi="Times New Roman" w:cs="Times New Roman"/>
              </w:rPr>
            </w:pPr>
            <w:r w:rsidRPr="0063583C">
              <w:rPr>
                <w:rFonts w:ascii="Times New Roman" w:eastAsia="Times New Roman" w:hAnsi="Times New Roman" w:cs="Times New Roman"/>
                <w:sz w:val="22"/>
                <w:szCs w:val="22"/>
              </w:rPr>
              <w:t>Hotel</w:t>
            </w:r>
          </w:p>
        </w:tc>
      </w:tr>
      <w:tr w:rsidR="00FA66B9" w:rsidRPr="0063583C" w14:paraId="657A08A5" w14:textId="77777777" w:rsidTr="0013620D">
        <w:trPr>
          <w:trHeight w:val="20"/>
          <w:jc w:val="center"/>
        </w:trPr>
        <w:tc>
          <w:tcPr>
            <w:tcW w:w="1132" w:type="dxa"/>
            <w:tcBorders>
              <w:bottom w:val="single" w:sz="11" w:space="0" w:color="99BB1B"/>
            </w:tcBorders>
            <w:vAlign w:val="center"/>
          </w:tcPr>
          <w:p w14:paraId="1417E876" w14:textId="4F46BD12" w:rsidR="00FA66B9" w:rsidRPr="0063583C" w:rsidRDefault="00D63D14" w:rsidP="00FA66B9">
            <w:pPr>
              <w:spacing w:line="360" w:lineRule="auto"/>
              <w:jc w:val="center"/>
              <w:rPr>
                <w:rFonts w:ascii="Times New Roman" w:hAnsi="Times New Roman" w:cs="Times New Roman"/>
                <w:sz w:val="22"/>
                <w:szCs w:val="22"/>
              </w:rPr>
            </w:pPr>
            <w:r w:rsidRPr="0063583C">
              <w:rPr>
                <w:rFonts w:ascii="Times New Roman" w:eastAsia="Times New Roman" w:hAnsi="Times New Roman" w:cs="Times New Roman"/>
                <w:sz w:val="22"/>
                <w:szCs w:val="22"/>
              </w:rPr>
              <w:t>12/08</w:t>
            </w:r>
            <w:r w:rsidR="00917DEC" w:rsidRPr="0063583C">
              <w:rPr>
                <w:rFonts w:ascii="Times New Roman" w:eastAsia="Times New Roman" w:hAnsi="Times New Roman" w:cs="Times New Roman"/>
                <w:sz w:val="22"/>
                <w:szCs w:val="22"/>
              </w:rPr>
              <w:t xml:space="preserve"> </w:t>
            </w:r>
          </w:p>
        </w:tc>
        <w:tc>
          <w:tcPr>
            <w:tcW w:w="6523" w:type="dxa"/>
            <w:tcBorders>
              <w:bottom w:val="single" w:sz="11" w:space="0" w:color="99BB1B"/>
            </w:tcBorders>
            <w:vAlign w:val="center"/>
          </w:tcPr>
          <w:p w14:paraId="743DA7F1" w14:textId="01F5B2A2" w:rsidR="00FA66B9" w:rsidRPr="0063583C" w:rsidRDefault="00D63D14" w:rsidP="00FA66B9">
            <w:pPr>
              <w:spacing w:line="360" w:lineRule="auto"/>
              <w:rPr>
                <w:rFonts w:ascii="Times New Roman" w:hAnsi="Times New Roman" w:cs="Times New Roman"/>
                <w:sz w:val="22"/>
                <w:szCs w:val="22"/>
              </w:rPr>
            </w:pPr>
            <w:r w:rsidRPr="0063583C">
              <w:rPr>
                <w:rFonts w:ascii="Times New Roman" w:eastAsia="Times New Roman" w:hAnsi="Times New Roman" w:cs="Times New Roman"/>
                <w:bCs/>
                <w:sz w:val="22"/>
                <w:szCs w:val="22"/>
              </w:rPr>
              <w:t>CITY TOUR DE AREQUIPA</w:t>
            </w:r>
          </w:p>
        </w:tc>
        <w:tc>
          <w:tcPr>
            <w:tcW w:w="1413" w:type="dxa"/>
            <w:tcBorders>
              <w:bottom w:val="single" w:sz="11" w:space="0" w:color="99BB1B"/>
            </w:tcBorders>
            <w:vAlign w:val="center"/>
          </w:tcPr>
          <w:p w14:paraId="7C60C7C7" w14:textId="153BEC59" w:rsidR="00FA66B9" w:rsidRPr="0063583C" w:rsidRDefault="00917DEC" w:rsidP="00FA66B9">
            <w:pPr>
              <w:spacing w:line="360" w:lineRule="auto"/>
              <w:jc w:val="center"/>
              <w:rPr>
                <w:rFonts w:ascii="Times New Roman" w:hAnsi="Times New Roman" w:cs="Times New Roman"/>
                <w:sz w:val="22"/>
                <w:szCs w:val="22"/>
              </w:rPr>
            </w:pPr>
            <w:r w:rsidRPr="0063583C">
              <w:rPr>
                <w:rFonts w:ascii="Times New Roman" w:eastAsia="Times New Roman" w:hAnsi="Times New Roman" w:cs="Times New Roman"/>
                <w:sz w:val="22"/>
                <w:szCs w:val="22"/>
              </w:rPr>
              <w:t>D</w:t>
            </w:r>
          </w:p>
        </w:tc>
        <w:tc>
          <w:tcPr>
            <w:tcW w:w="2267" w:type="dxa"/>
            <w:tcBorders>
              <w:bottom w:val="single" w:sz="11" w:space="0" w:color="99BB1B"/>
            </w:tcBorders>
          </w:tcPr>
          <w:p w14:paraId="27DD079E" w14:textId="0F28E55F" w:rsidR="00FA66B9" w:rsidRPr="0063583C" w:rsidRDefault="00FA66B9" w:rsidP="00FA66B9">
            <w:pPr>
              <w:spacing w:line="360" w:lineRule="auto"/>
              <w:jc w:val="center"/>
              <w:rPr>
                <w:rFonts w:ascii="Times New Roman" w:hAnsi="Times New Roman" w:cs="Times New Roman"/>
              </w:rPr>
            </w:pPr>
            <w:r w:rsidRPr="0063583C">
              <w:rPr>
                <w:rFonts w:ascii="Times New Roman" w:eastAsia="Times New Roman" w:hAnsi="Times New Roman" w:cs="Times New Roman"/>
                <w:sz w:val="22"/>
                <w:szCs w:val="22"/>
              </w:rPr>
              <w:t>Hotel</w:t>
            </w:r>
          </w:p>
        </w:tc>
      </w:tr>
      <w:tr w:rsidR="00FA66B9" w:rsidRPr="0063583C" w14:paraId="24182F88" w14:textId="77777777" w:rsidTr="0013620D">
        <w:trPr>
          <w:trHeight w:val="20"/>
          <w:jc w:val="center"/>
        </w:trPr>
        <w:tc>
          <w:tcPr>
            <w:tcW w:w="1132" w:type="dxa"/>
            <w:tcBorders>
              <w:bottom w:val="single" w:sz="11" w:space="0" w:color="99BB1B"/>
            </w:tcBorders>
            <w:vAlign w:val="center"/>
          </w:tcPr>
          <w:p w14:paraId="15AA9063" w14:textId="2F381FA1" w:rsidR="00FA66B9" w:rsidRPr="0063583C" w:rsidRDefault="00917DEC" w:rsidP="007862D9">
            <w:pPr>
              <w:spacing w:line="360" w:lineRule="auto"/>
              <w:rPr>
                <w:rFonts w:ascii="Times New Roman" w:hAnsi="Times New Roman" w:cs="Times New Roman"/>
                <w:sz w:val="22"/>
                <w:szCs w:val="22"/>
              </w:rPr>
            </w:pPr>
            <w:r w:rsidRPr="0063583C">
              <w:rPr>
                <w:rFonts w:ascii="Times New Roman" w:eastAsia="Times New Roman" w:hAnsi="Times New Roman" w:cs="Times New Roman"/>
                <w:sz w:val="22"/>
                <w:szCs w:val="22"/>
              </w:rPr>
              <w:t xml:space="preserve">    </w:t>
            </w:r>
            <w:r w:rsidR="00D63D14" w:rsidRPr="0063583C">
              <w:rPr>
                <w:rFonts w:ascii="Times New Roman" w:eastAsia="Times New Roman" w:hAnsi="Times New Roman" w:cs="Times New Roman"/>
                <w:sz w:val="22"/>
                <w:szCs w:val="22"/>
              </w:rPr>
              <w:t>13/08</w:t>
            </w:r>
            <w:r w:rsidRPr="0063583C">
              <w:rPr>
                <w:rFonts w:ascii="Times New Roman" w:eastAsia="Times New Roman" w:hAnsi="Times New Roman" w:cs="Times New Roman"/>
                <w:sz w:val="22"/>
                <w:szCs w:val="22"/>
              </w:rPr>
              <w:t xml:space="preserve"> </w:t>
            </w:r>
          </w:p>
        </w:tc>
        <w:tc>
          <w:tcPr>
            <w:tcW w:w="6523" w:type="dxa"/>
            <w:tcBorders>
              <w:bottom w:val="single" w:sz="11" w:space="0" w:color="99BB1B"/>
            </w:tcBorders>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4F652F" w:rsidRPr="0063583C" w14:paraId="63D60CD1" w14:textId="77777777">
              <w:trPr>
                <w:tblCellSpacing w:w="15" w:type="dxa"/>
              </w:trPr>
              <w:tc>
                <w:tcPr>
                  <w:tcW w:w="36" w:type="dxa"/>
                  <w:vAlign w:val="center"/>
                  <w:hideMark/>
                </w:tcPr>
                <w:p w14:paraId="44A75E36" w14:textId="77777777" w:rsidR="004F652F" w:rsidRPr="0063583C" w:rsidRDefault="004F652F" w:rsidP="004F652F">
                  <w:pPr>
                    <w:spacing w:line="360" w:lineRule="auto"/>
                    <w:rPr>
                      <w:rFonts w:ascii="Times New Roman" w:eastAsia="Times New Roman" w:hAnsi="Times New Roman" w:cs="Times New Roman"/>
                      <w:sz w:val="22"/>
                      <w:szCs w:val="22"/>
                    </w:rPr>
                  </w:pPr>
                </w:p>
              </w:tc>
            </w:tr>
          </w:tbl>
          <w:p w14:paraId="25B6878B" w14:textId="77777777" w:rsidR="004F652F" w:rsidRPr="0063583C" w:rsidRDefault="004F652F" w:rsidP="004F652F">
            <w:pPr>
              <w:spacing w:line="360" w:lineRule="auto"/>
              <w:rPr>
                <w:rFonts w:ascii="Times New Roman" w:eastAsia="Times New Roman" w:hAnsi="Times New Roman" w:cs="Times New Roman"/>
                <w:vanish/>
                <w:sz w:val="22"/>
                <w:szCs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243"/>
            </w:tblGrid>
            <w:tr w:rsidR="004F652F" w:rsidRPr="0063583C" w14:paraId="08C99C19" w14:textId="77777777" w:rsidTr="00510FDD">
              <w:trPr>
                <w:trHeight w:val="324"/>
                <w:tblCellSpacing w:w="15" w:type="dxa"/>
              </w:trPr>
              <w:tc>
                <w:tcPr>
                  <w:tcW w:w="6183" w:type="dxa"/>
                  <w:vAlign w:val="center"/>
                  <w:hideMark/>
                </w:tcPr>
                <w:p w14:paraId="667A9C43" w14:textId="5346CEA0" w:rsidR="004F652F" w:rsidRPr="0063583C" w:rsidRDefault="00D63D14" w:rsidP="004F652F">
                  <w:pPr>
                    <w:spacing w:line="360" w:lineRule="auto"/>
                    <w:rPr>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TOUR AL CAÑON DE</w:t>
                  </w:r>
                  <w:r w:rsidR="009C6927" w:rsidRPr="0063583C">
                    <w:rPr>
                      <w:rFonts w:ascii="Times New Roman" w:eastAsia="Times New Roman" w:hAnsi="Times New Roman" w:cs="Times New Roman"/>
                      <w:sz w:val="22"/>
                      <w:szCs w:val="22"/>
                    </w:rPr>
                    <w:t>L</w:t>
                  </w:r>
                  <w:r w:rsidRPr="0063583C">
                    <w:rPr>
                      <w:rFonts w:ascii="Times New Roman" w:eastAsia="Times New Roman" w:hAnsi="Times New Roman" w:cs="Times New Roman"/>
                      <w:sz w:val="22"/>
                      <w:szCs w:val="22"/>
                    </w:rPr>
                    <w:t xml:space="preserve"> COLCA</w:t>
                  </w:r>
                </w:p>
              </w:tc>
            </w:tr>
          </w:tbl>
          <w:p w14:paraId="4B71F5C3" w14:textId="513DA31D" w:rsidR="00FA66B9" w:rsidRPr="0063583C" w:rsidRDefault="00FA66B9" w:rsidP="00FA66B9">
            <w:pPr>
              <w:spacing w:line="360" w:lineRule="auto"/>
              <w:rPr>
                <w:rFonts w:ascii="Times New Roman" w:hAnsi="Times New Roman" w:cs="Times New Roman"/>
                <w:sz w:val="22"/>
                <w:szCs w:val="22"/>
              </w:rPr>
            </w:pPr>
          </w:p>
        </w:tc>
        <w:tc>
          <w:tcPr>
            <w:tcW w:w="1413" w:type="dxa"/>
            <w:tcBorders>
              <w:bottom w:val="single" w:sz="11" w:space="0" w:color="99BB1B"/>
            </w:tcBorders>
            <w:vAlign w:val="center"/>
          </w:tcPr>
          <w:p w14:paraId="6DEE24D6" w14:textId="2128065E" w:rsidR="00FA66B9" w:rsidRPr="0063583C" w:rsidRDefault="00917DEC" w:rsidP="00FA66B9">
            <w:pPr>
              <w:spacing w:line="360" w:lineRule="auto"/>
              <w:jc w:val="center"/>
              <w:rPr>
                <w:rFonts w:ascii="Times New Roman" w:hAnsi="Times New Roman" w:cs="Times New Roman"/>
                <w:sz w:val="22"/>
                <w:szCs w:val="22"/>
              </w:rPr>
            </w:pPr>
            <w:r w:rsidRPr="0063583C">
              <w:rPr>
                <w:rFonts w:ascii="Times New Roman" w:eastAsia="Times New Roman" w:hAnsi="Times New Roman" w:cs="Times New Roman"/>
                <w:sz w:val="22"/>
                <w:szCs w:val="22"/>
              </w:rPr>
              <w:t>D</w:t>
            </w:r>
          </w:p>
        </w:tc>
        <w:tc>
          <w:tcPr>
            <w:tcW w:w="2267" w:type="dxa"/>
            <w:tcBorders>
              <w:bottom w:val="single" w:sz="11" w:space="0" w:color="99BB1B"/>
            </w:tcBorders>
          </w:tcPr>
          <w:p w14:paraId="64080E44" w14:textId="6A42D1CF" w:rsidR="00FA66B9" w:rsidRPr="0063583C" w:rsidRDefault="00FA66B9" w:rsidP="00FA66B9">
            <w:pPr>
              <w:spacing w:line="360" w:lineRule="auto"/>
              <w:jc w:val="center"/>
              <w:rPr>
                <w:rFonts w:ascii="Times New Roman" w:hAnsi="Times New Roman" w:cs="Times New Roman"/>
              </w:rPr>
            </w:pPr>
            <w:r w:rsidRPr="0063583C">
              <w:rPr>
                <w:rFonts w:ascii="Times New Roman" w:eastAsia="Times New Roman" w:hAnsi="Times New Roman" w:cs="Times New Roman"/>
                <w:sz w:val="22"/>
                <w:szCs w:val="22"/>
              </w:rPr>
              <w:t>Hotel</w:t>
            </w:r>
          </w:p>
        </w:tc>
      </w:tr>
      <w:tr w:rsidR="00FA66B9" w:rsidRPr="0063583C" w14:paraId="78F66EF9" w14:textId="77777777" w:rsidTr="0013620D">
        <w:trPr>
          <w:trHeight w:val="20"/>
          <w:jc w:val="center"/>
        </w:trPr>
        <w:tc>
          <w:tcPr>
            <w:tcW w:w="1132" w:type="dxa"/>
            <w:tcBorders>
              <w:bottom w:val="single" w:sz="11" w:space="0" w:color="99BB1B"/>
            </w:tcBorders>
            <w:vAlign w:val="center"/>
          </w:tcPr>
          <w:p w14:paraId="4EE42C4D" w14:textId="2CCC77DE" w:rsidR="00FA66B9" w:rsidRPr="0063583C" w:rsidRDefault="00D63D14" w:rsidP="00FA66B9">
            <w:pPr>
              <w:spacing w:line="360" w:lineRule="auto"/>
              <w:jc w:val="center"/>
              <w:rPr>
                <w:rFonts w:ascii="Times New Roman" w:hAnsi="Times New Roman" w:cs="Times New Roman"/>
                <w:sz w:val="22"/>
                <w:szCs w:val="22"/>
              </w:rPr>
            </w:pPr>
            <w:r w:rsidRPr="0063583C">
              <w:rPr>
                <w:rFonts w:ascii="Times New Roman" w:eastAsia="Times New Roman" w:hAnsi="Times New Roman" w:cs="Times New Roman"/>
                <w:sz w:val="22"/>
                <w:szCs w:val="22"/>
              </w:rPr>
              <w:t>14/08</w:t>
            </w:r>
          </w:p>
        </w:tc>
        <w:tc>
          <w:tcPr>
            <w:tcW w:w="6523" w:type="dxa"/>
            <w:tcBorders>
              <w:bottom w:val="single" w:sz="11" w:space="0" w:color="99BB1B"/>
            </w:tcBorders>
            <w:vAlign w:val="center"/>
          </w:tcPr>
          <w:p w14:paraId="22847325" w14:textId="356CDBEF" w:rsidR="00FA66B9" w:rsidRPr="0063583C" w:rsidRDefault="00D63D14" w:rsidP="00FA66B9">
            <w:pPr>
              <w:spacing w:line="360" w:lineRule="auto"/>
              <w:rPr>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CRUZ DEL CONDOR</w:t>
            </w:r>
            <w:r w:rsidR="00700304" w:rsidRPr="0063583C">
              <w:rPr>
                <w:rFonts w:ascii="Times New Roman" w:eastAsia="Times New Roman" w:hAnsi="Times New Roman" w:cs="Times New Roman"/>
                <w:sz w:val="22"/>
                <w:szCs w:val="22"/>
              </w:rPr>
              <w:t>-</w:t>
            </w:r>
            <w:r w:rsidRPr="0063583C">
              <w:rPr>
                <w:rFonts w:ascii="Times New Roman" w:eastAsia="Times New Roman" w:hAnsi="Times New Roman" w:cs="Times New Roman"/>
                <w:sz w:val="22"/>
                <w:szCs w:val="22"/>
              </w:rPr>
              <w:t>PUNO</w:t>
            </w:r>
          </w:p>
        </w:tc>
        <w:tc>
          <w:tcPr>
            <w:tcW w:w="1413" w:type="dxa"/>
            <w:tcBorders>
              <w:bottom w:val="single" w:sz="11" w:space="0" w:color="99BB1B"/>
            </w:tcBorders>
            <w:vAlign w:val="center"/>
          </w:tcPr>
          <w:p w14:paraId="4E421EDE" w14:textId="57B17744" w:rsidR="00FA66B9" w:rsidRPr="0063583C" w:rsidRDefault="00917DEC" w:rsidP="00FA66B9">
            <w:pPr>
              <w:spacing w:line="360" w:lineRule="auto"/>
              <w:jc w:val="center"/>
              <w:rPr>
                <w:rFonts w:ascii="Times New Roman" w:hAnsi="Times New Roman" w:cs="Times New Roman"/>
                <w:sz w:val="22"/>
                <w:szCs w:val="22"/>
              </w:rPr>
            </w:pPr>
            <w:r w:rsidRPr="0063583C">
              <w:rPr>
                <w:rFonts w:ascii="Times New Roman" w:eastAsia="Times New Roman" w:hAnsi="Times New Roman" w:cs="Times New Roman"/>
                <w:sz w:val="22"/>
                <w:szCs w:val="22"/>
              </w:rPr>
              <w:t>D</w:t>
            </w:r>
          </w:p>
        </w:tc>
        <w:tc>
          <w:tcPr>
            <w:tcW w:w="2267" w:type="dxa"/>
            <w:tcBorders>
              <w:bottom w:val="single" w:sz="11" w:space="0" w:color="99BB1B"/>
            </w:tcBorders>
          </w:tcPr>
          <w:p w14:paraId="59A70EFA" w14:textId="00EE74FF" w:rsidR="00FA66B9" w:rsidRPr="0063583C" w:rsidRDefault="003E1785" w:rsidP="00FA66B9">
            <w:pPr>
              <w:spacing w:line="360" w:lineRule="auto"/>
              <w:jc w:val="center"/>
              <w:rPr>
                <w:rFonts w:ascii="Times New Roman" w:hAnsi="Times New Roman" w:cs="Times New Roman"/>
              </w:rPr>
            </w:pPr>
            <w:r w:rsidRPr="0063583C">
              <w:rPr>
                <w:rFonts w:ascii="Times New Roman" w:eastAsia="Times New Roman" w:hAnsi="Times New Roman" w:cs="Times New Roman"/>
                <w:sz w:val="22"/>
                <w:szCs w:val="22"/>
              </w:rPr>
              <w:t xml:space="preserve">Hotel </w:t>
            </w:r>
            <w:r w:rsidR="0057102E" w:rsidRPr="0063583C">
              <w:rPr>
                <w:rFonts w:ascii="Times New Roman" w:eastAsia="Times New Roman" w:hAnsi="Times New Roman" w:cs="Times New Roman"/>
                <w:sz w:val="22"/>
                <w:szCs w:val="22"/>
              </w:rPr>
              <w:t xml:space="preserve"> </w:t>
            </w:r>
          </w:p>
        </w:tc>
      </w:tr>
      <w:tr w:rsidR="003E1785" w:rsidRPr="0063583C" w14:paraId="1FF8412C" w14:textId="77777777" w:rsidTr="0013620D">
        <w:trPr>
          <w:trHeight w:val="20"/>
          <w:jc w:val="center"/>
        </w:trPr>
        <w:tc>
          <w:tcPr>
            <w:tcW w:w="1132" w:type="dxa"/>
            <w:tcBorders>
              <w:bottom w:val="single" w:sz="11" w:space="0" w:color="99BB1B"/>
            </w:tcBorders>
            <w:vAlign w:val="center"/>
          </w:tcPr>
          <w:p w14:paraId="73FE5751" w14:textId="45750298" w:rsidR="003E1785" w:rsidRPr="0063583C" w:rsidRDefault="00D63D14" w:rsidP="00FA66B9">
            <w:pPr>
              <w:spacing w:line="360" w:lineRule="auto"/>
              <w:jc w:val="center"/>
              <w:rPr>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15/08</w:t>
            </w:r>
          </w:p>
        </w:tc>
        <w:tc>
          <w:tcPr>
            <w:tcW w:w="6523" w:type="dxa"/>
            <w:tcBorders>
              <w:bottom w:val="single" w:sz="11" w:space="0" w:color="99BB1B"/>
            </w:tcBorders>
            <w:vAlign w:val="center"/>
          </w:tcPr>
          <w:p w14:paraId="7F68C631" w14:textId="3EA7089E" w:rsidR="003E1785" w:rsidRPr="0063583C" w:rsidRDefault="00D63D14" w:rsidP="00FA66B9">
            <w:pPr>
              <w:spacing w:line="360" w:lineRule="auto"/>
              <w:rPr>
                <w:rStyle w:val="Textoennegrita"/>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LAGO TITICACA</w:t>
            </w:r>
          </w:p>
        </w:tc>
        <w:tc>
          <w:tcPr>
            <w:tcW w:w="1413" w:type="dxa"/>
            <w:tcBorders>
              <w:bottom w:val="single" w:sz="11" w:space="0" w:color="99BB1B"/>
            </w:tcBorders>
            <w:vAlign w:val="center"/>
          </w:tcPr>
          <w:p w14:paraId="71884B18" w14:textId="3CB2B7A7" w:rsidR="003E1785" w:rsidRPr="0063583C" w:rsidRDefault="00917DEC" w:rsidP="003B3FAD">
            <w:pPr>
              <w:spacing w:line="360" w:lineRule="auto"/>
              <w:jc w:val="center"/>
              <w:rPr>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D/A</w:t>
            </w:r>
          </w:p>
        </w:tc>
        <w:tc>
          <w:tcPr>
            <w:tcW w:w="2267" w:type="dxa"/>
            <w:tcBorders>
              <w:bottom w:val="single" w:sz="11" w:space="0" w:color="99BB1B"/>
            </w:tcBorders>
          </w:tcPr>
          <w:p w14:paraId="14B5DD52" w14:textId="5EA40CCF" w:rsidR="003E1785" w:rsidRPr="0063583C" w:rsidRDefault="003E1785" w:rsidP="00FA66B9">
            <w:pPr>
              <w:spacing w:line="360" w:lineRule="auto"/>
              <w:jc w:val="center"/>
              <w:rPr>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 xml:space="preserve">Hotel  </w:t>
            </w:r>
          </w:p>
        </w:tc>
      </w:tr>
      <w:tr w:rsidR="003E1785" w:rsidRPr="0063583C" w14:paraId="63EE1BF7" w14:textId="77777777" w:rsidTr="0013620D">
        <w:trPr>
          <w:trHeight w:val="20"/>
          <w:jc w:val="center"/>
        </w:trPr>
        <w:tc>
          <w:tcPr>
            <w:tcW w:w="1132" w:type="dxa"/>
            <w:tcBorders>
              <w:bottom w:val="single" w:sz="11" w:space="0" w:color="99BB1B"/>
            </w:tcBorders>
            <w:vAlign w:val="center"/>
          </w:tcPr>
          <w:p w14:paraId="32337176" w14:textId="0848012B" w:rsidR="003E1785" w:rsidRPr="0063583C" w:rsidRDefault="00D63D14" w:rsidP="00FA66B9">
            <w:pPr>
              <w:spacing w:line="360" w:lineRule="auto"/>
              <w:jc w:val="center"/>
              <w:rPr>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16/08</w:t>
            </w:r>
            <w:r w:rsidR="00917DEC" w:rsidRPr="0063583C">
              <w:rPr>
                <w:rFonts w:ascii="Times New Roman" w:eastAsia="Times New Roman" w:hAnsi="Times New Roman" w:cs="Times New Roman"/>
                <w:sz w:val="22"/>
                <w:szCs w:val="22"/>
              </w:rPr>
              <w:t xml:space="preserve"> </w:t>
            </w:r>
          </w:p>
        </w:tc>
        <w:tc>
          <w:tcPr>
            <w:tcW w:w="6523" w:type="dxa"/>
            <w:tcBorders>
              <w:bottom w:val="single" w:sz="11" w:space="0" w:color="99BB1B"/>
            </w:tcBorders>
            <w:vAlign w:val="center"/>
          </w:tcPr>
          <w:p w14:paraId="7A948285" w14:textId="76E70029" w:rsidR="003E1785" w:rsidRPr="0063583C" w:rsidRDefault="00D63D14" w:rsidP="00FA66B9">
            <w:pPr>
              <w:spacing w:line="360" w:lineRule="auto"/>
              <w:rPr>
                <w:rStyle w:val="Textoennegrita"/>
                <w:rFonts w:ascii="Times New Roman" w:hAnsi="Times New Roman" w:cs="Times New Roman"/>
                <w:sz w:val="22"/>
                <w:szCs w:val="22"/>
                <w:shd w:val="clear" w:color="auto" w:fill="FFFFFF"/>
              </w:rPr>
            </w:pPr>
            <w:r w:rsidRPr="0063583C">
              <w:rPr>
                <w:rFonts w:ascii="Times New Roman" w:eastAsia="Times New Roman" w:hAnsi="Times New Roman" w:cs="Times New Roman"/>
                <w:sz w:val="22"/>
                <w:szCs w:val="22"/>
              </w:rPr>
              <w:t>PUNO A CUSCO</w:t>
            </w:r>
          </w:p>
        </w:tc>
        <w:tc>
          <w:tcPr>
            <w:tcW w:w="1413" w:type="dxa"/>
            <w:tcBorders>
              <w:bottom w:val="single" w:sz="11" w:space="0" w:color="99BB1B"/>
            </w:tcBorders>
            <w:vAlign w:val="center"/>
          </w:tcPr>
          <w:p w14:paraId="2E603389" w14:textId="2AE84188" w:rsidR="003E1785" w:rsidRPr="0063583C" w:rsidRDefault="00917DEC" w:rsidP="003B3FAD">
            <w:pPr>
              <w:spacing w:line="360" w:lineRule="auto"/>
              <w:jc w:val="center"/>
              <w:rPr>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D/A</w:t>
            </w:r>
          </w:p>
        </w:tc>
        <w:tc>
          <w:tcPr>
            <w:tcW w:w="2267" w:type="dxa"/>
            <w:tcBorders>
              <w:bottom w:val="single" w:sz="11" w:space="0" w:color="99BB1B"/>
            </w:tcBorders>
          </w:tcPr>
          <w:p w14:paraId="3BA5D521" w14:textId="568C4A79" w:rsidR="003E1785" w:rsidRPr="0063583C" w:rsidRDefault="003E1785" w:rsidP="00FA66B9">
            <w:pPr>
              <w:spacing w:line="360" w:lineRule="auto"/>
              <w:jc w:val="center"/>
              <w:rPr>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 xml:space="preserve">Hotel  </w:t>
            </w:r>
          </w:p>
        </w:tc>
      </w:tr>
      <w:tr w:rsidR="003E1785" w:rsidRPr="0063583C" w14:paraId="4EB5390C" w14:textId="77777777" w:rsidTr="0013620D">
        <w:trPr>
          <w:trHeight w:val="20"/>
          <w:jc w:val="center"/>
        </w:trPr>
        <w:tc>
          <w:tcPr>
            <w:tcW w:w="1132" w:type="dxa"/>
            <w:tcBorders>
              <w:bottom w:val="single" w:sz="11" w:space="0" w:color="99BB1B"/>
            </w:tcBorders>
            <w:vAlign w:val="center"/>
          </w:tcPr>
          <w:p w14:paraId="086CE550" w14:textId="337CB412" w:rsidR="003E1785" w:rsidRPr="0063583C" w:rsidRDefault="00D63D14" w:rsidP="00FA66B9">
            <w:pPr>
              <w:spacing w:line="360" w:lineRule="auto"/>
              <w:jc w:val="center"/>
              <w:rPr>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17/08</w:t>
            </w:r>
          </w:p>
        </w:tc>
        <w:tc>
          <w:tcPr>
            <w:tcW w:w="6523" w:type="dxa"/>
            <w:tcBorders>
              <w:bottom w:val="single" w:sz="11" w:space="0" w:color="99BB1B"/>
            </w:tcBorders>
            <w:vAlign w:val="center"/>
          </w:tcPr>
          <w:p w14:paraId="54A5E3A3" w14:textId="0DADF781" w:rsidR="003E1785" w:rsidRPr="0063583C" w:rsidRDefault="00D63D14" w:rsidP="00FA66B9">
            <w:pPr>
              <w:spacing w:line="360" w:lineRule="auto"/>
              <w:rPr>
                <w:rStyle w:val="Textoennegrita"/>
                <w:rFonts w:ascii="Times New Roman" w:hAnsi="Times New Roman" w:cs="Times New Roman"/>
                <w:sz w:val="22"/>
                <w:szCs w:val="22"/>
                <w:shd w:val="clear" w:color="auto" w:fill="FFFFFF"/>
              </w:rPr>
            </w:pPr>
            <w:r w:rsidRPr="0063583C">
              <w:rPr>
                <w:rFonts w:ascii="Times New Roman" w:eastAsia="Times New Roman" w:hAnsi="Times New Roman" w:cs="Times New Roman"/>
                <w:bCs/>
                <w:sz w:val="22"/>
                <w:szCs w:val="22"/>
              </w:rPr>
              <w:t xml:space="preserve">CITY TOUR POR CUSCO </w:t>
            </w:r>
          </w:p>
        </w:tc>
        <w:tc>
          <w:tcPr>
            <w:tcW w:w="1413" w:type="dxa"/>
            <w:tcBorders>
              <w:bottom w:val="single" w:sz="11" w:space="0" w:color="99BB1B"/>
            </w:tcBorders>
            <w:vAlign w:val="center"/>
          </w:tcPr>
          <w:p w14:paraId="7B1AB92E" w14:textId="2D86318E" w:rsidR="003E1785" w:rsidRPr="0063583C" w:rsidRDefault="00917DEC" w:rsidP="003B3FAD">
            <w:pPr>
              <w:spacing w:line="360" w:lineRule="auto"/>
              <w:jc w:val="center"/>
              <w:rPr>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D</w:t>
            </w:r>
          </w:p>
        </w:tc>
        <w:tc>
          <w:tcPr>
            <w:tcW w:w="2267" w:type="dxa"/>
            <w:tcBorders>
              <w:bottom w:val="single" w:sz="11" w:space="0" w:color="99BB1B"/>
            </w:tcBorders>
          </w:tcPr>
          <w:p w14:paraId="4B3F192A" w14:textId="5F11E5A9" w:rsidR="003E1785" w:rsidRPr="0063583C" w:rsidRDefault="003E1785" w:rsidP="00FA66B9">
            <w:pPr>
              <w:spacing w:line="360" w:lineRule="auto"/>
              <w:jc w:val="center"/>
              <w:rPr>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 xml:space="preserve">Hotel  </w:t>
            </w:r>
          </w:p>
        </w:tc>
      </w:tr>
      <w:tr w:rsidR="00FA66B9" w:rsidRPr="0063583C" w14:paraId="69F719E3" w14:textId="77777777" w:rsidTr="0013620D">
        <w:trPr>
          <w:trHeight w:val="20"/>
          <w:jc w:val="center"/>
        </w:trPr>
        <w:tc>
          <w:tcPr>
            <w:tcW w:w="1132" w:type="dxa"/>
            <w:tcBorders>
              <w:bottom w:val="single" w:sz="11" w:space="0" w:color="99BB1B"/>
            </w:tcBorders>
            <w:vAlign w:val="center"/>
          </w:tcPr>
          <w:p w14:paraId="48C12738" w14:textId="6F7FF338" w:rsidR="00FA66B9" w:rsidRPr="0063583C" w:rsidRDefault="00D63D14" w:rsidP="00FA66B9">
            <w:pPr>
              <w:spacing w:line="360" w:lineRule="auto"/>
              <w:jc w:val="center"/>
              <w:rPr>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18/08</w:t>
            </w:r>
            <w:r w:rsidR="00917DEC" w:rsidRPr="0063583C">
              <w:rPr>
                <w:rFonts w:ascii="Times New Roman" w:eastAsia="Times New Roman" w:hAnsi="Times New Roman" w:cs="Times New Roman"/>
                <w:sz w:val="22"/>
                <w:szCs w:val="22"/>
              </w:rPr>
              <w:t xml:space="preserve"> </w:t>
            </w:r>
          </w:p>
        </w:tc>
        <w:tc>
          <w:tcPr>
            <w:tcW w:w="6523" w:type="dxa"/>
            <w:tcBorders>
              <w:bottom w:val="single" w:sz="11" w:space="0" w:color="99BB1B"/>
            </w:tcBorders>
            <w:vAlign w:val="center"/>
          </w:tcPr>
          <w:p w14:paraId="350A6656" w14:textId="49E2FBDF" w:rsidR="00FA66B9" w:rsidRPr="0063583C" w:rsidRDefault="00D63D14" w:rsidP="00FA66B9">
            <w:pPr>
              <w:spacing w:line="360" w:lineRule="auto"/>
              <w:rPr>
                <w:rStyle w:val="Textoennegrita"/>
                <w:rFonts w:ascii="Times New Roman" w:hAnsi="Times New Roman" w:cs="Times New Roman"/>
                <w:b w:val="0"/>
                <w:bCs w:val="0"/>
                <w:sz w:val="22"/>
                <w:szCs w:val="22"/>
                <w:shd w:val="clear" w:color="auto" w:fill="FFFFFF"/>
              </w:rPr>
            </w:pPr>
            <w:r w:rsidRPr="0063583C">
              <w:rPr>
                <w:rFonts w:ascii="Times New Roman" w:hAnsi="Times New Roman" w:cs="Times New Roman"/>
                <w:bCs/>
                <w:sz w:val="22"/>
                <w:szCs w:val="22"/>
                <w:shd w:val="clear" w:color="auto" w:fill="FFFFFF"/>
              </w:rPr>
              <w:t>MONTAÑA DE LOS SIETE COLORES</w:t>
            </w:r>
          </w:p>
        </w:tc>
        <w:tc>
          <w:tcPr>
            <w:tcW w:w="1413" w:type="dxa"/>
            <w:tcBorders>
              <w:bottom w:val="single" w:sz="11" w:space="0" w:color="99BB1B"/>
            </w:tcBorders>
            <w:vAlign w:val="center"/>
          </w:tcPr>
          <w:p w14:paraId="6B04C6A8" w14:textId="337AD0CD" w:rsidR="00FA66B9" w:rsidRPr="0063583C" w:rsidRDefault="00917DEC" w:rsidP="003B3FAD">
            <w:pPr>
              <w:spacing w:line="360" w:lineRule="auto"/>
              <w:jc w:val="center"/>
              <w:rPr>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D</w:t>
            </w:r>
          </w:p>
        </w:tc>
        <w:tc>
          <w:tcPr>
            <w:tcW w:w="2267" w:type="dxa"/>
            <w:tcBorders>
              <w:bottom w:val="single" w:sz="11" w:space="0" w:color="99BB1B"/>
            </w:tcBorders>
          </w:tcPr>
          <w:p w14:paraId="31461DEF" w14:textId="1687D004" w:rsidR="00FA66B9" w:rsidRPr="0063583C" w:rsidRDefault="00917DEC" w:rsidP="00FA66B9">
            <w:pPr>
              <w:spacing w:line="360" w:lineRule="auto"/>
              <w:jc w:val="center"/>
              <w:rPr>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 xml:space="preserve">Hotel  </w:t>
            </w:r>
          </w:p>
        </w:tc>
      </w:tr>
      <w:tr w:rsidR="004F652F" w:rsidRPr="0063583C" w14:paraId="1EA895E9" w14:textId="77777777" w:rsidTr="0013620D">
        <w:trPr>
          <w:trHeight w:val="20"/>
          <w:jc w:val="center"/>
        </w:trPr>
        <w:tc>
          <w:tcPr>
            <w:tcW w:w="1132" w:type="dxa"/>
            <w:tcBorders>
              <w:bottom w:val="single" w:sz="11" w:space="0" w:color="99BB1B"/>
            </w:tcBorders>
            <w:vAlign w:val="center"/>
          </w:tcPr>
          <w:p w14:paraId="32B0BBD0" w14:textId="25A96673" w:rsidR="004F652F" w:rsidRPr="0063583C" w:rsidRDefault="00D63D14" w:rsidP="00FA66B9">
            <w:pPr>
              <w:spacing w:line="360" w:lineRule="auto"/>
              <w:jc w:val="center"/>
              <w:rPr>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19/08</w:t>
            </w:r>
          </w:p>
        </w:tc>
        <w:tc>
          <w:tcPr>
            <w:tcW w:w="6523" w:type="dxa"/>
            <w:tcBorders>
              <w:bottom w:val="single" w:sz="11" w:space="0" w:color="99BB1B"/>
            </w:tcBorders>
            <w:vAlign w:val="center"/>
          </w:tcPr>
          <w:p w14:paraId="4121E14C" w14:textId="04D2610B" w:rsidR="004F652F" w:rsidRPr="0063583C" w:rsidRDefault="00D63D14" w:rsidP="00FA66B9">
            <w:pPr>
              <w:spacing w:line="360" w:lineRule="auto"/>
              <w:rPr>
                <w:rFonts w:ascii="Times New Roman" w:hAnsi="Times New Roman" w:cs="Times New Roman"/>
                <w:sz w:val="22"/>
                <w:szCs w:val="22"/>
                <w:shd w:val="clear" w:color="auto" w:fill="FFFFFF"/>
              </w:rPr>
            </w:pPr>
            <w:r w:rsidRPr="0063583C">
              <w:rPr>
                <w:rFonts w:ascii="Times New Roman" w:hAnsi="Times New Roman" w:cs="Times New Roman"/>
                <w:bCs/>
                <w:sz w:val="22"/>
                <w:szCs w:val="22"/>
                <w:shd w:val="clear" w:color="auto" w:fill="FFFFFF"/>
              </w:rPr>
              <w:t>VALLE SAGRADO DE LOS INCAS</w:t>
            </w:r>
          </w:p>
        </w:tc>
        <w:tc>
          <w:tcPr>
            <w:tcW w:w="1413" w:type="dxa"/>
            <w:tcBorders>
              <w:bottom w:val="single" w:sz="11" w:space="0" w:color="99BB1B"/>
            </w:tcBorders>
            <w:vAlign w:val="center"/>
          </w:tcPr>
          <w:p w14:paraId="4BCCE611" w14:textId="0D0292DA" w:rsidR="004F652F" w:rsidRPr="0063583C" w:rsidRDefault="00917DEC" w:rsidP="003B3FAD">
            <w:pPr>
              <w:spacing w:line="360" w:lineRule="auto"/>
              <w:jc w:val="center"/>
              <w:rPr>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D</w:t>
            </w:r>
          </w:p>
        </w:tc>
        <w:tc>
          <w:tcPr>
            <w:tcW w:w="2267" w:type="dxa"/>
            <w:tcBorders>
              <w:bottom w:val="single" w:sz="11" w:space="0" w:color="99BB1B"/>
            </w:tcBorders>
          </w:tcPr>
          <w:p w14:paraId="0EA302A1" w14:textId="7343E6D1" w:rsidR="004F652F" w:rsidRPr="0063583C" w:rsidRDefault="00917DEC" w:rsidP="00FA66B9">
            <w:pPr>
              <w:spacing w:line="360" w:lineRule="auto"/>
              <w:jc w:val="center"/>
              <w:rPr>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 xml:space="preserve">Hotel  </w:t>
            </w:r>
          </w:p>
        </w:tc>
      </w:tr>
      <w:tr w:rsidR="004F652F" w:rsidRPr="0063583C" w14:paraId="2595F8AE" w14:textId="77777777" w:rsidTr="0013620D">
        <w:trPr>
          <w:trHeight w:val="20"/>
          <w:jc w:val="center"/>
        </w:trPr>
        <w:tc>
          <w:tcPr>
            <w:tcW w:w="1132" w:type="dxa"/>
            <w:tcBorders>
              <w:bottom w:val="single" w:sz="11" w:space="0" w:color="99BB1B"/>
            </w:tcBorders>
            <w:vAlign w:val="center"/>
          </w:tcPr>
          <w:p w14:paraId="36E27AC2" w14:textId="3DA496B6" w:rsidR="004F652F" w:rsidRPr="0063583C" w:rsidRDefault="00D63D14" w:rsidP="00FA66B9">
            <w:pPr>
              <w:spacing w:line="360" w:lineRule="auto"/>
              <w:jc w:val="center"/>
              <w:rPr>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20/08</w:t>
            </w:r>
          </w:p>
        </w:tc>
        <w:tc>
          <w:tcPr>
            <w:tcW w:w="6523" w:type="dxa"/>
            <w:tcBorders>
              <w:bottom w:val="single" w:sz="11" w:space="0" w:color="99BB1B"/>
            </w:tcBorders>
            <w:vAlign w:val="center"/>
          </w:tcPr>
          <w:p w14:paraId="298C25BE" w14:textId="4894E676" w:rsidR="004F652F" w:rsidRPr="0063583C" w:rsidRDefault="00D63D14" w:rsidP="00FA66B9">
            <w:pPr>
              <w:spacing w:line="360" w:lineRule="auto"/>
              <w:rPr>
                <w:rFonts w:ascii="Times New Roman" w:hAnsi="Times New Roman" w:cs="Times New Roman"/>
                <w:sz w:val="22"/>
                <w:szCs w:val="22"/>
                <w:shd w:val="clear" w:color="auto" w:fill="FFFFFF"/>
              </w:rPr>
            </w:pPr>
            <w:r w:rsidRPr="0063583C">
              <w:rPr>
                <w:rFonts w:ascii="Times New Roman" w:hAnsi="Times New Roman" w:cs="Times New Roman"/>
                <w:bCs/>
                <w:sz w:val="22"/>
                <w:szCs w:val="22"/>
                <w:shd w:val="clear" w:color="auto" w:fill="FFFFFF"/>
              </w:rPr>
              <w:t>CAMINO INCA</w:t>
            </w:r>
          </w:p>
        </w:tc>
        <w:tc>
          <w:tcPr>
            <w:tcW w:w="1413" w:type="dxa"/>
            <w:tcBorders>
              <w:bottom w:val="single" w:sz="11" w:space="0" w:color="99BB1B"/>
            </w:tcBorders>
            <w:vAlign w:val="center"/>
          </w:tcPr>
          <w:p w14:paraId="0090A585" w14:textId="003785AD" w:rsidR="004F652F" w:rsidRPr="0063583C" w:rsidRDefault="00917DEC" w:rsidP="003B3FAD">
            <w:pPr>
              <w:spacing w:line="360" w:lineRule="auto"/>
              <w:jc w:val="center"/>
              <w:rPr>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D/A</w:t>
            </w:r>
          </w:p>
        </w:tc>
        <w:tc>
          <w:tcPr>
            <w:tcW w:w="2267" w:type="dxa"/>
            <w:tcBorders>
              <w:bottom w:val="single" w:sz="11" w:space="0" w:color="99BB1B"/>
            </w:tcBorders>
          </w:tcPr>
          <w:p w14:paraId="482A9B55" w14:textId="0EFAD711" w:rsidR="004F652F" w:rsidRPr="0063583C" w:rsidRDefault="00917DEC" w:rsidP="00FA66B9">
            <w:pPr>
              <w:spacing w:line="360" w:lineRule="auto"/>
              <w:jc w:val="center"/>
              <w:rPr>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 xml:space="preserve">Hotel  </w:t>
            </w:r>
          </w:p>
        </w:tc>
      </w:tr>
      <w:tr w:rsidR="004F652F" w:rsidRPr="0063583C" w14:paraId="40C05116" w14:textId="77777777" w:rsidTr="0013620D">
        <w:trPr>
          <w:trHeight w:val="20"/>
          <w:jc w:val="center"/>
        </w:trPr>
        <w:tc>
          <w:tcPr>
            <w:tcW w:w="1132" w:type="dxa"/>
            <w:tcBorders>
              <w:bottom w:val="single" w:sz="11" w:space="0" w:color="99BB1B"/>
            </w:tcBorders>
            <w:vAlign w:val="center"/>
          </w:tcPr>
          <w:p w14:paraId="1C1B56E1" w14:textId="293E2462" w:rsidR="004F652F" w:rsidRPr="0063583C" w:rsidRDefault="00D63D14" w:rsidP="00FA66B9">
            <w:pPr>
              <w:spacing w:line="360" w:lineRule="auto"/>
              <w:jc w:val="center"/>
              <w:rPr>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21/08</w:t>
            </w:r>
          </w:p>
        </w:tc>
        <w:tc>
          <w:tcPr>
            <w:tcW w:w="6523" w:type="dxa"/>
            <w:tcBorders>
              <w:bottom w:val="single" w:sz="11" w:space="0" w:color="99BB1B"/>
            </w:tcBorders>
            <w:vAlign w:val="center"/>
          </w:tcPr>
          <w:p w14:paraId="5FE0AEE8" w14:textId="01DE3C07" w:rsidR="004F652F" w:rsidRPr="0063583C" w:rsidRDefault="00D63D14" w:rsidP="00FA66B9">
            <w:pPr>
              <w:spacing w:line="360" w:lineRule="auto"/>
              <w:rPr>
                <w:rFonts w:ascii="Times New Roman" w:hAnsi="Times New Roman" w:cs="Times New Roman"/>
                <w:sz w:val="22"/>
                <w:szCs w:val="22"/>
                <w:shd w:val="clear" w:color="auto" w:fill="FFFFFF"/>
              </w:rPr>
            </w:pPr>
            <w:r w:rsidRPr="0063583C">
              <w:rPr>
                <w:rFonts w:ascii="Times New Roman" w:hAnsi="Times New Roman" w:cs="Times New Roman"/>
                <w:bCs/>
                <w:sz w:val="22"/>
                <w:szCs w:val="22"/>
                <w:shd w:val="clear" w:color="auto" w:fill="FFFFFF"/>
              </w:rPr>
              <w:t>MACHU PIC</w:t>
            </w:r>
            <w:r w:rsidR="001224BA" w:rsidRPr="0063583C">
              <w:rPr>
                <w:rFonts w:ascii="Times New Roman" w:hAnsi="Times New Roman" w:cs="Times New Roman"/>
                <w:bCs/>
                <w:sz w:val="22"/>
                <w:szCs w:val="22"/>
                <w:shd w:val="clear" w:color="auto" w:fill="FFFFFF"/>
              </w:rPr>
              <w:t>C</w:t>
            </w:r>
            <w:r w:rsidRPr="0063583C">
              <w:rPr>
                <w:rFonts w:ascii="Times New Roman" w:hAnsi="Times New Roman" w:cs="Times New Roman"/>
                <w:bCs/>
                <w:sz w:val="22"/>
                <w:szCs w:val="22"/>
                <w:shd w:val="clear" w:color="auto" w:fill="FFFFFF"/>
              </w:rPr>
              <w:t>HU-CUSC</w:t>
            </w:r>
            <w:r w:rsidR="001224BA" w:rsidRPr="0063583C">
              <w:rPr>
                <w:rFonts w:ascii="Times New Roman" w:hAnsi="Times New Roman" w:cs="Times New Roman"/>
                <w:bCs/>
                <w:sz w:val="22"/>
                <w:szCs w:val="22"/>
                <w:shd w:val="clear" w:color="auto" w:fill="FFFFFF"/>
              </w:rPr>
              <w:t>O</w:t>
            </w:r>
            <w:r w:rsidR="00510FDD" w:rsidRPr="0063583C">
              <w:rPr>
                <w:rFonts w:ascii="Times New Roman" w:hAnsi="Times New Roman" w:cs="Times New Roman"/>
                <w:bCs/>
                <w:sz w:val="22"/>
                <w:szCs w:val="22"/>
                <w:shd w:val="clear" w:color="auto" w:fill="FFFFFF"/>
              </w:rPr>
              <w:t xml:space="preserve"> </w:t>
            </w:r>
          </w:p>
        </w:tc>
        <w:tc>
          <w:tcPr>
            <w:tcW w:w="1413" w:type="dxa"/>
            <w:tcBorders>
              <w:bottom w:val="single" w:sz="11" w:space="0" w:color="99BB1B"/>
            </w:tcBorders>
            <w:vAlign w:val="center"/>
          </w:tcPr>
          <w:p w14:paraId="49A2EAD3" w14:textId="26801E1C" w:rsidR="004F652F" w:rsidRPr="0063583C" w:rsidRDefault="00917DEC" w:rsidP="003B3FAD">
            <w:pPr>
              <w:spacing w:line="360" w:lineRule="auto"/>
              <w:jc w:val="center"/>
              <w:rPr>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D</w:t>
            </w:r>
          </w:p>
        </w:tc>
        <w:tc>
          <w:tcPr>
            <w:tcW w:w="2267" w:type="dxa"/>
            <w:tcBorders>
              <w:bottom w:val="single" w:sz="11" w:space="0" w:color="99BB1B"/>
            </w:tcBorders>
          </w:tcPr>
          <w:p w14:paraId="0A1773C0" w14:textId="2B2DC129" w:rsidR="004F652F" w:rsidRPr="0063583C" w:rsidRDefault="00C374D2" w:rsidP="00FA66B9">
            <w:pPr>
              <w:spacing w:line="360" w:lineRule="auto"/>
              <w:jc w:val="center"/>
              <w:rPr>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Hotel</w:t>
            </w:r>
            <w:r w:rsidR="00917DEC" w:rsidRPr="0063583C">
              <w:rPr>
                <w:rFonts w:ascii="Times New Roman" w:eastAsia="Times New Roman" w:hAnsi="Times New Roman" w:cs="Times New Roman"/>
                <w:sz w:val="22"/>
                <w:szCs w:val="22"/>
              </w:rPr>
              <w:t xml:space="preserve">  </w:t>
            </w:r>
          </w:p>
        </w:tc>
      </w:tr>
      <w:tr w:rsidR="00510FDD" w:rsidRPr="0063583C" w14:paraId="587D4714" w14:textId="77777777" w:rsidTr="0013620D">
        <w:trPr>
          <w:trHeight w:val="20"/>
          <w:jc w:val="center"/>
        </w:trPr>
        <w:tc>
          <w:tcPr>
            <w:tcW w:w="1132" w:type="dxa"/>
            <w:tcBorders>
              <w:bottom w:val="single" w:sz="11" w:space="0" w:color="99BB1B"/>
            </w:tcBorders>
            <w:vAlign w:val="center"/>
          </w:tcPr>
          <w:p w14:paraId="06A1B7E2" w14:textId="7FBF7610" w:rsidR="00510FDD" w:rsidRPr="0063583C" w:rsidRDefault="00D63D14" w:rsidP="00FA66B9">
            <w:pPr>
              <w:spacing w:line="360" w:lineRule="auto"/>
              <w:jc w:val="center"/>
              <w:rPr>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22/08</w:t>
            </w:r>
          </w:p>
        </w:tc>
        <w:tc>
          <w:tcPr>
            <w:tcW w:w="6523" w:type="dxa"/>
            <w:tcBorders>
              <w:bottom w:val="single" w:sz="11" w:space="0" w:color="99BB1B"/>
            </w:tcBorders>
            <w:vAlign w:val="center"/>
          </w:tcPr>
          <w:p w14:paraId="05181725" w14:textId="568F0A71" w:rsidR="00510FDD" w:rsidRPr="0063583C" w:rsidRDefault="000C6E03" w:rsidP="00FA66B9">
            <w:pPr>
              <w:spacing w:line="360" w:lineRule="auto"/>
              <w:rPr>
                <w:rFonts w:ascii="Times New Roman" w:hAnsi="Times New Roman" w:cs="Times New Roman"/>
                <w:sz w:val="22"/>
                <w:szCs w:val="22"/>
                <w:shd w:val="clear" w:color="auto" w:fill="FFFFFF"/>
              </w:rPr>
            </w:pPr>
            <w:r w:rsidRPr="0063583C">
              <w:rPr>
                <w:rFonts w:ascii="Times New Roman" w:hAnsi="Times New Roman" w:cs="Times New Roman"/>
                <w:sz w:val="22"/>
                <w:szCs w:val="22"/>
                <w:shd w:val="clear" w:color="auto" w:fill="FFFFFF"/>
              </w:rPr>
              <w:t>CUSCO-</w:t>
            </w:r>
            <w:r w:rsidR="00D63D14" w:rsidRPr="0063583C">
              <w:rPr>
                <w:rFonts w:ascii="Times New Roman" w:hAnsi="Times New Roman" w:cs="Times New Roman"/>
                <w:sz w:val="22"/>
                <w:szCs w:val="22"/>
                <w:shd w:val="clear" w:color="auto" w:fill="FFFFFF"/>
              </w:rPr>
              <w:t>LIMA</w:t>
            </w:r>
            <w:r w:rsidR="00C374D2" w:rsidRPr="0063583C">
              <w:rPr>
                <w:rFonts w:ascii="Times New Roman" w:hAnsi="Times New Roman" w:cs="Times New Roman"/>
                <w:sz w:val="22"/>
                <w:szCs w:val="22"/>
                <w:shd w:val="clear" w:color="auto" w:fill="FFFFFF"/>
              </w:rPr>
              <w:t>-VUELO INTERNACIONAL</w:t>
            </w:r>
          </w:p>
        </w:tc>
        <w:tc>
          <w:tcPr>
            <w:tcW w:w="1413" w:type="dxa"/>
            <w:tcBorders>
              <w:bottom w:val="single" w:sz="11" w:space="0" w:color="99BB1B"/>
            </w:tcBorders>
            <w:vAlign w:val="center"/>
          </w:tcPr>
          <w:p w14:paraId="083CA935" w14:textId="43C97ACF" w:rsidR="00510FDD" w:rsidRPr="0063583C" w:rsidRDefault="00C374D2" w:rsidP="003B3FAD">
            <w:pPr>
              <w:spacing w:line="360" w:lineRule="auto"/>
              <w:jc w:val="center"/>
              <w:rPr>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D</w:t>
            </w:r>
          </w:p>
        </w:tc>
        <w:tc>
          <w:tcPr>
            <w:tcW w:w="2267" w:type="dxa"/>
            <w:tcBorders>
              <w:bottom w:val="single" w:sz="11" w:space="0" w:color="99BB1B"/>
            </w:tcBorders>
          </w:tcPr>
          <w:p w14:paraId="1A3403AA" w14:textId="56B4A585" w:rsidR="00510FDD" w:rsidRPr="0063583C" w:rsidRDefault="00C374D2" w:rsidP="00FA66B9">
            <w:pPr>
              <w:spacing w:line="360" w:lineRule="auto"/>
              <w:jc w:val="center"/>
              <w:rPr>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 xml:space="preserve">A bordo  </w:t>
            </w:r>
          </w:p>
        </w:tc>
      </w:tr>
      <w:tr w:rsidR="004F652F" w:rsidRPr="0063583C" w14:paraId="51BF5042" w14:textId="77777777" w:rsidTr="0013620D">
        <w:trPr>
          <w:trHeight w:val="20"/>
          <w:jc w:val="center"/>
        </w:trPr>
        <w:tc>
          <w:tcPr>
            <w:tcW w:w="1132" w:type="dxa"/>
            <w:tcBorders>
              <w:bottom w:val="single" w:sz="11" w:space="0" w:color="99BB1B"/>
            </w:tcBorders>
            <w:vAlign w:val="center"/>
          </w:tcPr>
          <w:p w14:paraId="01CED0A7" w14:textId="40CBD47D" w:rsidR="004F652F" w:rsidRPr="0063583C" w:rsidRDefault="00D63D14" w:rsidP="00FA66B9">
            <w:pPr>
              <w:spacing w:line="360" w:lineRule="auto"/>
              <w:jc w:val="center"/>
              <w:rPr>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23/08</w:t>
            </w:r>
          </w:p>
        </w:tc>
        <w:tc>
          <w:tcPr>
            <w:tcW w:w="6523" w:type="dxa"/>
            <w:tcBorders>
              <w:bottom w:val="single" w:sz="11" w:space="0" w:color="99BB1B"/>
            </w:tcBorders>
            <w:vAlign w:val="center"/>
          </w:tcPr>
          <w:p w14:paraId="762750A9" w14:textId="7EEB33DD" w:rsidR="004F652F" w:rsidRPr="0063583C" w:rsidRDefault="00917DEC" w:rsidP="00FA66B9">
            <w:pPr>
              <w:spacing w:line="360" w:lineRule="auto"/>
              <w:rPr>
                <w:rFonts w:ascii="Times New Roman" w:hAnsi="Times New Roman" w:cs="Times New Roman"/>
                <w:sz w:val="22"/>
                <w:szCs w:val="22"/>
                <w:shd w:val="clear" w:color="auto" w:fill="FFFFFF"/>
              </w:rPr>
            </w:pPr>
            <w:r w:rsidRPr="0063583C">
              <w:rPr>
                <w:rFonts w:ascii="Times New Roman" w:hAnsi="Times New Roman" w:cs="Times New Roman"/>
                <w:sz w:val="22"/>
                <w:szCs w:val="22"/>
                <w:shd w:val="clear" w:color="auto" w:fill="FFFFFF"/>
              </w:rPr>
              <w:t xml:space="preserve">LLEGADA A LA CUDAD DE ORIGEN </w:t>
            </w:r>
          </w:p>
        </w:tc>
        <w:tc>
          <w:tcPr>
            <w:tcW w:w="1413" w:type="dxa"/>
            <w:tcBorders>
              <w:bottom w:val="single" w:sz="11" w:space="0" w:color="99BB1B"/>
            </w:tcBorders>
            <w:vAlign w:val="center"/>
          </w:tcPr>
          <w:p w14:paraId="5D4E53DD" w14:textId="74DA7D24" w:rsidR="004F652F" w:rsidRPr="0063583C" w:rsidRDefault="00917DEC" w:rsidP="003B3FAD">
            <w:pPr>
              <w:spacing w:line="360" w:lineRule="auto"/>
              <w:jc w:val="center"/>
              <w:rPr>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w:t>
            </w:r>
          </w:p>
        </w:tc>
        <w:tc>
          <w:tcPr>
            <w:tcW w:w="2267" w:type="dxa"/>
            <w:tcBorders>
              <w:bottom w:val="single" w:sz="11" w:space="0" w:color="99BB1B"/>
            </w:tcBorders>
          </w:tcPr>
          <w:p w14:paraId="20F4286B" w14:textId="0EA396C2" w:rsidR="004F652F" w:rsidRPr="0063583C" w:rsidRDefault="00917DEC" w:rsidP="00FA66B9">
            <w:pPr>
              <w:spacing w:line="360" w:lineRule="auto"/>
              <w:jc w:val="center"/>
              <w:rPr>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w:t>
            </w:r>
          </w:p>
        </w:tc>
      </w:tr>
      <w:tr w:rsidR="00FA66B9" w:rsidRPr="0063583C" w14:paraId="2700781F" w14:textId="77777777" w:rsidTr="0013620D">
        <w:trPr>
          <w:trHeight w:val="20"/>
          <w:jc w:val="center"/>
        </w:trPr>
        <w:tc>
          <w:tcPr>
            <w:tcW w:w="11335" w:type="dxa"/>
            <w:gridSpan w:val="4"/>
            <w:vAlign w:val="center"/>
          </w:tcPr>
          <w:p w14:paraId="35AB9E9B" w14:textId="77777777" w:rsidR="00E972B7" w:rsidRPr="0063583C" w:rsidRDefault="00E972B7" w:rsidP="00FA66B9">
            <w:pPr>
              <w:rPr>
                <w:rFonts w:ascii="Times New Roman" w:eastAsia="Times New Roman" w:hAnsi="Times New Roman" w:cs="Times New Roman"/>
                <w:color w:val="000000"/>
                <w:sz w:val="22"/>
                <w:szCs w:val="22"/>
              </w:rPr>
            </w:pPr>
          </w:p>
          <w:p w14:paraId="094ECF37" w14:textId="77777777" w:rsidR="00E972B7" w:rsidRPr="0063583C" w:rsidRDefault="00E972B7" w:rsidP="00FA66B9">
            <w:pPr>
              <w:rPr>
                <w:rFonts w:ascii="Times New Roman" w:eastAsia="Times New Roman" w:hAnsi="Times New Roman" w:cs="Times New Roman"/>
                <w:color w:val="000000"/>
                <w:sz w:val="22"/>
                <w:szCs w:val="22"/>
              </w:rPr>
            </w:pPr>
          </w:p>
          <w:p w14:paraId="3C4E6834" w14:textId="13F06B3D" w:rsidR="00FA66B9" w:rsidRPr="0063583C" w:rsidRDefault="003E1785" w:rsidP="00FA66B9">
            <w:pPr>
              <w:rPr>
                <w:rFonts w:ascii="Times New Roman" w:hAnsi="Times New Roman" w:cs="Times New Roman"/>
                <w:sz w:val="22"/>
                <w:szCs w:val="22"/>
              </w:rPr>
            </w:pPr>
            <w:r w:rsidRPr="0063583C">
              <w:rPr>
                <w:rFonts w:ascii="Times New Roman" w:eastAsia="Times New Roman" w:hAnsi="Times New Roman" w:cs="Times New Roman"/>
                <w:color w:val="000000"/>
                <w:sz w:val="22"/>
                <w:szCs w:val="22"/>
              </w:rPr>
              <w:t>*COMIDAS: D = DESAYUNO; A = COMIDA; C = CENA</w:t>
            </w:r>
          </w:p>
        </w:tc>
      </w:tr>
      <w:tr w:rsidR="00FA66B9" w:rsidRPr="0063583C" w14:paraId="52AED330" w14:textId="77777777" w:rsidTr="0013620D">
        <w:trPr>
          <w:trHeight w:val="20"/>
          <w:jc w:val="center"/>
        </w:trPr>
        <w:tc>
          <w:tcPr>
            <w:tcW w:w="11335" w:type="dxa"/>
            <w:gridSpan w:val="4"/>
            <w:vAlign w:val="center"/>
          </w:tcPr>
          <w:p w14:paraId="7ABA2874" w14:textId="77777777" w:rsidR="00FA66B9" w:rsidRPr="0063583C" w:rsidRDefault="00FA66B9" w:rsidP="00FA66B9">
            <w:pPr>
              <w:jc w:val="center"/>
              <w:rPr>
                <w:rFonts w:ascii="Times New Roman" w:eastAsia="Times New Roman" w:hAnsi="Times New Roman" w:cs="Times New Roman"/>
                <w:color w:val="000000"/>
                <w:sz w:val="22"/>
                <w:szCs w:val="22"/>
              </w:rPr>
            </w:pPr>
          </w:p>
        </w:tc>
      </w:tr>
    </w:tbl>
    <w:p w14:paraId="580CFFF2" w14:textId="54158FB7" w:rsidR="007F19A1" w:rsidRPr="0063583C" w:rsidRDefault="007F19A1">
      <w:pPr>
        <w:rPr>
          <w:rFonts w:ascii="Times New Roman" w:hAnsi="Times New Roman" w:cs="Times New Roman"/>
        </w:rPr>
        <w:sectPr w:rsidR="007F19A1" w:rsidRPr="0063583C">
          <w:headerReference w:type="default" r:id="rId19"/>
          <w:footerReference w:type="default" r:id="rId20"/>
          <w:pgSz w:w="11870" w:h="16787"/>
          <w:pgMar w:top="57" w:right="0" w:bottom="62" w:left="0" w:header="0" w:footer="5" w:gutter="0"/>
          <w:cols w:space="720"/>
          <w:docGrid w:linePitch="100" w:charSpace="8192"/>
        </w:sectPr>
      </w:pPr>
    </w:p>
    <w:p w14:paraId="05C3DA15" w14:textId="17A1F3CE" w:rsidR="00F35815" w:rsidRPr="0063583C" w:rsidRDefault="00F35815" w:rsidP="009F246D">
      <w:pPr>
        <w:shd w:val="clear" w:color="auto" w:fill="99BB1B"/>
        <w:spacing w:before="283" w:after="280" w:line="276" w:lineRule="auto"/>
        <w:ind w:left="567" w:right="567"/>
        <w:jc w:val="center"/>
        <w:rPr>
          <w:rFonts w:ascii="Times New Roman" w:eastAsia="Times New Roman" w:hAnsi="Times New Roman" w:cs="Times New Roman"/>
          <w:b/>
          <w:sz w:val="32"/>
          <w:szCs w:val="32"/>
        </w:rPr>
        <w:sectPr w:rsidR="00F35815" w:rsidRPr="0063583C">
          <w:headerReference w:type="even" r:id="rId21"/>
          <w:headerReference w:type="default" r:id="rId22"/>
          <w:footerReference w:type="even" r:id="rId23"/>
          <w:footerReference w:type="default" r:id="rId24"/>
          <w:headerReference w:type="first" r:id="rId25"/>
          <w:footerReference w:type="first" r:id="rId26"/>
          <w:pgSz w:w="11870" w:h="16787"/>
          <w:pgMar w:top="57" w:right="0" w:bottom="62" w:left="0" w:header="0" w:footer="5" w:gutter="0"/>
          <w:cols w:space="720"/>
          <w:docGrid w:linePitch="100" w:charSpace="8192"/>
        </w:sectPr>
      </w:pPr>
      <w:r w:rsidRPr="0063583C">
        <w:rPr>
          <w:rFonts w:ascii="Times New Roman" w:eastAsia="Times New Roman" w:hAnsi="Times New Roman" w:cs="Times New Roman"/>
          <w:b/>
          <w:sz w:val="32"/>
          <w:szCs w:val="32"/>
        </w:rPr>
        <w:lastRenderedPageBreak/>
        <w:t>Itinerario</w:t>
      </w:r>
    </w:p>
    <w:p w14:paraId="3FC677B3" w14:textId="266AFD57" w:rsidR="00D97426" w:rsidRPr="0063583C" w:rsidRDefault="00A95B2B" w:rsidP="00E537CA">
      <w:pPr>
        <w:spacing w:line="276" w:lineRule="auto"/>
        <w:ind w:left="566" w:right="566"/>
        <w:jc w:val="both"/>
        <w:rPr>
          <w:rFonts w:ascii="Times New Roman" w:eastAsia="Times New Roman" w:hAnsi="Times New Roman" w:cs="Times New Roman"/>
          <w:b/>
          <w:bCs/>
          <w:sz w:val="22"/>
          <w:szCs w:val="22"/>
          <w:lang w:eastAsia="es-ES"/>
        </w:rPr>
      </w:pPr>
      <w:r w:rsidRPr="0063583C">
        <w:rPr>
          <w:rFonts w:ascii="Times New Roman" w:eastAsia="Times New Roman" w:hAnsi="Times New Roman" w:cs="Times New Roman"/>
          <w:b/>
          <w:bCs/>
          <w:sz w:val="22"/>
          <w:szCs w:val="22"/>
          <w:lang w:eastAsia="es-ES"/>
        </w:rPr>
        <w:t>08/08</w:t>
      </w:r>
      <w:r w:rsidR="002727B1" w:rsidRPr="0063583C">
        <w:rPr>
          <w:rFonts w:ascii="Times New Roman" w:eastAsia="Times New Roman" w:hAnsi="Times New Roman" w:cs="Times New Roman"/>
          <w:b/>
          <w:bCs/>
          <w:sz w:val="22"/>
          <w:szCs w:val="22"/>
          <w:lang w:eastAsia="es-ES"/>
        </w:rPr>
        <w:t xml:space="preserve"> </w:t>
      </w:r>
      <w:r w:rsidR="00D97426" w:rsidRPr="0063583C">
        <w:rPr>
          <w:rFonts w:ascii="Times New Roman" w:eastAsia="Times New Roman" w:hAnsi="Times New Roman" w:cs="Times New Roman"/>
          <w:b/>
          <w:bCs/>
          <w:sz w:val="22"/>
          <w:szCs w:val="22"/>
          <w:lang w:eastAsia="es-ES"/>
        </w:rPr>
        <w:t xml:space="preserve">– </w:t>
      </w:r>
      <w:r w:rsidR="00E537CA" w:rsidRPr="0063583C">
        <w:rPr>
          <w:rFonts w:ascii="Times New Roman" w:eastAsia="Times New Roman" w:hAnsi="Times New Roman" w:cs="Times New Roman"/>
          <w:b/>
          <w:bCs/>
          <w:sz w:val="22"/>
          <w:szCs w:val="22"/>
          <w:lang w:eastAsia="es-ES"/>
        </w:rPr>
        <w:t xml:space="preserve">Salida en vuelo </w:t>
      </w:r>
      <w:r w:rsidRPr="0063583C">
        <w:rPr>
          <w:rFonts w:ascii="Times New Roman" w:eastAsia="Times New Roman" w:hAnsi="Times New Roman" w:cs="Times New Roman"/>
          <w:b/>
          <w:bCs/>
          <w:sz w:val="22"/>
          <w:szCs w:val="22"/>
          <w:lang w:eastAsia="es-ES"/>
        </w:rPr>
        <w:t>internacional-Lima</w:t>
      </w:r>
      <w:r w:rsidR="00E537CA" w:rsidRPr="0063583C">
        <w:rPr>
          <w:rFonts w:ascii="Times New Roman" w:eastAsia="Times New Roman" w:hAnsi="Times New Roman" w:cs="Times New Roman"/>
          <w:b/>
          <w:bCs/>
          <w:sz w:val="22"/>
          <w:szCs w:val="22"/>
          <w:lang w:eastAsia="es-ES"/>
        </w:rPr>
        <w:t xml:space="preserve"> </w:t>
      </w:r>
      <w:r w:rsidR="0012546F" w:rsidRPr="0063583C">
        <w:rPr>
          <w:rFonts w:ascii="Times New Roman" w:eastAsia="Times New Roman" w:hAnsi="Times New Roman" w:cs="Times New Roman"/>
          <w:b/>
          <w:bCs/>
          <w:sz w:val="22"/>
          <w:szCs w:val="22"/>
          <w:lang w:eastAsia="es-ES"/>
        </w:rPr>
        <w:t xml:space="preserve"> </w:t>
      </w:r>
      <w:r w:rsidR="006F0C09" w:rsidRPr="0063583C">
        <w:rPr>
          <w:rFonts w:ascii="Times New Roman" w:eastAsia="Times New Roman" w:hAnsi="Times New Roman" w:cs="Times New Roman"/>
          <w:b/>
          <w:bCs/>
          <w:sz w:val="22"/>
          <w:szCs w:val="22"/>
          <w:lang w:eastAsia="es-ES"/>
        </w:rPr>
        <w:t>(</w:t>
      </w:r>
      <w:r w:rsidR="003E1785" w:rsidRPr="0063583C">
        <w:rPr>
          <w:rFonts w:ascii="Times New Roman" w:eastAsia="Times New Roman" w:hAnsi="Times New Roman" w:cs="Times New Roman"/>
          <w:b/>
          <w:bCs/>
          <w:sz w:val="22"/>
          <w:szCs w:val="22"/>
          <w:lang w:eastAsia="es-ES"/>
        </w:rPr>
        <w:t>-</w:t>
      </w:r>
      <w:r w:rsidR="006F0C09" w:rsidRPr="0063583C">
        <w:rPr>
          <w:rFonts w:ascii="Times New Roman" w:eastAsia="Times New Roman" w:hAnsi="Times New Roman" w:cs="Times New Roman"/>
          <w:b/>
          <w:bCs/>
          <w:sz w:val="22"/>
          <w:szCs w:val="22"/>
          <w:lang w:eastAsia="es-ES"/>
        </w:rPr>
        <w:t>)</w:t>
      </w:r>
    </w:p>
    <w:p w14:paraId="42885E6D" w14:textId="24C36312" w:rsidR="00917DEC" w:rsidRPr="0063583C" w:rsidRDefault="00A95B2B" w:rsidP="00D97426">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Llegas a Lima y, en cuanto cruzas aduanas, te estará esperando nuestro equipo para darte la bienvenida. Desde allí te llevaremos directo a Miraflores, ese rincón de la ciudad donde la vida late cerca del mar y todo parece invitarte a empezar el viaje con calma. Allí te espera tu hotel, el primer respiro antes de seguir descubriendo Perú a tu ritmo.</w:t>
      </w:r>
    </w:p>
    <w:p w14:paraId="46C7C383" w14:textId="77777777" w:rsidR="00A95B2B" w:rsidRPr="0063583C" w:rsidRDefault="00A95B2B" w:rsidP="00D97426">
      <w:pPr>
        <w:spacing w:line="276" w:lineRule="auto"/>
        <w:ind w:left="566" w:right="566"/>
        <w:jc w:val="both"/>
        <w:rPr>
          <w:rFonts w:ascii="Times New Roman" w:eastAsia="Times New Roman" w:hAnsi="Times New Roman" w:cs="Times New Roman"/>
          <w:sz w:val="22"/>
          <w:szCs w:val="22"/>
          <w:lang w:eastAsia="es-ES"/>
        </w:rPr>
      </w:pPr>
    </w:p>
    <w:p w14:paraId="02822EEC" w14:textId="342DF82A" w:rsidR="00917DEC" w:rsidRPr="0063583C" w:rsidRDefault="00A95B2B" w:rsidP="00917DEC">
      <w:pPr>
        <w:spacing w:line="276" w:lineRule="auto"/>
        <w:ind w:left="566" w:right="566"/>
        <w:jc w:val="both"/>
        <w:rPr>
          <w:rFonts w:ascii="Times New Roman" w:eastAsia="Times New Roman" w:hAnsi="Times New Roman" w:cs="Times New Roman"/>
          <w:b/>
          <w:bCs/>
          <w:sz w:val="22"/>
          <w:szCs w:val="22"/>
          <w:lang w:eastAsia="es-ES"/>
        </w:rPr>
      </w:pPr>
      <w:r w:rsidRPr="0063583C">
        <w:rPr>
          <w:rFonts w:ascii="Times New Roman" w:eastAsia="Times New Roman" w:hAnsi="Times New Roman" w:cs="Times New Roman"/>
          <w:b/>
          <w:bCs/>
          <w:sz w:val="22"/>
          <w:szCs w:val="22"/>
          <w:lang w:eastAsia="es-ES"/>
        </w:rPr>
        <w:t>09/08</w:t>
      </w:r>
      <w:r w:rsidR="00917DEC" w:rsidRPr="0063583C">
        <w:rPr>
          <w:rFonts w:ascii="Times New Roman" w:eastAsia="Times New Roman" w:hAnsi="Times New Roman" w:cs="Times New Roman"/>
          <w:b/>
          <w:bCs/>
          <w:sz w:val="22"/>
          <w:szCs w:val="22"/>
          <w:lang w:eastAsia="es-ES"/>
        </w:rPr>
        <w:t xml:space="preserve"> – </w:t>
      </w:r>
      <w:r w:rsidRPr="0063583C">
        <w:rPr>
          <w:rFonts w:ascii="Times New Roman" w:eastAsia="Times New Roman" w:hAnsi="Times New Roman" w:cs="Times New Roman"/>
          <w:b/>
          <w:bCs/>
          <w:sz w:val="22"/>
          <w:szCs w:val="22"/>
          <w:lang w:eastAsia="es-ES"/>
        </w:rPr>
        <w:t xml:space="preserve">City tour de Lima y museo privado Larco </w:t>
      </w:r>
      <w:r w:rsidR="00917DEC" w:rsidRPr="0063583C">
        <w:rPr>
          <w:rFonts w:ascii="Times New Roman" w:eastAsia="Times New Roman" w:hAnsi="Times New Roman" w:cs="Times New Roman"/>
          <w:b/>
          <w:bCs/>
          <w:sz w:val="22"/>
          <w:szCs w:val="22"/>
          <w:lang w:eastAsia="es-ES"/>
        </w:rPr>
        <w:t>(</w:t>
      </w:r>
      <w:r w:rsidRPr="0063583C">
        <w:rPr>
          <w:rFonts w:ascii="Times New Roman" w:eastAsia="Times New Roman" w:hAnsi="Times New Roman" w:cs="Times New Roman"/>
          <w:b/>
          <w:bCs/>
          <w:sz w:val="22"/>
          <w:szCs w:val="22"/>
          <w:lang w:eastAsia="es-ES"/>
        </w:rPr>
        <w:t>D</w:t>
      </w:r>
      <w:r w:rsidR="00917DEC" w:rsidRPr="0063583C">
        <w:rPr>
          <w:rFonts w:ascii="Times New Roman" w:eastAsia="Times New Roman" w:hAnsi="Times New Roman" w:cs="Times New Roman"/>
          <w:b/>
          <w:bCs/>
          <w:sz w:val="22"/>
          <w:szCs w:val="22"/>
          <w:lang w:eastAsia="es-ES"/>
        </w:rPr>
        <w:t>)</w:t>
      </w:r>
    </w:p>
    <w:p w14:paraId="39D9349A" w14:textId="77777777" w:rsidR="00A95B2B" w:rsidRPr="0063583C" w:rsidRDefault="00A95B2B" w:rsidP="00A95B2B">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Este recorrido te lleva a mirar Lima con otros ojos: una ciudad donde conviven épocas, historias y mundos que aún hoy se sienten vivos. Aquí nacieron y crecieron culturas precolombinas miles de años antes de que los Incas la integraran en su imperio, y antes de que Pizarro la fundara en 1535. En esta ruta irás saltando entre esos tres tiempos: lo prehispánico, lo colonial y lo contemporáneo.</w:t>
      </w:r>
    </w:p>
    <w:p w14:paraId="5CC3DAA0" w14:textId="68BBE9DB" w:rsidR="00A95B2B" w:rsidRPr="0063583C" w:rsidRDefault="00A95B2B" w:rsidP="00A95B2B">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 xml:space="preserve">A las 08:30 </w:t>
      </w:r>
      <w:r w:rsidR="0063583C" w:rsidRPr="0063583C">
        <w:rPr>
          <w:rFonts w:ascii="Times New Roman" w:eastAsia="Times New Roman" w:hAnsi="Times New Roman" w:cs="Times New Roman"/>
          <w:sz w:val="22"/>
          <w:szCs w:val="22"/>
          <w:lang w:eastAsia="es-ES"/>
        </w:rPr>
        <w:t>saldrás de</w:t>
      </w:r>
      <w:r w:rsidRPr="0063583C">
        <w:rPr>
          <w:rFonts w:ascii="Times New Roman" w:eastAsia="Times New Roman" w:hAnsi="Times New Roman" w:cs="Times New Roman"/>
          <w:sz w:val="22"/>
          <w:szCs w:val="22"/>
          <w:lang w:eastAsia="es-ES"/>
        </w:rPr>
        <w:t xml:space="preserve"> tu hotel para empezar a caminar por la ciudad.</w:t>
      </w:r>
    </w:p>
    <w:p w14:paraId="60A70E6E" w14:textId="77777777" w:rsidR="00A95B2B" w:rsidRPr="0063583C" w:rsidRDefault="00A95B2B" w:rsidP="00A95B2B">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b/>
          <w:bCs/>
          <w:sz w:val="22"/>
          <w:szCs w:val="22"/>
          <w:lang w:eastAsia="es-ES"/>
        </w:rPr>
        <w:t>Lima Ancestral:</w:t>
      </w:r>
      <w:r w:rsidRPr="0063583C">
        <w:rPr>
          <w:rFonts w:ascii="Times New Roman" w:eastAsia="Times New Roman" w:hAnsi="Times New Roman" w:cs="Times New Roman"/>
          <w:sz w:val="22"/>
          <w:szCs w:val="22"/>
          <w:lang w:eastAsia="es-ES"/>
        </w:rPr>
        <w:t xml:space="preserve"> la primera parada será la Huaca Pucllana, una pirámide levantada en el siglo IV a.C. que los Incas consideraban un lugar sagrado. Un vistazo al pasado que sigue ahí, en medio del ritmo urbano.</w:t>
      </w:r>
    </w:p>
    <w:p w14:paraId="03E177CB" w14:textId="77777777" w:rsidR="00A95B2B" w:rsidRPr="0063583C" w:rsidRDefault="00A95B2B" w:rsidP="00A95B2B">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b/>
          <w:bCs/>
          <w:sz w:val="22"/>
          <w:szCs w:val="22"/>
          <w:lang w:eastAsia="es-ES"/>
        </w:rPr>
        <w:t>Lima Colonial:</w:t>
      </w:r>
      <w:r w:rsidRPr="0063583C">
        <w:rPr>
          <w:rFonts w:ascii="Times New Roman" w:eastAsia="Times New Roman" w:hAnsi="Times New Roman" w:cs="Times New Roman"/>
          <w:sz w:val="22"/>
          <w:szCs w:val="22"/>
          <w:lang w:eastAsia="es-ES"/>
        </w:rPr>
        <w:t xml:space="preserve"> entrarás en el Centro Histórico, donde cada esquina guarda una historia. Pasarás por el Paseo de la República, la Plaza San Martín y la Plaza de Armas, con el Palacio de Gobierno, el Palacio Arzobispal, la Catedral y el Ayuntamiento. Después, entrarás al Convento de San Francisco, famoso por su colección de arte religioso y por sus catacumbas, un viaje bajo tierra que siempre sorprende.</w:t>
      </w:r>
    </w:p>
    <w:p w14:paraId="7BBD5473" w14:textId="77777777" w:rsidR="00A95B2B" w:rsidRPr="0063583C" w:rsidRDefault="00A95B2B" w:rsidP="00A95B2B">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b/>
          <w:bCs/>
          <w:sz w:val="22"/>
          <w:szCs w:val="22"/>
          <w:lang w:eastAsia="es-ES"/>
        </w:rPr>
        <w:t>Lima Contemporánea:</w:t>
      </w:r>
      <w:r w:rsidRPr="0063583C">
        <w:rPr>
          <w:rFonts w:ascii="Times New Roman" w:eastAsia="Times New Roman" w:hAnsi="Times New Roman" w:cs="Times New Roman"/>
          <w:sz w:val="22"/>
          <w:szCs w:val="22"/>
          <w:lang w:eastAsia="es-ES"/>
        </w:rPr>
        <w:t xml:space="preserve"> el recorrido sigue por barrios como El Olivar de San Isidro, Miraflores y Larcomar, con vistas abiertas al Pacífico que te recuerdan que Lima siempre mira al mar.</w:t>
      </w:r>
    </w:p>
    <w:p w14:paraId="295DB857" w14:textId="77777777" w:rsidR="00A95B2B" w:rsidRPr="0063583C" w:rsidRDefault="00A95B2B" w:rsidP="00A95B2B">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Al finalizar, podrás volver al hotel o quedarte en algún punto de la ciudad para seguir explorando.</w:t>
      </w:r>
    </w:p>
    <w:p w14:paraId="0B759F20" w14:textId="77777777" w:rsidR="00A95B2B" w:rsidRPr="0063583C" w:rsidRDefault="00A95B2B" w:rsidP="00A95B2B">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Después, entrarás en el Museo Larco, una joya escondida del distrito de Pueblo Libre. El edificio colonial del siglo XVIII se alza sobre una antigua pirámide del siglo VII y guarda una de las colecciones más importantes del Perú precolombino: cerámica, textiles, metales y más de 45.000 piezas arqueológicas que cuentan tres milenios de historia. También podrás visitar su sala de arte erótico, tan curiosa como única.</w:t>
      </w:r>
    </w:p>
    <w:p w14:paraId="3A6646F9" w14:textId="77777777" w:rsidR="00A95B2B" w:rsidRPr="0063583C" w:rsidRDefault="00A95B2B" w:rsidP="00A95B2B">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Al terminar la visita, regresarás al hotel o a otro punto urbano que te venga bien para seguir tu día a tu propio ritmo.</w:t>
      </w:r>
    </w:p>
    <w:p w14:paraId="0CBC7506" w14:textId="77777777" w:rsidR="00BF7D57" w:rsidRPr="0063583C" w:rsidRDefault="00BF7D57" w:rsidP="00BF7D57">
      <w:pPr>
        <w:spacing w:line="276" w:lineRule="auto"/>
        <w:ind w:left="566" w:right="566"/>
        <w:jc w:val="both"/>
        <w:rPr>
          <w:rFonts w:ascii="Times New Roman" w:eastAsia="Times New Roman" w:hAnsi="Times New Roman" w:cs="Times New Roman"/>
          <w:sz w:val="22"/>
          <w:szCs w:val="22"/>
          <w:lang w:eastAsia="es-ES"/>
        </w:rPr>
      </w:pPr>
    </w:p>
    <w:p w14:paraId="2C86906F" w14:textId="0F9C55ED" w:rsidR="00D97426" w:rsidRPr="0063583C" w:rsidRDefault="00A95B2B" w:rsidP="00D97426">
      <w:pPr>
        <w:spacing w:line="276" w:lineRule="auto"/>
        <w:ind w:left="566" w:right="566"/>
        <w:jc w:val="both"/>
        <w:rPr>
          <w:rFonts w:ascii="Times New Roman" w:eastAsia="Times New Roman" w:hAnsi="Times New Roman" w:cs="Times New Roman"/>
          <w:b/>
          <w:bCs/>
          <w:sz w:val="22"/>
          <w:szCs w:val="22"/>
          <w:lang w:eastAsia="es-ES"/>
        </w:rPr>
      </w:pPr>
      <w:r w:rsidRPr="0063583C">
        <w:rPr>
          <w:rFonts w:ascii="Times New Roman" w:eastAsia="Times New Roman" w:hAnsi="Times New Roman" w:cs="Times New Roman"/>
          <w:b/>
          <w:bCs/>
          <w:sz w:val="22"/>
          <w:szCs w:val="22"/>
          <w:lang w:eastAsia="es-ES"/>
        </w:rPr>
        <w:t>10/08</w:t>
      </w:r>
      <w:r w:rsidR="002727B1" w:rsidRPr="0063583C">
        <w:rPr>
          <w:rFonts w:ascii="Times New Roman" w:eastAsia="Times New Roman" w:hAnsi="Times New Roman" w:cs="Times New Roman"/>
          <w:b/>
          <w:bCs/>
          <w:sz w:val="22"/>
          <w:szCs w:val="22"/>
          <w:lang w:eastAsia="es-ES"/>
        </w:rPr>
        <w:t xml:space="preserve"> </w:t>
      </w:r>
      <w:r w:rsidR="00D97426" w:rsidRPr="0063583C">
        <w:rPr>
          <w:rFonts w:ascii="Times New Roman" w:eastAsia="Times New Roman" w:hAnsi="Times New Roman" w:cs="Times New Roman"/>
          <w:b/>
          <w:bCs/>
          <w:sz w:val="22"/>
          <w:szCs w:val="22"/>
          <w:lang w:eastAsia="es-ES"/>
        </w:rPr>
        <w:t xml:space="preserve">– </w:t>
      </w:r>
      <w:r w:rsidRPr="0063583C">
        <w:rPr>
          <w:rFonts w:ascii="Times New Roman" w:eastAsia="Times New Roman" w:hAnsi="Times New Roman" w:cs="Times New Roman"/>
          <w:b/>
          <w:bCs/>
          <w:sz w:val="22"/>
          <w:szCs w:val="22"/>
          <w:lang w:eastAsia="es-ES"/>
        </w:rPr>
        <w:t xml:space="preserve">Islas Ballestas, dunas de Ica, Oasis Huacachina y Nasca </w:t>
      </w:r>
      <w:r w:rsidR="00F51E36" w:rsidRPr="0063583C">
        <w:rPr>
          <w:rFonts w:ascii="Times New Roman" w:eastAsia="Times New Roman" w:hAnsi="Times New Roman" w:cs="Times New Roman"/>
          <w:b/>
          <w:bCs/>
          <w:sz w:val="22"/>
          <w:szCs w:val="22"/>
          <w:lang w:eastAsia="es-ES"/>
        </w:rPr>
        <w:t>(</w:t>
      </w:r>
      <w:r w:rsidR="00540FF6">
        <w:rPr>
          <w:rFonts w:ascii="Times New Roman" w:eastAsia="Times New Roman" w:hAnsi="Times New Roman" w:cs="Times New Roman"/>
          <w:b/>
          <w:bCs/>
          <w:sz w:val="22"/>
          <w:szCs w:val="22"/>
          <w:lang w:eastAsia="es-ES"/>
        </w:rPr>
        <w:t>-</w:t>
      </w:r>
      <w:r w:rsidR="00F51E36" w:rsidRPr="0063583C">
        <w:rPr>
          <w:rFonts w:ascii="Times New Roman" w:eastAsia="Times New Roman" w:hAnsi="Times New Roman" w:cs="Times New Roman"/>
          <w:b/>
          <w:bCs/>
          <w:sz w:val="22"/>
          <w:szCs w:val="22"/>
          <w:lang w:eastAsia="es-ES"/>
        </w:rPr>
        <w:t>)</w:t>
      </w:r>
    </w:p>
    <w:p w14:paraId="0164D7C9" w14:textId="77777777" w:rsidR="00A95B2B" w:rsidRPr="0063583C" w:rsidRDefault="00A95B2B" w:rsidP="00A95B2B">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A las 03:00 te pasarán a buscar para llevarte a la terminal terrestre. Allí tomarás tu bus de primera clase, que sale a las 04:00 y llega sobre las 07:15. Son buses cómodos, con asientos reclinables, aire acondicionado y todo lo necesario para que aproveches el trayecto: un camino donde el desierto de la costa peruana se mezcla con el Pacífico y donde siempre cae bien recuperar un poco de sueño.</w:t>
      </w:r>
    </w:p>
    <w:p w14:paraId="14B6F208" w14:textId="77777777" w:rsidR="00A95B2B" w:rsidRPr="0063583C" w:rsidRDefault="00A95B2B" w:rsidP="00A95B2B">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Al llegar, nuestro equipo te recibirá y te llevará directo al Puerto del Chaco para empezar la excursión a las Islas Ballestas. Subirás a una lancha rápida equipada con chalecos salvavidas y asientos cómodos. Te recomiendo llevar chaqueta o cortaviento: cuando la embarcación acelera, el viento se nota.</w:t>
      </w:r>
    </w:p>
    <w:p w14:paraId="496FDAFC" w14:textId="77777777" w:rsidR="00A95B2B" w:rsidRPr="0063583C" w:rsidRDefault="00A95B2B" w:rsidP="00A95B2B">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En cuanto avances por la costa, aparecerá ante ti “El Candelabro”, un geoglifo enorme grabado en la arena del desierto hace cientos de años. Mientras lo observas, tu guía te contará las teorías que circulan sobre él: desde posibles vínculos con las Líneas de Nazca hasta historias de piratas o luchas por la independencia. No se puede bajar a las islas, pero la embarcación se acerca lo suficiente para ver de cerca la vida marina: aves de todo tipo, pelícanos, cormoranes, piqueros, gaviotas, y los siempre curiosos lobos marinos descansando en las rocas. Si tienes suerte, verás también a los tímidos pingüinos de Humboldt.</w:t>
      </w:r>
    </w:p>
    <w:p w14:paraId="6330DA79" w14:textId="77777777" w:rsidR="00A95B2B" w:rsidRPr="0063583C" w:rsidRDefault="00A95B2B" w:rsidP="00A95B2B">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Tras una hora recorriendo las islas, volverás al puerto para tomar el bus hacia Ica (11:00–12:10). Allí te esperará nuevamente nuestro equipo para llevarte a la Huacachina, un oasis rodeado de dunas altas, palmeras y casitas que parecen escapar del tiempo. Puedes relajarte o, si lo tuyo es la adrenalina, reservar allí mismo una salida en sandboard y buggies. Los vehículos recorren las dunas como si fueran una montaña rusa, y las risas (y los gritos) están garantizados.</w:t>
      </w:r>
    </w:p>
    <w:p w14:paraId="643A477F" w14:textId="77777777" w:rsidR="00A95B2B" w:rsidRPr="0063583C" w:rsidRDefault="00A95B2B" w:rsidP="00A95B2B">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lastRenderedPageBreak/>
        <w:t>Ten en cuenta que los buggies solo pueden ser conducidos por conductores autorizados; no se alquilan para uso personal.</w:t>
      </w:r>
    </w:p>
    <w:p w14:paraId="2AD5B06D" w14:textId="77777777" w:rsidR="00A95B2B" w:rsidRPr="0063583C" w:rsidRDefault="00A95B2B" w:rsidP="00A95B2B">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Al acabar tu experiencia en el oasis, te llevarán a la estación para tomar el bus hacia Nasca, que sale a las 17:55 y llega sobre las 20:50. Al llegar, traslado directo a tu alojamiento para descansar antes del siguiente día de ruta.</w:t>
      </w:r>
    </w:p>
    <w:p w14:paraId="0E36794E" w14:textId="77777777" w:rsidR="00253221" w:rsidRPr="0063583C" w:rsidRDefault="00253221" w:rsidP="00253221">
      <w:pPr>
        <w:spacing w:line="276" w:lineRule="auto"/>
        <w:ind w:left="566" w:right="566"/>
        <w:jc w:val="both"/>
        <w:rPr>
          <w:rFonts w:ascii="Times New Roman" w:eastAsia="Times New Roman" w:hAnsi="Times New Roman" w:cs="Times New Roman"/>
          <w:sz w:val="22"/>
          <w:szCs w:val="22"/>
          <w:lang w:eastAsia="es-ES"/>
        </w:rPr>
      </w:pPr>
    </w:p>
    <w:p w14:paraId="67ABB0AB" w14:textId="633E149B" w:rsidR="00D97426" w:rsidRPr="0063583C" w:rsidRDefault="00A95B2B" w:rsidP="006F0C09">
      <w:pPr>
        <w:spacing w:line="276" w:lineRule="auto"/>
        <w:ind w:left="566" w:right="566"/>
        <w:jc w:val="both"/>
        <w:rPr>
          <w:rFonts w:ascii="Times New Roman" w:eastAsia="Times New Roman" w:hAnsi="Times New Roman" w:cs="Times New Roman"/>
          <w:b/>
          <w:bCs/>
          <w:sz w:val="22"/>
          <w:szCs w:val="22"/>
          <w:lang w:eastAsia="es-ES"/>
        </w:rPr>
      </w:pPr>
      <w:r w:rsidRPr="0063583C">
        <w:rPr>
          <w:rFonts w:ascii="Times New Roman" w:eastAsia="Times New Roman" w:hAnsi="Times New Roman" w:cs="Times New Roman"/>
          <w:b/>
          <w:bCs/>
          <w:sz w:val="22"/>
          <w:szCs w:val="22"/>
          <w:lang w:eastAsia="es-ES"/>
        </w:rPr>
        <w:t>11/08</w:t>
      </w:r>
      <w:r w:rsidR="00D97426" w:rsidRPr="0063583C">
        <w:rPr>
          <w:rFonts w:ascii="Times New Roman" w:eastAsia="Times New Roman" w:hAnsi="Times New Roman" w:cs="Times New Roman"/>
          <w:b/>
          <w:bCs/>
          <w:sz w:val="22"/>
          <w:szCs w:val="22"/>
          <w:lang w:eastAsia="es-ES"/>
        </w:rPr>
        <w:t xml:space="preserve"> – </w:t>
      </w:r>
      <w:r w:rsidRPr="0063583C">
        <w:rPr>
          <w:rFonts w:ascii="Times New Roman" w:hAnsi="Times New Roman" w:cs="Times New Roman"/>
          <w:b/>
          <w:bCs/>
          <w:sz w:val="22"/>
          <w:szCs w:val="22"/>
        </w:rPr>
        <w:t xml:space="preserve">Sobrevuelo de las líneas de nazca –Arequipa </w:t>
      </w:r>
      <w:r w:rsidR="00F51E36" w:rsidRPr="0063583C">
        <w:rPr>
          <w:rFonts w:ascii="Times New Roman" w:eastAsia="Times New Roman" w:hAnsi="Times New Roman" w:cs="Times New Roman"/>
          <w:b/>
          <w:bCs/>
          <w:sz w:val="22"/>
          <w:szCs w:val="22"/>
          <w:lang w:eastAsia="es-ES"/>
        </w:rPr>
        <w:t>(D)</w:t>
      </w:r>
    </w:p>
    <w:p w14:paraId="5207B2B4" w14:textId="26F10CC9" w:rsidR="00A95B2B" w:rsidRPr="0063583C" w:rsidRDefault="00A95B2B" w:rsidP="00A95B2B">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 xml:space="preserve">Nazca quizá pasaría desapercibida en muchos viajes por Perú si no fuera por esas figuras gigantes que lleva siglos dibujando el desierto. Las Líneas, hoy patrimonio arqueológico de la humanidad, forman un mosaico inmenso de espirales, triángulos, animales y formas que solo cobran sentido desde el cielo. Algunas miden lo mismo que un edificio, otras se extienden como si alguien hubiera usado una regla imposible. Y, claro, siempre vuelve la misma pregunta: ¿quién las hizo? ¿Y para qué? Nuestro </w:t>
      </w:r>
      <w:r w:rsidR="00700304" w:rsidRPr="0063583C">
        <w:rPr>
          <w:rFonts w:ascii="Times New Roman" w:eastAsia="Times New Roman" w:hAnsi="Times New Roman" w:cs="Times New Roman"/>
          <w:sz w:val="22"/>
          <w:szCs w:val="22"/>
          <w:lang w:eastAsia="es-ES"/>
        </w:rPr>
        <w:t>equipo</w:t>
      </w:r>
      <w:r w:rsidRPr="0063583C">
        <w:rPr>
          <w:rFonts w:ascii="Times New Roman" w:eastAsia="Times New Roman" w:hAnsi="Times New Roman" w:cs="Times New Roman"/>
          <w:sz w:val="22"/>
          <w:szCs w:val="22"/>
          <w:lang w:eastAsia="es-ES"/>
        </w:rPr>
        <w:t xml:space="preserve"> en destino gestionará la reserva del sobrevuelo, aunque el pago se hace allí mismo, ya que a veces los vuelos pueden verse afectados por el clima (aprox. USD 110 por persona).</w:t>
      </w:r>
    </w:p>
    <w:p w14:paraId="0C5F857A" w14:textId="56599D5F" w:rsidR="00A95B2B" w:rsidRPr="0063583C" w:rsidRDefault="00A95B2B" w:rsidP="00A95B2B">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A la hora prevista, nuestro equipo te recogerá para llevarte al aeródromo, a pocos minutos del centro. Subirás a un avión monomotor pequeño donde cada viajero tiene ventana asegurada. El piloto te dará una breve explicación del recorrido y un mapa con todas las figuras que verás desde el aire. En cuanto el avión ascienda, apenas dos minutos después estarás ya sobre la zona de las líneas.</w:t>
      </w:r>
    </w:p>
    <w:p w14:paraId="0640BB63" w14:textId="12048B2A" w:rsidR="00A95B2B" w:rsidRPr="0063583C" w:rsidRDefault="00A95B2B" w:rsidP="00700304">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Desde arriba podrás identificar figuras como la ballena, el cóndor, el lagarto, el mono, el perro, el astronauta, la espiral, el árbol, la araña… y muchas más, algunas escondidas entre las sombras y otras que surgen nítidas sobre el terreno claro del desierto.</w:t>
      </w:r>
      <w:r w:rsidR="00700304" w:rsidRPr="0063583C">
        <w:rPr>
          <w:rFonts w:ascii="Times New Roman" w:eastAsia="Times New Roman" w:hAnsi="Times New Roman" w:cs="Times New Roman"/>
          <w:sz w:val="22"/>
          <w:szCs w:val="22"/>
          <w:lang w:eastAsia="es-ES"/>
        </w:rPr>
        <w:t xml:space="preserve"> </w:t>
      </w:r>
      <w:r w:rsidRPr="0063583C">
        <w:rPr>
          <w:rFonts w:ascii="Times New Roman" w:eastAsia="Times New Roman" w:hAnsi="Times New Roman" w:cs="Times New Roman"/>
          <w:sz w:val="22"/>
          <w:szCs w:val="22"/>
          <w:lang w:eastAsia="es-ES"/>
        </w:rPr>
        <w:t>El vuelo dura entre 30 y 45 minutos. Si sueles marearte, te recomiendo tomar algo antes de subir: al ser un avión pequeño, las curvas se sienten más. No te preocupes, hay bolsas en cada asiento y los pilotos están atentos a todo el grupo.</w:t>
      </w:r>
    </w:p>
    <w:p w14:paraId="7C618553" w14:textId="77777777" w:rsidR="00A95B2B" w:rsidRPr="0063583C" w:rsidRDefault="00A95B2B" w:rsidP="00A95B2B">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Al finalizar, regresarás a tu hotel y, a la hora indicada, irás a la terminal para tomar el bus hacia Arequipa. El servicio sale a las 14:50 y llega alrededor de las 00:25. Allí te recibirá nuestro personal para llevarte directamente a tu alojamiento y descansar después de un día intenso.</w:t>
      </w:r>
    </w:p>
    <w:p w14:paraId="5443C614" w14:textId="77777777" w:rsidR="00D614CE" w:rsidRPr="0063583C" w:rsidRDefault="00D614CE" w:rsidP="002E5233">
      <w:pPr>
        <w:spacing w:line="276" w:lineRule="auto"/>
        <w:ind w:right="566"/>
        <w:jc w:val="both"/>
        <w:rPr>
          <w:rFonts w:ascii="Times New Roman" w:eastAsia="Times New Roman" w:hAnsi="Times New Roman" w:cs="Times New Roman"/>
          <w:b/>
          <w:bCs/>
          <w:sz w:val="22"/>
          <w:szCs w:val="22"/>
          <w:lang w:eastAsia="es-ES"/>
        </w:rPr>
      </w:pPr>
    </w:p>
    <w:p w14:paraId="7EADB11A" w14:textId="14C562D2" w:rsidR="00D97426" w:rsidRPr="0063583C" w:rsidRDefault="00700304" w:rsidP="006F0C09">
      <w:pPr>
        <w:spacing w:line="276" w:lineRule="auto"/>
        <w:ind w:left="566" w:right="566"/>
        <w:jc w:val="both"/>
        <w:rPr>
          <w:rFonts w:ascii="Times New Roman" w:eastAsia="Times New Roman" w:hAnsi="Times New Roman" w:cs="Times New Roman"/>
          <w:b/>
          <w:bCs/>
          <w:sz w:val="22"/>
          <w:szCs w:val="22"/>
          <w:lang w:eastAsia="es-ES"/>
        </w:rPr>
      </w:pPr>
      <w:r w:rsidRPr="0063583C">
        <w:rPr>
          <w:rFonts w:ascii="Times New Roman" w:eastAsia="Times New Roman" w:hAnsi="Times New Roman" w:cs="Times New Roman"/>
          <w:b/>
          <w:bCs/>
          <w:sz w:val="22"/>
          <w:szCs w:val="22"/>
          <w:lang w:eastAsia="es-ES"/>
        </w:rPr>
        <w:t>12/08</w:t>
      </w:r>
      <w:r w:rsidR="00D97426" w:rsidRPr="0063583C">
        <w:rPr>
          <w:rFonts w:ascii="Times New Roman" w:eastAsia="Times New Roman" w:hAnsi="Times New Roman" w:cs="Times New Roman"/>
          <w:b/>
          <w:bCs/>
          <w:sz w:val="22"/>
          <w:szCs w:val="22"/>
          <w:lang w:eastAsia="es-ES"/>
        </w:rPr>
        <w:t xml:space="preserve"> – </w:t>
      </w:r>
      <w:r w:rsidRPr="0063583C">
        <w:rPr>
          <w:rFonts w:ascii="Times New Roman" w:eastAsia="Times New Roman" w:hAnsi="Times New Roman" w:cs="Times New Roman"/>
          <w:b/>
          <w:bCs/>
          <w:sz w:val="22"/>
          <w:szCs w:val="22"/>
          <w:lang w:eastAsia="es-ES"/>
        </w:rPr>
        <w:t>City Tour de Arequipa</w:t>
      </w:r>
      <w:r w:rsidR="00BF7D57" w:rsidRPr="0063583C">
        <w:rPr>
          <w:rFonts w:ascii="Times New Roman" w:eastAsia="Times New Roman" w:hAnsi="Times New Roman" w:cs="Times New Roman"/>
          <w:b/>
          <w:bCs/>
          <w:sz w:val="22"/>
          <w:szCs w:val="22"/>
          <w:lang w:eastAsia="es-ES"/>
        </w:rPr>
        <w:t xml:space="preserve"> </w:t>
      </w:r>
      <w:r w:rsidR="00F51E36" w:rsidRPr="0063583C">
        <w:rPr>
          <w:rFonts w:ascii="Times New Roman" w:eastAsia="Times New Roman" w:hAnsi="Times New Roman" w:cs="Times New Roman"/>
          <w:b/>
          <w:bCs/>
          <w:sz w:val="22"/>
          <w:szCs w:val="22"/>
          <w:lang w:eastAsia="es-ES"/>
        </w:rPr>
        <w:t>(D)</w:t>
      </w:r>
    </w:p>
    <w:p w14:paraId="2040B234" w14:textId="61F54069" w:rsidR="00700304" w:rsidRPr="0063583C" w:rsidRDefault="00040863" w:rsidP="00700304">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Después</w:t>
      </w:r>
      <w:r w:rsidR="00700304" w:rsidRPr="0063583C">
        <w:rPr>
          <w:rFonts w:ascii="Times New Roman" w:eastAsia="Times New Roman" w:hAnsi="Times New Roman" w:cs="Times New Roman"/>
          <w:sz w:val="22"/>
          <w:szCs w:val="22"/>
          <w:lang w:eastAsia="es-ES"/>
        </w:rPr>
        <w:t xml:space="preserve"> de desayunar empezarás el recorrido por Arequipa. Junto a tu guía local irás descubriendo una ciudad que guarda aire español, calles tranquilas y la presencia constante del volcán Misti vigilándolo todo. Fundada en 1540, Arequipa compite con Cusco como una de las ciudades más bellas del país gracias a su centro histórico, construido casi por completo con sillar, una piedra volcánica clara que brilla con el sol y que le dio su nombre de “Ciudad Blanca”. Su plaza principal, con la Catedral y las terrazas llenas de vida, invita siempre a quedarse un rato más.</w:t>
      </w:r>
    </w:p>
    <w:p w14:paraId="6D013AB9" w14:textId="77777777" w:rsidR="00700304" w:rsidRPr="0063583C" w:rsidRDefault="00700304" w:rsidP="00700304">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El recorrido continúa hacia el distrito de Carmen Alto, desde donde tendrás una vista amplia de la ciudad, rodeada por los volcanes Chachani, Misti y Pichu Pichu. Desde allí también verás el río Chili y la campiña, con andenes preincaicos que siguen marcando el paisaje rural.</w:t>
      </w:r>
    </w:p>
    <w:p w14:paraId="6336B022" w14:textId="77777777" w:rsidR="00700304" w:rsidRPr="0063583C" w:rsidRDefault="00700304" w:rsidP="00700304">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Luego llegarás a Yanahuara, conocido por sus arcos que enmarcan algunas de las postales más bonitas de la ciudad. En ellos están grabados textos que recogen la filosofía y la voz del pueblo arequipeño. La iglesia del distrito, del año 1750 y con una fuerte presencia barroca, y sus calles estrechas hechas de sillar te llevarán de lleno a la Arequipa colonial.</w:t>
      </w:r>
    </w:p>
    <w:p w14:paraId="780D279C" w14:textId="7B325E21" w:rsidR="00BF7D57" w:rsidRPr="0063583C" w:rsidRDefault="00700304" w:rsidP="00700304">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De vuelta en el centro histórico, entrarás al Monasterio de Santa Catalina, una parada imprescindible para entender cómo vivían las monjas en siglos pasados. Fundado en el siglo XVI, este lugar recibía exclusivamente a mujeres de familias españolas acomodadas, que debían pagar una dote para ingresar. Pese a la vida religiosa, el día a día dentro del convento estaba lejos de la austeridad: alfombras finas, porcelana, sedas y grandes celebraciones eran parte de su rutina, atendidas por varias criadas. Al terminar la visita por el centro histórico, regresarás a tu alojamiento para descansar o seguir explorando a tu propio ritmo.</w:t>
      </w:r>
    </w:p>
    <w:p w14:paraId="0357A7E2" w14:textId="77777777" w:rsidR="00917DEC" w:rsidRPr="0063583C" w:rsidRDefault="00917DEC" w:rsidP="00193475">
      <w:pPr>
        <w:spacing w:line="276" w:lineRule="auto"/>
        <w:ind w:left="566" w:right="566"/>
        <w:jc w:val="both"/>
        <w:rPr>
          <w:rFonts w:ascii="Times New Roman" w:eastAsia="Times New Roman" w:hAnsi="Times New Roman" w:cs="Times New Roman"/>
          <w:sz w:val="22"/>
          <w:szCs w:val="22"/>
          <w:lang w:eastAsia="es-ES"/>
        </w:rPr>
      </w:pPr>
    </w:p>
    <w:p w14:paraId="354217FC" w14:textId="05AC0DB9" w:rsidR="00D97426" w:rsidRPr="0063583C" w:rsidRDefault="00700304" w:rsidP="00D97426">
      <w:pPr>
        <w:spacing w:line="276" w:lineRule="auto"/>
        <w:ind w:left="566" w:right="566"/>
        <w:jc w:val="both"/>
        <w:rPr>
          <w:rFonts w:ascii="Times New Roman" w:eastAsia="Times New Roman" w:hAnsi="Times New Roman" w:cs="Times New Roman"/>
          <w:b/>
          <w:bCs/>
          <w:sz w:val="22"/>
          <w:szCs w:val="22"/>
          <w:lang w:eastAsia="es-ES"/>
        </w:rPr>
      </w:pPr>
      <w:r w:rsidRPr="0063583C">
        <w:rPr>
          <w:rFonts w:ascii="Times New Roman" w:eastAsia="Times New Roman" w:hAnsi="Times New Roman" w:cs="Times New Roman"/>
          <w:b/>
          <w:bCs/>
          <w:sz w:val="22"/>
          <w:szCs w:val="22"/>
          <w:lang w:eastAsia="es-ES"/>
        </w:rPr>
        <w:t>13/08</w:t>
      </w:r>
      <w:r w:rsidR="00D97426" w:rsidRPr="0063583C">
        <w:rPr>
          <w:rFonts w:ascii="Times New Roman" w:eastAsia="Times New Roman" w:hAnsi="Times New Roman" w:cs="Times New Roman"/>
          <w:b/>
          <w:bCs/>
          <w:sz w:val="22"/>
          <w:szCs w:val="22"/>
          <w:lang w:eastAsia="es-ES"/>
        </w:rPr>
        <w:t xml:space="preserve"> – </w:t>
      </w:r>
      <w:r w:rsidRPr="0063583C">
        <w:rPr>
          <w:rFonts w:ascii="Times New Roman" w:eastAsia="Times New Roman" w:hAnsi="Times New Roman" w:cs="Times New Roman"/>
          <w:b/>
          <w:bCs/>
          <w:sz w:val="22"/>
          <w:szCs w:val="22"/>
        </w:rPr>
        <w:t xml:space="preserve">Tour al </w:t>
      </w:r>
      <w:r w:rsidR="0063583C" w:rsidRPr="0063583C">
        <w:rPr>
          <w:rFonts w:ascii="Times New Roman" w:eastAsia="Times New Roman" w:hAnsi="Times New Roman" w:cs="Times New Roman"/>
          <w:b/>
          <w:bCs/>
          <w:sz w:val="22"/>
          <w:szCs w:val="22"/>
        </w:rPr>
        <w:t>cañón</w:t>
      </w:r>
      <w:r w:rsidRPr="0063583C">
        <w:rPr>
          <w:rFonts w:ascii="Times New Roman" w:eastAsia="Times New Roman" w:hAnsi="Times New Roman" w:cs="Times New Roman"/>
          <w:b/>
          <w:bCs/>
          <w:sz w:val="22"/>
          <w:szCs w:val="22"/>
        </w:rPr>
        <w:t xml:space="preserve"> del Colca</w:t>
      </w:r>
      <w:r w:rsidRPr="0063583C">
        <w:rPr>
          <w:rFonts w:ascii="Times New Roman" w:eastAsia="Times New Roman" w:hAnsi="Times New Roman" w:cs="Times New Roman"/>
          <w:b/>
          <w:bCs/>
          <w:sz w:val="22"/>
          <w:szCs w:val="22"/>
          <w:lang w:eastAsia="es-ES"/>
        </w:rPr>
        <w:t xml:space="preserve"> (</w:t>
      </w:r>
      <w:r w:rsidR="00F51E36" w:rsidRPr="0063583C">
        <w:rPr>
          <w:rFonts w:ascii="Times New Roman" w:eastAsia="Times New Roman" w:hAnsi="Times New Roman" w:cs="Times New Roman"/>
          <w:b/>
          <w:bCs/>
          <w:sz w:val="22"/>
          <w:szCs w:val="22"/>
          <w:lang w:eastAsia="es-ES"/>
        </w:rPr>
        <w:t>D)</w:t>
      </w:r>
    </w:p>
    <w:p w14:paraId="01A72A48" w14:textId="2E066874" w:rsidR="00700304" w:rsidRPr="0063583C" w:rsidRDefault="00700304" w:rsidP="00700304">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Después de un desayuno temprano, te recogerán en tu hotel para dejar atrás Arequipa y tomar rumbo noroeste por la carretera que lleva al Cañón del Colca. Rodeando el volcán Chachani, entrarás en la Reserva Nacional de Salinas y Aguada Blanca, donde podrás observar llamas, alpacas y vicuñas en plena libertad. Tu guía te ayudará a distinguirlas, algo que siempre sorprende más de lo que uno imagina.</w:t>
      </w:r>
    </w:p>
    <w:p w14:paraId="09CF8CB4" w14:textId="31F8BA0E" w:rsidR="00700304" w:rsidRPr="0063583C" w:rsidRDefault="00700304" w:rsidP="00700304">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lastRenderedPageBreak/>
        <w:t>La ruta sigue hacia los bofedales de Tocra, un humedal altoandino donde, con un poco de suerte, verás flamencos, gansos andinos, patos y hasta el águila “Kara Kara”. Después llegarás al cráter del volcán extinto Chuchura y continuarás ascendiendo por camino de tierra hasta Patapampa, el punto más alto del recorrido, a 4.800 metros. Desde allí, la vista de los volcanes Ubinas, Mismi, Misti, Chachani, Sabancaya (aún activo) y Ampato es impresionante y te recuerda la fuerza que tiene esta tierra. Desde ese punto, el camino desciende hacia Chivay, el corazón del Colca. Las terrazas incas y preincas siguen vivas en las laderas del cañón, cultivadas igual que hace siglos, y pequeñas aldeas se asoman al borde del valle.</w:t>
      </w:r>
    </w:p>
    <w:p w14:paraId="3F085334" w14:textId="7A559D05" w:rsidR="00E537CA" w:rsidRPr="0063583C" w:rsidRDefault="00700304" w:rsidP="00700304">
      <w:pPr>
        <w:spacing w:line="276" w:lineRule="auto"/>
        <w:ind w:left="566" w:right="566"/>
        <w:jc w:val="both"/>
        <w:rPr>
          <w:rFonts w:ascii="Times New Roman" w:eastAsia="Times New Roman" w:hAnsi="Times New Roman" w:cs="Times New Roman"/>
          <w:b/>
          <w:bCs/>
          <w:sz w:val="22"/>
          <w:szCs w:val="22"/>
          <w:lang w:eastAsia="es-ES"/>
        </w:rPr>
      </w:pPr>
      <w:r w:rsidRPr="0063583C">
        <w:rPr>
          <w:rFonts w:ascii="Times New Roman" w:eastAsia="Times New Roman" w:hAnsi="Times New Roman" w:cs="Times New Roman"/>
          <w:sz w:val="22"/>
          <w:szCs w:val="22"/>
          <w:lang w:eastAsia="es-ES"/>
        </w:rPr>
        <w:t>Tu destino final será el Colca Lodge Spa &amp; Hot Springs, un alojamiento a orillas del río Colca que toma su inspiración de las antiguas construcciones preincaicas: tierra, piedra y paja para crear un espacio que conecta con el paisaje sin esfuerzo. Aquí podrás disfrutar de sus propias aguas termales, cuatro piscinas naturales con diferentes temperaturas, ricas en litio y abiertas para huéspedes todo el día. Un lugar donde el río, la tierra caliente y el silencio del valle hacen que el tiempo avance distinto.</w:t>
      </w:r>
    </w:p>
    <w:p w14:paraId="106C26A5" w14:textId="77777777" w:rsidR="00E537CA" w:rsidRPr="0063583C" w:rsidRDefault="00E537CA" w:rsidP="006F0C09">
      <w:pPr>
        <w:spacing w:line="276" w:lineRule="auto"/>
        <w:ind w:left="566" w:right="566"/>
        <w:jc w:val="both"/>
        <w:rPr>
          <w:rFonts w:ascii="Times New Roman" w:eastAsia="Times New Roman" w:hAnsi="Times New Roman" w:cs="Times New Roman"/>
          <w:b/>
          <w:bCs/>
          <w:sz w:val="22"/>
          <w:szCs w:val="22"/>
          <w:lang w:eastAsia="es-ES"/>
        </w:rPr>
      </w:pPr>
    </w:p>
    <w:p w14:paraId="6CE4251C" w14:textId="2B834892" w:rsidR="00D97426" w:rsidRPr="0063583C" w:rsidRDefault="00700304" w:rsidP="006F0C09">
      <w:pPr>
        <w:spacing w:line="276" w:lineRule="auto"/>
        <w:ind w:left="566" w:right="566"/>
        <w:jc w:val="both"/>
        <w:rPr>
          <w:rFonts w:ascii="Times New Roman" w:eastAsia="Times New Roman" w:hAnsi="Times New Roman" w:cs="Times New Roman"/>
          <w:b/>
          <w:bCs/>
          <w:sz w:val="22"/>
          <w:szCs w:val="22"/>
          <w:lang w:eastAsia="es-ES"/>
        </w:rPr>
      </w:pPr>
      <w:r w:rsidRPr="0063583C">
        <w:rPr>
          <w:rFonts w:ascii="Times New Roman" w:eastAsia="Times New Roman" w:hAnsi="Times New Roman" w:cs="Times New Roman"/>
          <w:b/>
          <w:bCs/>
          <w:sz w:val="22"/>
          <w:szCs w:val="22"/>
          <w:lang w:eastAsia="es-ES"/>
        </w:rPr>
        <w:t>14/08</w:t>
      </w:r>
      <w:r w:rsidR="00D97426" w:rsidRPr="0063583C">
        <w:rPr>
          <w:rFonts w:ascii="Times New Roman" w:eastAsia="Times New Roman" w:hAnsi="Times New Roman" w:cs="Times New Roman"/>
          <w:b/>
          <w:bCs/>
          <w:sz w:val="22"/>
          <w:szCs w:val="22"/>
          <w:lang w:eastAsia="es-ES"/>
        </w:rPr>
        <w:t xml:space="preserve">– </w:t>
      </w:r>
      <w:r w:rsidRPr="0063583C">
        <w:rPr>
          <w:rFonts w:ascii="Times New Roman" w:eastAsia="Times New Roman" w:hAnsi="Times New Roman" w:cs="Times New Roman"/>
          <w:b/>
          <w:bCs/>
          <w:sz w:val="22"/>
          <w:szCs w:val="22"/>
        </w:rPr>
        <w:t>Cruz del Condor-Puno</w:t>
      </w:r>
      <w:r w:rsidRPr="0063583C">
        <w:rPr>
          <w:rFonts w:ascii="Times New Roman" w:eastAsia="Times New Roman" w:hAnsi="Times New Roman" w:cs="Times New Roman"/>
          <w:b/>
          <w:bCs/>
          <w:sz w:val="22"/>
          <w:szCs w:val="22"/>
          <w:lang w:eastAsia="es-ES"/>
        </w:rPr>
        <w:t xml:space="preserve"> </w:t>
      </w:r>
      <w:r w:rsidR="00F51E36" w:rsidRPr="0063583C">
        <w:rPr>
          <w:rFonts w:ascii="Times New Roman" w:eastAsia="Times New Roman" w:hAnsi="Times New Roman" w:cs="Times New Roman"/>
          <w:b/>
          <w:bCs/>
          <w:sz w:val="22"/>
          <w:szCs w:val="22"/>
          <w:lang w:eastAsia="es-ES"/>
        </w:rPr>
        <w:t>(D)</w:t>
      </w:r>
    </w:p>
    <w:p w14:paraId="362A28CC" w14:textId="77777777" w:rsidR="00700304" w:rsidRPr="0063583C" w:rsidRDefault="00700304" w:rsidP="00700304">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El gran atractivo del Colca no es solo el paisaje, sino el momento en que el cóndor andino se lanza al aire. Para verlo en todo su esplendor, el día empieza temprano. Tras unas dos horas bordeando el cañón y disfrutando de las mejores vistas del valle, llegarás a un mirador natural donde, con un poco de paciencia, verás a estos gigantes desplegar sus alas y aprovechar las corrientes térmicas para elevarse sin esfuerzo. Un gesto simple que deja huella.</w:t>
      </w:r>
    </w:p>
    <w:p w14:paraId="0A6BF440" w14:textId="77777777" w:rsidR="00700304" w:rsidRPr="0063583C" w:rsidRDefault="00700304" w:rsidP="00700304">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En el camino de regreso, harás varias paradas en los pueblos de Pinchollo, Maca y Yanque, con sus iglesias coloniales y su vida tranquila. Allí podrás conversar con los pobladores, siempre vestidos con sus trajes tradicionales, y entender un poco más la identidad de esta zona. Desde distintos miradores tendrás vistas amplias de las terrazas preincas, todavía cultivadas con maíz, quinua o kiwicha, que dibujan verdaderos escalones verdes en las laderas.</w:t>
      </w:r>
    </w:p>
    <w:p w14:paraId="6A86026E" w14:textId="19DA41CE" w:rsidR="00700304" w:rsidRPr="0063583C" w:rsidRDefault="00700304" w:rsidP="00700304">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Después del almuerzo, continuarás el trayecto en bus turístico hasta Puno, unas siete horas de camino. Esta ciudad, considerada la capital folclórica del Perú, se levanta a 3.800 metros de altura junto al Titicaca, el lago navegable más alto del mundo. Un lugar donde la vida andina sigue respirando al ritmo del agua y de la montaña.</w:t>
      </w:r>
    </w:p>
    <w:p w14:paraId="7B5575B3" w14:textId="77777777" w:rsidR="00A61F78" w:rsidRPr="0063583C" w:rsidRDefault="00A61F78" w:rsidP="00A43E8D">
      <w:pPr>
        <w:spacing w:line="276" w:lineRule="auto"/>
        <w:ind w:left="566" w:right="566"/>
        <w:jc w:val="both"/>
        <w:rPr>
          <w:rFonts w:ascii="Times New Roman" w:eastAsia="Times New Roman" w:hAnsi="Times New Roman" w:cs="Times New Roman"/>
          <w:b/>
          <w:bCs/>
          <w:sz w:val="22"/>
          <w:szCs w:val="22"/>
          <w:lang w:eastAsia="es-ES"/>
        </w:rPr>
      </w:pPr>
    </w:p>
    <w:p w14:paraId="37DABC62" w14:textId="526C57F0" w:rsidR="00D97426" w:rsidRPr="0063583C" w:rsidRDefault="00700304" w:rsidP="006F0C09">
      <w:pPr>
        <w:spacing w:line="276" w:lineRule="auto"/>
        <w:ind w:left="566" w:right="566"/>
        <w:jc w:val="both"/>
        <w:rPr>
          <w:rFonts w:ascii="Times New Roman" w:eastAsia="Times New Roman" w:hAnsi="Times New Roman" w:cs="Times New Roman"/>
          <w:b/>
          <w:bCs/>
          <w:sz w:val="22"/>
          <w:szCs w:val="22"/>
          <w:lang w:eastAsia="es-ES"/>
        </w:rPr>
      </w:pPr>
      <w:r w:rsidRPr="0063583C">
        <w:rPr>
          <w:rFonts w:ascii="Times New Roman" w:eastAsia="Times New Roman" w:hAnsi="Times New Roman" w:cs="Times New Roman"/>
          <w:b/>
          <w:bCs/>
          <w:sz w:val="22"/>
          <w:szCs w:val="22"/>
          <w:lang w:eastAsia="es-ES"/>
        </w:rPr>
        <w:t>15/08</w:t>
      </w:r>
      <w:r w:rsidR="00D97426" w:rsidRPr="0063583C">
        <w:rPr>
          <w:rFonts w:ascii="Times New Roman" w:eastAsia="Times New Roman" w:hAnsi="Times New Roman" w:cs="Times New Roman"/>
          <w:b/>
          <w:bCs/>
          <w:sz w:val="22"/>
          <w:szCs w:val="22"/>
          <w:lang w:eastAsia="es-ES"/>
        </w:rPr>
        <w:t xml:space="preserve"> – </w:t>
      </w:r>
      <w:r w:rsidRPr="0063583C">
        <w:rPr>
          <w:rFonts w:ascii="Times New Roman" w:eastAsia="Times New Roman" w:hAnsi="Times New Roman" w:cs="Times New Roman"/>
          <w:b/>
          <w:bCs/>
          <w:sz w:val="22"/>
          <w:szCs w:val="22"/>
        </w:rPr>
        <w:t>Lago Titicaca</w:t>
      </w:r>
      <w:r w:rsidRPr="0063583C">
        <w:rPr>
          <w:rFonts w:ascii="Times New Roman" w:eastAsia="Times New Roman" w:hAnsi="Times New Roman" w:cs="Times New Roman"/>
          <w:b/>
          <w:bCs/>
          <w:sz w:val="22"/>
          <w:szCs w:val="22"/>
          <w:lang w:eastAsia="es-ES"/>
        </w:rPr>
        <w:t xml:space="preserve"> </w:t>
      </w:r>
      <w:r w:rsidR="00F51E36" w:rsidRPr="0063583C">
        <w:rPr>
          <w:rFonts w:ascii="Times New Roman" w:eastAsia="Times New Roman" w:hAnsi="Times New Roman" w:cs="Times New Roman"/>
          <w:b/>
          <w:bCs/>
          <w:sz w:val="22"/>
          <w:szCs w:val="22"/>
          <w:lang w:eastAsia="es-ES"/>
        </w:rPr>
        <w:t>(D</w:t>
      </w:r>
      <w:r w:rsidR="00A61F78" w:rsidRPr="0063583C">
        <w:rPr>
          <w:rFonts w:ascii="Times New Roman" w:eastAsia="Times New Roman" w:hAnsi="Times New Roman" w:cs="Times New Roman"/>
          <w:b/>
          <w:bCs/>
          <w:sz w:val="22"/>
          <w:szCs w:val="22"/>
          <w:lang w:eastAsia="es-ES"/>
        </w:rPr>
        <w:t>/A</w:t>
      </w:r>
      <w:r w:rsidR="00F51E36" w:rsidRPr="0063583C">
        <w:rPr>
          <w:rFonts w:ascii="Times New Roman" w:eastAsia="Times New Roman" w:hAnsi="Times New Roman" w:cs="Times New Roman"/>
          <w:b/>
          <w:bCs/>
          <w:sz w:val="22"/>
          <w:szCs w:val="22"/>
          <w:lang w:eastAsia="es-ES"/>
        </w:rPr>
        <w:t>)</w:t>
      </w:r>
    </w:p>
    <w:p w14:paraId="31A195AB" w14:textId="43AB2D4E" w:rsidR="002E5233" w:rsidRPr="0063583C" w:rsidRDefault="002E5233" w:rsidP="002E5233">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La excursión al Titicaca, el lugar donde los Incas situaron el origen de su imperio, empieza con un traslado desde tu alojamiento hasta el puerto de Puno. Allí subirás a una embarcación a motor, equipada para el recorrido, que te llevará primero a las islas flotantes de los Uros. Estas islas, construidas enteramente con totora —el junco que crece en el lago— funcionan como enormes balsas donde sus habitantes levantan casas, colegios y centros comunitarios. Se dice que descienden del pueblo más antiguo de Sudamérica, y cuando llegues te recibirán con una calidez que se nota desde el primer momento. Después, continuarás por el lago hasta llegar a la isla de Taquile. Allí desembarcarás y empezarás la subida de las 567 escaleras que llevan al centro del pueblo. El esfuerzo se siente, claro, pero el paisaje abierto del Titicaca lo compensa: un horizonte azul que parece no tener fin.</w:t>
      </w:r>
    </w:p>
    <w:p w14:paraId="1EF77F9D" w14:textId="77777777" w:rsidR="002E5233" w:rsidRPr="0063583C" w:rsidRDefault="002E5233" w:rsidP="002E5233">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Aunque el turismo comunitario ha cambiado con los años para ser más organizado, cruzar el Titicaca sigue siendo una experiencia única. Navegar por el lago navegable más alto del mundo, a 3.800 metros, con el silencio del agua y la claridad del cielo andino, es algo que cuesta olvidar. Las montañas que rodean el lago forman parte de la gran Cordillera de los Andes, un escenario tan especial que los Incas lo eligieron como el lugar donde nació el mundo: Viracocha emergiendo del agua para crear el sol, las estrellas y a los primeros humanos.</w:t>
      </w:r>
    </w:p>
    <w:p w14:paraId="24C9DBEF" w14:textId="2C6F4324" w:rsidR="002E5233" w:rsidRPr="0063583C" w:rsidRDefault="002E5233" w:rsidP="002E5233">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En Taquile visitarás familias de tejedores expertos, cuyo arte textil —de patrones simbólicos y gran precisión— fue declarado Patrimonio Cultural Inmaterial por la UNESCO en 2005. Podrás ver de cerca cómo trabajan y qué historias cuentan sus tejidos. Al finalizar la visita, regresarás a Puno y a tu alojamiento para descansar.</w:t>
      </w:r>
    </w:p>
    <w:p w14:paraId="2E7456E6" w14:textId="77777777" w:rsidR="00D614CE" w:rsidRPr="0063583C" w:rsidRDefault="00D614CE" w:rsidP="003C4874">
      <w:pPr>
        <w:spacing w:line="276" w:lineRule="auto"/>
        <w:ind w:left="566" w:right="566"/>
        <w:jc w:val="both"/>
        <w:rPr>
          <w:rFonts w:ascii="Times New Roman" w:eastAsia="Times New Roman" w:hAnsi="Times New Roman" w:cs="Times New Roman"/>
          <w:b/>
          <w:bCs/>
          <w:sz w:val="22"/>
          <w:szCs w:val="22"/>
          <w:lang w:eastAsia="es-ES"/>
        </w:rPr>
      </w:pPr>
    </w:p>
    <w:p w14:paraId="754DD365" w14:textId="531F24AC" w:rsidR="003C4874" w:rsidRPr="0063583C" w:rsidRDefault="002E5233" w:rsidP="003C4874">
      <w:pPr>
        <w:spacing w:line="276" w:lineRule="auto"/>
        <w:ind w:left="566" w:right="566"/>
        <w:jc w:val="both"/>
        <w:rPr>
          <w:rFonts w:ascii="Times New Roman" w:eastAsia="Times New Roman" w:hAnsi="Times New Roman" w:cs="Times New Roman"/>
          <w:b/>
          <w:bCs/>
          <w:sz w:val="22"/>
          <w:szCs w:val="22"/>
          <w:lang w:eastAsia="es-ES"/>
        </w:rPr>
      </w:pPr>
      <w:r w:rsidRPr="0063583C">
        <w:rPr>
          <w:rFonts w:ascii="Times New Roman" w:eastAsia="Times New Roman" w:hAnsi="Times New Roman" w:cs="Times New Roman"/>
          <w:b/>
          <w:bCs/>
          <w:sz w:val="22"/>
          <w:szCs w:val="22"/>
          <w:lang w:eastAsia="es-ES"/>
        </w:rPr>
        <w:t>16/08</w:t>
      </w:r>
      <w:r w:rsidR="003C4874" w:rsidRPr="0063583C">
        <w:rPr>
          <w:rFonts w:ascii="Times New Roman" w:eastAsia="Times New Roman" w:hAnsi="Times New Roman" w:cs="Times New Roman"/>
          <w:b/>
          <w:bCs/>
          <w:sz w:val="22"/>
          <w:szCs w:val="22"/>
          <w:lang w:eastAsia="es-ES"/>
        </w:rPr>
        <w:t xml:space="preserve"> – </w:t>
      </w:r>
      <w:r w:rsidRPr="0063583C">
        <w:rPr>
          <w:rFonts w:ascii="Times New Roman" w:eastAsia="Times New Roman" w:hAnsi="Times New Roman" w:cs="Times New Roman"/>
          <w:b/>
          <w:bCs/>
          <w:sz w:val="22"/>
          <w:szCs w:val="22"/>
        </w:rPr>
        <w:t>Puno a Cusco</w:t>
      </w:r>
      <w:r w:rsidRPr="0063583C">
        <w:rPr>
          <w:rFonts w:ascii="Times New Roman" w:eastAsia="Times New Roman" w:hAnsi="Times New Roman" w:cs="Times New Roman"/>
          <w:b/>
          <w:bCs/>
          <w:sz w:val="22"/>
          <w:szCs w:val="22"/>
          <w:lang w:eastAsia="es-ES"/>
        </w:rPr>
        <w:t xml:space="preserve"> </w:t>
      </w:r>
      <w:r w:rsidR="003C4874" w:rsidRPr="0063583C">
        <w:rPr>
          <w:rFonts w:ascii="Times New Roman" w:eastAsia="Times New Roman" w:hAnsi="Times New Roman" w:cs="Times New Roman"/>
          <w:b/>
          <w:bCs/>
          <w:sz w:val="22"/>
          <w:szCs w:val="22"/>
          <w:lang w:eastAsia="es-ES"/>
        </w:rPr>
        <w:t>(</w:t>
      </w:r>
      <w:r w:rsidR="00F51E36" w:rsidRPr="0063583C">
        <w:rPr>
          <w:rFonts w:ascii="Times New Roman" w:eastAsia="Times New Roman" w:hAnsi="Times New Roman" w:cs="Times New Roman"/>
          <w:b/>
          <w:bCs/>
          <w:sz w:val="22"/>
          <w:szCs w:val="22"/>
          <w:lang w:eastAsia="es-ES"/>
        </w:rPr>
        <w:t>D</w:t>
      </w:r>
      <w:r w:rsidR="00A61F78" w:rsidRPr="0063583C">
        <w:rPr>
          <w:rFonts w:ascii="Times New Roman" w:eastAsia="Times New Roman" w:hAnsi="Times New Roman" w:cs="Times New Roman"/>
          <w:b/>
          <w:bCs/>
          <w:sz w:val="22"/>
          <w:szCs w:val="22"/>
          <w:lang w:eastAsia="es-ES"/>
        </w:rPr>
        <w:t>/A</w:t>
      </w:r>
      <w:r w:rsidR="003C4874" w:rsidRPr="0063583C">
        <w:rPr>
          <w:rFonts w:ascii="Times New Roman" w:eastAsia="Times New Roman" w:hAnsi="Times New Roman" w:cs="Times New Roman"/>
          <w:b/>
          <w:bCs/>
          <w:sz w:val="22"/>
          <w:szCs w:val="22"/>
          <w:lang w:eastAsia="es-ES"/>
        </w:rPr>
        <w:t>)</w:t>
      </w:r>
    </w:p>
    <w:p w14:paraId="38CAB692" w14:textId="1F350BC0" w:rsidR="002E5233" w:rsidRPr="0063583C" w:rsidRDefault="002E5233" w:rsidP="002E5233">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Después de un despertar temprano, te llevarán a la estación para subir al bus turístico rumbo a Cusco, acompañado por un guía. Este trayecto, conocido como la “Ruta del Sol”, es una forma perfecta de entender la diversidad de paisajes, pueblos y vestigios incas que conectan el altiplano de Puno con la antigua capital del Tahuantinsuyo.</w:t>
      </w:r>
    </w:p>
    <w:p w14:paraId="53CAD4FB" w14:textId="77777777" w:rsidR="002E5233" w:rsidRPr="0063583C" w:rsidRDefault="002E5233" w:rsidP="002E5233">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lastRenderedPageBreak/>
        <w:t>La primera parada será en Pukara, uno de los centros más importantes del norte del Titicaca durante el Período Formativo Tardío (500 a.C.–200 d.C.). Aquí descubrirás piezas e historias que ayudan a comprender cómo se empezaron a formar las primeras sociedades andinas.</w:t>
      </w:r>
    </w:p>
    <w:p w14:paraId="33D7CAAA" w14:textId="10B8651A" w:rsidR="005D71EE" w:rsidRPr="0063583C" w:rsidRDefault="002E5233" w:rsidP="002E5233">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El bus seguirá hasta Abra La Raya, a 4.338 metros, el punto donde se encuentran dos mundos: el valle que desciende hacia Cusco y el que se abre hacia el Titicaca. Es un lugar ideal para sentir la altura y ver cómo cambian los paisajes entre ambas regiones. Luego visitarás Racchi, hogar de uno de los templos más importantes dedicados al dios Wiracocha. Las estructuras que se conservan muestran la grandeza de este complejo y lo que representaba para los antiguos habitantes de la zona. La última parada será en Andahuaylillas, famosa por su iglesia, conocida como la “Capilla Sixtina Andina”. Sus frescos del siglo XVII y su techo tallado cubierto en pan de oro son un ejemplo precioso del estilo barroco mestizo de la Escuela Cusqueña. Tras este recorrido lleno de historia y contrastes, llegarás a Cusco, a 3.399 metros sobre el nivel del mar. Allí te estará esperando nuestro representante para llevarte a tu alojamiento y que puedas descansar antes de seguir descubriendo la ciudad.</w:t>
      </w:r>
    </w:p>
    <w:p w14:paraId="549F24A9" w14:textId="77777777" w:rsidR="00A61F78" w:rsidRPr="0063583C" w:rsidRDefault="00A61F78" w:rsidP="00212A4D">
      <w:pPr>
        <w:spacing w:line="276" w:lineRule="auto"/>
        <w:ind w:left="566" w:right="566"/>
        <w:jc w:val="both"/>
        <w:rPr>
          <w:rFonts w:ascii="Times New Roman" w:eastAsia="Times New Roman" w:hAnsi="Times New Roman" w:cs="Times New Roman"/>
          <w:i/>
          <w:iCs/>
          <w:sz w:val="22"/>
          <w:szCs w:val="22"/>
          <w:lang w:eastAsia="es-ES"/>
        </w:rPr>
      </w:pPr>
    </w:p>
    <w:p w14:paraId="6449E14E" w14:textId="5AE98DB3" w:rsidR="003C4874" w:rsidRPr="0063583C" w:rsidRDefault="002E5233" w:rsidP="003C4874">
      <w:pPr>
        <w:spacing w:line="276" w:lineRule="auto"/>
        <w:ind w:left="566" w:right="566"/>
        <w:jc w:val="both"/>
        <w:rPr>
          <w:rFonts w:ascii="Times New Roman" w:eastAsia="Times New Roman" w:hAnsi="Times New Roman" w:cs="Times New Roman"/>
          <w:b/>
          <w:bCs/>
          <w:sz w:val="22"/>
          <w:szCs w:val="22"/>
          <w:lang w:eastAsia="es-ES"/>
        </w:rPr>
      </w:pPr>
      <w:r w:rsidRPr="0063583C">
        <w:rPr>
          <w:rFonts w:ascii="Times New Roman" w:eastAsia="Times New Roman" w:hAnsi="Times New Roman" w:cs="Times New Roman"/>
          <w:b/>
          <w:bCs/>
          <w:sz w:val="22"/>
          <w:szCs w:val="22"/>
          <w:lang w:eastAsia="es-ES"/>
        </w:rPr>
        <w:t>17/08</w:t>
      </w:r>
      <w:r w:rsidR="003C4874" w:rsidRPr="0063583C">
        <w:rPr>
          <w:rFonts w:ascii="Times New Roman" w:eastAsia="Times New Roman" w:hAnsi="Times New Roman" w:cs="Times New Roman"/>
          <w:b/>
          <w:bCs/>
          <w:sz w:val="22"/>
          <w:szCs w:val="22"/>
          <w:lang w:eastAsia="es-ES"/>
        </w:rPr>
        <w:t xml:space="preserve">– </w:t>
      </w:r>
      <w:r w:rsidRPr="0063583C">
        <w:rPr>
          <w:rFonts w:ascii="Times New Roman" w:eastAsia="Times New Roman" w:hAnsi="Times New Roman" w:cs="Times New Roman"/>
          <w:b/>
          <w:sz w:val="22"/>
          <w:szCs w:val="22"/>
        </w:rPr>
        <w:t>City tour por Cusco</w:t>
      </w:r>
      <w:r w:rsidRPr="0063583C">
        <w:rPr>
          <w:rFonts w:ascii="Times New Roman" w:eastAsia="Times New Roman" w:hAnsi="Times New Roman" w:cs="Times New Roman"/>
          <w:bCs/>
          <w:sz w:val="22"/>
          <w:szCs w:val="22"/>
        </w:rPr>
        <w:t xml:space="preserve"> </w:t>
      </w:r>
      <w:r w:rsidR="00F51E36" w:rsidRPr="0063583C">
        <w:rPr>
          <w:rFonts w:ascii="Times New Roman" w:eastAsia="Times New Roman" w:hAnsi="Times New Roman" w:cs="Times New Roman"/>
          <w:b/>
          <w:bCs/>
          <w:sz w:val="22"/>
          <w:szCs w:val="22"/>
          <w:lang w:eastAsia="es-ES"/>
        </w:rPr>
        <w:t>(D)</w:t>
      </w:r>
    </w:p>
    <w:p w14:paraId="58BEA07A" w14:textId="77777777" w:rsidR="002E5233" w:rsidRPr="0063583C" w:rsidRDefault="002E5233" w:rsidP="002E5233">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Dicen que la mejor forma de entender una cultura es visitar sus mercados, y por eso este día empieza en el Mercado de San Pedro, el corazón cotidiano del Cusco. Allí los vecinos compran frutas, verduras, carnes, flores y todo lo que necesitan para el día a día. Es un estallido de aromas, colores y conversaciones que te mete de lleno en la vida local.</w:t>
      </w:r>
    </w:p>
    <w:p w14:paraId="241F4FE0" w14:textId="77777777" w:rsidR="002E5233" w:rsidRPr="0063583C" w:rsidRDefault="002E5233" w:rsidP="002E5233">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Luego subirás en vehículo hasta el mirador de San Cristóbal, desde donde tendrás una vista amplia de la ciudad antes de llegar a Sacsayhuamán, una de las fortalezas más impresionantes de todo el valle. Sus muros, formados por enormes bloques de piedra encajados con una precisión que aún desconcierta, hacen que uno se pregunte cómo pudieron construir algo así sin rueda ni herramientas de metal.</w:t>
      </w:r>
    </w:p>
    <w:p w14:paraId="6047F8E6" w14:textId="77777777" w:rsidR="002E5233" w:rsidRPr="0063583C" w:rsidRDefault="002E5233" w:rsidP="002E5233">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Después volverás al centro para recorrer el barrio bohemio de San Blas, con sus callejuelas tranquilas, talleres de artesanos y rincones que miran hacia el pasado. Desde allí descenderás hacia la Plaza de Armas para visitar los puntos clave del Cusco histórico: la Catedral —una joya del barroco colonial levantada sobre un antiguo templo inca— con sus retablos, el coro tallado y las pinturas de la Escuela Cusqueña, incluida la famosa Última Cena de Marcos Zapata con el cuy como plato principal.</w:t>
      </w:r>
    </w:p>
    <w:p w14:paraId="45D1E382" w14:textId="523CAE58" w:rsidR="002E5233" w:rsidRPr="0063583C" w:rsidRDefault="002E5233" w:rsidP="002E5233">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Continuarás con el Convento de Santo Domingo, construido sobre el templo de Koricancha, uno de los lugares más sagrados del mundo inca dedicado al dios sol. Las crónicas cuentan que, al ser encontrado por los españoles, sus paredes estaban cubiertas con láminas de oro. Por la noche, el plan es más libre: puedes salir a descubrir los pubs del Cusco, con música andina en vivo, ambiente animado y una energía que parece no agotarse. En esta ciudad, siempre queda algo por explorar.</w:t>
      </w:r>
    </w:p>
    <w:p w14:paraId="7FAADC6C" w14:textId="77777777" w:rsidR="00A61F78" w:rsidRPr="0063583C" w:rsidRDefault="00A61F78" w:rsidP="003C4874">
      <w:pPr>
        <w:spacing w:line="276" w:lineRule="auto"/>
        <w:ind w:left="566" w:right="566"/>
        <w:jc w:val="both"/>
        <w:rPr>
          <w:rFonts w:ascii="Times New Roman" w:eastAsia="Times New Roman" w:hAnsi="Times New Roman" w:cs="Times New Roman"/>
          <w:sz w:val="22"/>
          <w:szCs w:val="22"/>
          <w:lang w:eastAsia="es-ES"/>
        </w:rPr>
      </w:pPr>
    </w:p>
    <w:p w14:paraId="0F149E86" w14:textId="2F71C7D4" w:rsidR="003C4874" w:rsidRPr="0063583C" w:rsidRDefault="002E5233" w:rsidP="003C4874">
      <w:pPr>
        <w:spacing w:line="276" w:lineRule="auto"/>
        <w:ind w:left="566" w:right="566"/>
        <w:jc w:val="both"/>
        <w:rPr>
          <w:rFonts w:ascii="Times New Roman" w:eastAsia="Times New Roman" w:hAnsi="Times New Roman" w:cs="Times New Roman"/>
          <w:b/>
          <w:bCs/>
          <w:sz w:val="22"/>
          <w:szCs w:val="22"/>
          <w:lang w:eastAsia="es-ES"/>
        </w:rPr>
      </w:pPr>
      <w:r w:rsidRPr="0063583C">
        <w:rPr>
          <w:rFonts w:ascii="Times New Roman" w:eastAsia="Times New Roman" w:hAnsi="Times New Roman" w:cs="Times New Roman"/>
          <w:b/>
          <w:bCs/>
          <w:sz w:val="22"/>
          <w:szCs w:val="22"/>
          <w:lang w:eastAsia="es-ES"/>
        </w:rPr>
        <w:t>18/08</w:t>
      </w:r>
      <w:r w:rsidR="003C4874" w:rsidRPr="0063583C">
        <w:rPr>
          <w:rFonts w:ascii="Times New Roman" w:eastAsia="Times New Roman" w:hAnsi="Times New Roman" w:cs="Times New Roman"/>
          <w:b/>
          <w:bCs/>
          <w:sz w:val="22"/>
          <w:szCs w:val="22"/>
          <w:lang w:eastAsia="es-ES"/>
        </w:rPr>
        <w:t xml:space="preserve">– </w:t>
      </w:r>
      <w:r w:rsidRPr="0063583C">
        <w:rPr>
          <w:rFonts w:ascii="Times New Roman" w:hAnsi="Times New Roman" w:cs="Times New Roman"/>
          <w:b/>
          <w:sz w:val="22"/>
          <w:szCs w:val="22"/>
          <w:shd w:val="clear" w:color="auto" w:fill="FFFFFF"/>
        </w:rPr>
        <w:t>Montaña de los siete colores</w:t>
      </w:r>
      <w:r w:rsidRPr="0063583C">
        <w:rPr>
          <w:rFonts w:ascii="Times New Roman" w:eastAsia="Times New Roman" w:hAnsi="Times New Roman" w:cs="Times New Roman"/>
          <w:b/>
          <w:bCs/>
          <w:sz w:val="22"/>
          <w:szCs w:val="22"/>
          <w:lang w:eastAsia="es-ES"/>
        </w:rPr>
        <w:t xml:space="preserve"> </w:t>
      </w:r>
      <w:r w:rsidR="00F51E36" w:rsidRPr="0063583C">
        <w:rPr>
          <w:rFonts w:ascii="Times New Roman" w:eastAsia="Times New Roman" w:hAnsi="Times New Roman" w:cs="Times New Roman"/>
          <w:b/>
          <w:bCs/>
          <w:sz w:val="22"/>
          <w:szCs w:val="22"/>
          <w:lang w:eastAsia="es-ES"/>
        </w:rPr>
        <w:t>(D)</w:t>
      </w:r>
    </w:p>
    <w:p w14:paraId="7BADD035" w14:textId="11D4B183" w:rsidR="00A47E41" w:rsidRPr="0063583C" w:rsidRDefault="00A47E41" w:rsidP="00A47E41">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 xml:space="preserve">Mientras Vinicunca —la famosa Montaña Arcoíris— recibe cada día a cientos de visitantes, la cordillera de Palcoyo guarda un secreto más tranquilo </w:t>
      </w:r>
      <w:r w:rsidR="0063583C" w:rsidRPr="0063583C">
        <w:rPr>
          <w:rFonts w:ascii="Times New Roman" w:eastAsia="Times New Roman" w:hAnsi="Times New Roman" w:cs="Times New Roman"/>
          <w:sz w:val="22"/>
          <w:szCs w:val="22"/>
          <w:lang w:eastAsia="es-ES"/>
        </w:rPr>
        <w:t>e</w:t>
      </w:r>
      <w:r w:rsidRPr="0063583C">
        <w:rPr>
          <w:rFonts w:ascii="Times New Roman" w:eastAsia="Times New Roman" w:hAnsi="Times New Roman" w:cs="Times New Roman"/>
          <w:sz w:val="22"/>
          <w:szCs w:val="22"/>
          <w:lang w:eastAsia="es-ES"/>
        </w:rPr>
        <w:t xml:space="preserve"> igual de sorprendente: tres montañas de colores a solo 20 km de distancia, levantándose a 4.900 metros sobre el nivel del mar y rodeadas por casi 9.000 hectáreas de paisajes andinos que imponen respeto.</w:t>
      </w:r>
    </w:p>
    <w:p w14:paraId="561977A4" w14:textId="77777777" w:rsidR="00A47E41" w:rsidRPr="0063583C" w:rsidRDefault="00A47E41" w:rsidP="00A47E41">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Sus tonos se forman gracias a la mezcla de minerales que, tras el deshielo provocado por el calentamiento global, quedaron expuestos y dibujaron un arcoíris natural sobre un fondo de cumbres nevadas que alguna vez las cubrieron. Verlo de cerca es una de esas sensaciones que no se olvidan.</w:t>
      </w:r>
    </w:p>
    <w:p w14:paraId="2A0FA81E" w14:textId="77777777" w:rsidR="00A47E41" w:rsidRPr="0063583C" w:rsidRDefault="00A47E41" w:rsidP="00A47E41">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La caminata hasta Palcoyo es perfecta si buscas disfrutar de un paisaje único sin enfrentarte a una ruta exigente. El camino es corto, relativamente llano y muy adecuado también para familias, siempre teniendo en cuenta la altitud.</w:t>
      </w:r>
    </w:p>
    <w:p w14:paraId="71322052" w14:textId="09201466" w:rsidR="00A47E41" w:rsidRPr="0063583C" w:rsidRDefault="00A47E41" w:rsidP="00A47E41">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Muy temprano te recogerán en tu alojamiento para poner rumbo al valle sur del Cusco. La primera parada será en Cusipata, donde tomarás el desayuno. Después seguirás hacia Checacupe (3.446 m), un pequeño pueblo conocido por su iglesia colonial: discreta por fuera, sorprendente por dentro. Si está abierta, entrar unos minutos vale la pena. A pocos pasos verás también un antiguo puente inca-colonial. Desde allí continuarás hasta Palcoyo (4.450 m), donde harás una breve parada en el punto de control para mostrar tu pasaporte. Luego seguirás hasta el paso de Huallatakunka (4.787 m), punto de inicio de la caminata hacia el mirador. Aunque el sendero no es empinado, la altura se nota, así que conviene avanzar con calma.</w:t>
      </w:r>
    </w:p>
    <w:p w14:paraId="743C7D93" w14:textId="00953D46" w:rsidR="00A47E41" w:rsidRPr="0063583C" w:rsidRDefault="00A47E41" w:rsidP="00A47E41">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 xml:space="preserve">En el trayecto verás casas de adobe típicas de la zona y escenas cotidianas de las comunidades locales, muchas de ellas </w:t>
      </w:r>
      <w:r w:rsidRPr="0063583C">
        <w:rPr>
          <w:rFonts w:ascii="Times New Roman" w:eastAsia="Times New Roman" w:hAnsi="Times New Roman" w:cs="Times New Roman"/>
          <w:sz w:val="22"/>
          <w:szCs w:val="22"/>
          <w:lang w:eastAsia="es-ES"/>
        </w:rPr>
        <w:lastRenderedPageBreak/>
        <w:t>dedicadas todavía al pastoreo tradicional, uno de los pocos lugares donde esta forma de vida sigue tan viva. Al terminar la visita retornarás al transporte para volver hacia Cusco, con una parada para almorzar antes de finalizar el día.</w:t>
      </w:r>
    </w:p>
    <w:p w14:paraId="4FAA6870" w14:textId="77777777" w:rsidR="00A47E41" w:rsidRPr="0063583C" w:rsidRDefault="00A47E41" w:rsidP="00A47E41">
      <w:pPr>
        <w:spacing w:line="276" w:lineRule="auto"/>
        <w:ind w:left="566" w:right="566"/>
        <w:jc w:val="both"/>
        <w:rPr>
          <w:rFonts w:ascii="Times New Roman" w:eastAsia="Times New Roman" w:hAnsi="Times New Roman" w:cs="Times New Roman"/>
          <w:i/>
          <w:iCs/>
          <w:sz w:val="22"/>
          <w:szCs w:val="22"/>
          <w:lang w:eastAsia="es-ES"/>
        </w:rPr>
      </w:pPr>
      <w:r w:rsidRPr="0063583C">
        <w:rPr>
          <w:rFonts w:ascii="Times New Roman" w:eastAsia="Times New Roman" w:hAnsi="Times New Roman" w:cs="Times New Roman"/>
          <w:i/>
          <w:iCs/>
          <w:sz w:val="22"/>
          <w:szCs w:val="22"/>
          <w:lang w:eastAsia="es-ES"/>
        </w:rPr>
        <w:t>Nota: Si en las fechas de tu viaje esta excursión no estuviera disponible, la sustituiremos por la visita a Vinicunca.</w:t>
      </w:r>
    </w:p>
    <w:p w14:paraId="1370C003" w14:textId="77777777" w:rsidR="00A61F78" w:rsidRPr="0063583C" w:rsidRDefault="00A61F78" w:rsidP="003A6F12">
      <w:pPr>
        <w:spacing w:line="276" w:lineRule="auto"/>
        <w:ind w:left="566" w:right="566"/>
        <w:jc w:val="both"/>
        <w:rPr>
          <w:rFonts w:ascii="Times New Roman" w:eastAsia="Times New Roman" w:hAnsi="Times New Roman" w:cs="Times New Roman"/>
          <w:b/>
          <w:bCs/>
          <w:sz w:val="22"/>
          <w:szCs w:val="22"/>
          <w:lang w:eastAsia="es-ES"/>
        </w:rPr>
      </w:pPr>
    </w:p>
    <w:p w14:paraId="4FB93335" w14:textId="0947C08C" w:rsidR="003A6F12" w:rsidRPr="0063583C" w:rsidRDefault="00A47E41" w:rsidP="00D614CE">
      <w:pPr>
        <w:widowControl/>
        <w:suppressAutoHyphens w:val="0"/>
        <w:ind w:left="566"/>
        <w:rPr>
          <w:rFonts w:ascii="Times New Roman" w:eastAsia="Times New Roman" w:hAnsi="Times New Roman" w:cs="Times New Roman"/>
          <w:b/>
          <w:bCs/>
          <w:sz w:val="22"/>
          <w:szCs w:val="22"/>
          <w:lang w:eastAsia="es-ES"/>
        </w:rPr>
      </w:pPr>
      <w:r w:rsidRPr="0063583C">
        <w:rPr>
          <w:rFonts w:ascii="Times New Roman" w:eastAsia="Times New Roman" w:hAnsi="Times New Roman" w:cs="Times New Roman"/>
          <w:b/>
          <w:bCs/>
          <w:sz w:val="22"/>
          <w:szCs w:val="22"/>
          <w:lang w:eastAsia="es-ES"/>
        </w:rPr>
        <w:t>19/08</w:t>
      </w:r>
      <w:r w:rsidR="003A6F12" w:rsidRPr="0063583C">
        <w:rPr>
          <w:rFonts w:ascii="Times New Roman" w:eastAsia="Times New Roman" w:hAnsi="Times New Roman" w:cs="Times New Roman"/>
          <w:b/>
          <w:bCs/>
          <w:sz w:val="22"/>
          <w:szCs w:val="22"/>
          <w:lang w:eastAsia="es-ES"/>
        </w:rPr>
        <w:t xml:space="preserve">– </w:t>
      </w:r>
      <w:r w:rsidRPr="0063583C">
        <w:rPr>
          <w:rFonts w:ascii="Times New Roman" w:hAnsi="Times New Roman" w:cs="Times New Roman"/>
          <w:b/>
          <w:sz w:val="22"/>
          <w:szCs w:val="22"/>
          <w:shd w:val="clear" w:color="auto" w:fill="FFFFFF"/>
        </w:rPr>
        <w:t>Valle sagrado de los Incas</w:t>
      </w:r>
      <w:r w:rsidR="00F51E36" w:rsidRPr="0063583C">
        <w:rPr>
          <w:rFonts w:ascii="Times New Roman" w:eastAsia="Times New Roman" w:hAnsi="Times New Roman" w:cs="Times New Roman"/>
          <w:b/>
          <w:bCs/>
          <w:sz w:val="22"/>
          <w:szCs w:val="22"/>
          <w:lang w:eastAsia="es-ES"/>
        </w:rPr>
        <w:t>(D)</w:t>
      </w:r>
      <w:r w:rsidR="0062778C" w:rsidRPr="0063583C">
        <w:rPr>
          <w:rFonts w:ascii="Times New Roman" w:eastAsia="Times New Roman" w:hAnsi="Times New Roman" w:cs="Times New Roman"/>
          <w:b/>
          <w:bCs/>
          <w:sz w:val="22"/>
          <w:szCs w:val="22"/>
          <w:lang w:eastAsia="es-ES"/>
        </w:rPr>
        <w:t xml:space="preserve"> </w:t>
      </w:r>
    </w:p>
    <w:p w14:paraId="27B8DA9D" w14:textId="77777777" w:rsidR="00A47E41" w:rsidRPr="0063583C" w:rsidRDefault="00A47E41" w:rsidP="00A47E41">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Estás a un paso de descubrir lo más esperado de este viaje: Machu Picchu, la joya de los Incas. Pero antes de llegar a la Ciudad Perdida, te toca recorrer el Valle Sagrado, un lugar que guarda más historias y secretos de los que imaginas.</w:t>
      </w:r>
    </w:p>
    <w:p w14:paraId="79A77C51" w14:textId="77777777" w:rsidR="00A47E41" w:rsidRPr="0063583C" w:rsidRDefault="00A47E41" w:rsidP="00A47E41">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Esta excursión de día completo te llevará por los rincones más emblemáticos del valle. Su carácter “sagrado”, ese que le dio nombre hace siglos, sigue intacto: lo notas en el paisaje, en sus pueblos y en la energía que se respira. Muy pocos lugares del antiguo imperio podían competir con la belleza y la abundancia que ofrece este valle.</w:t>
      </w:r>
    </w:p>
    <w:p w14:paraId="295933FA" w14:textId="77777777" w:rsidR="00A47E41" w:rsidRPr="0063583C" w:rsidRDefault="00A47E41" w:rsidP="00A47E41">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El día empieza con el traslado hacia la región de Pisac, siguiendo el cauce del río Urubamba —el río Sagrado de los Incas— que te guía entre montañas y fértiles terrazas. Aquí visitarás el complejo arqueológico de Pisac, uno de los más impresionantes de la zona. Sus muros, perfectamente tallados, son un ejemplo magistral de la arquitectura andina. La extensa andenería continúa en uso, al igual que los antiguos graneros que sobreviven en la ladera, recordando la sabiduría de quienes vivieron aquí.</w:t>
      </w:r>
    </w:p>
    <w:p w14:paraId="4F1AACD0" w14:textId="2DA297D3" w:rsidR="00A47E41" w:rsidRPr="0063583C" w:rsidRDefault="00A47E41" w:rsidP="00A47E41">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Después descenderás al mercado de Pisac, un lugar vibrante y lleno de vida donde podrás practicar el arte del regateo y encontrar piezas únicas para llevarte a casa. El recorrido continúa hacia Ollantaytambo, un templo-fortaleza que domina el valle desde su enorme andenería. Este fue uno de los pocos lugares donde los españoles perdieron una batalla en 1537, y al recorrerlo se entiende por qué. En la parte más alta verás el centro ceremonial, construido con enormes bloques traídos desde una cantera situada a 6 km, al otro lado del río Urubamba. Imaginar el traslado de esas piedras solo hace que admires aún más la ingeniería inca.</w:t>
      </w:r>
    </w:p>
    <w:p w14:paraId="4D648765" w14:textId="77777777" w:rsidR="00A47E41" w:rsidRPr="0063583C" w:rsidRDefault="00A47E41" w:rsidP="00A47E41">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Antes de terminar el día, pasearás por el pueblo de Ollantaytambo, considerado uno de los pocos “pueblos incas vivientes”. Sus calles estrechas, sus casas antiguas y el ritmo tranquilo de la vida local hacen que sientas que el tiempo aquí decidió detenerse.</w:t>
      </w:r>
    </w:p>
    <w:p w14:paraId="0382A94F" w14:textId="77777777" w:rsidR="00A47E41" w:rsidRPr="0063583C" w:rsidRDefault="00A47E41" w:rsidP="00A47E41">
      <w:pPr>
        <w:spacing w:line="276" w:lineRule="auto"/>
        <w:ind w:left="566" w:right="566"/>
        <w:jc w:val="both"/>
        <w:rPr>
          <w:rFonts w:ascii="Times New Roman" w:eastAsia="Times New Roman" w:hAnsi="Times New Roman" w:cs="Times New Roman"/>
          <w:b/>
          <w:bCs/>
          <w:i/>
          <w:iCs/>
          <w:sz w:val="22"/>
          <w:szCs w:val="22"/>
          <w:lang w:eastAsia="es-ES"/>
        </w:rPr>
      </w:pPr>
    </w:p>
    <w:p w14:paraId="675D5DFF" w14:textId="0F672853" w:rsidR="00A47E41" w:rsidRPr="0063583C" w:rsidRDefault="00A47E41" w:rsidP="00A47E41">
      <w:pPr>
        <w:spacing w:line="276" w:lineRule="auto"/>
        <w:ind w:left="566" w:right="566"/>
        <w:jc w:val="both"/>
        <w:rPr>
          <w:rFonts w:ascii="Times New Roman" w:eastAsia="Times New Roman" w:hAnsi="Times New Roman" w:cs="Times New Roman"/>
          <w:b/>
          <w:bCs/>
          <w:i/>
          <w:iCs/>
          <w:sz w:val="22"/>
          <w:szCs w:val="22"/>
          <w:lang w:eastAsia="es-ES"/>
        </w:rPr>
      </w:pPr>
      <w:r w:rsidRPr="0063583C">
        <w:rPr>
          <w:rFonts w:ascii="Times New Roman" w:eastAsia="Times New Roman" w:hAnsi="Times New Roman" w:cs="Times New Roman"/>
          <w:b/>
          <w:bCs/>
          <w:i/>
          <w:iCs/>
          <w:sz w:val="22"/>
          <w:szCs w:val="22"/>
          <w:lang w:eastAsia="es-ES"/>
        </w:rPr>
        <w:t>Notas importantes</w:t>
      </w:r>
    </w:p>
    <w:p w14:paraId="527CEF66" w14:textId="77777777" w:rsidR="00A47E41" w:rsidRPr="0063583C" w:rsidRDefault="00A47E41" w:rsidP="00A47E41">
      <w:pPr>
        <w:spacing w:line="276" w:lineRule="auto"/>
        <w:ind w:left="566" w:right="566"/>
        <w:jc w:val="both"/>
        <w:rPr>
          <w:rFonts w:ascii="Times New Roman" w:eastAsia="Times New Roman" w:hAnsi="Times New Roman" w:cs="Times New Roman"/>
          <w:i/>
          <w:iCs/>
          <w:sz w:val="22"/>
          <w:szCs w:val="22"/>
          <w:lang w:eastAsia="es-ES"/>
        </w:rPr>
      </w:pPr>
      <w:r w:rsidRPr="0063583C">
        <w:rPr>
          <w:rFonts w:ascii="Times New Roman" w:eastAsia="Times New Roman" w:hAnsi="Times New Roman" w:cs="Times New Roman"/>
          <w:i/>
          <w:iCs/>
          <w:sz w:val="22"/>
          <w:szCs w:val="22"/>
          <w:lang w:eastAsia="es-ES"/>
        </w:rPr>
        <w:t>• Si quieres asegurarte de disfrutar Machu Picchu con toda su calma y sus vistas, reserva con antelación. El gobierno peruano limita el número de visitantes diarios y las entradas se agotan rápido.</w:t>
      </w:r>
    </w:p>
    <w:p w14:paraId="517A65D8" w14:textId="24608379" w:rsidR="00A47E41" w:rsidRPr="0063583C" w:rsidRDefault="00A47E41" w:rsidP="00A47E41">
      <w:pPr>
        <w:spacing w:line="276" w:lineRule="auto"/>
        <w:ind w:left="566" w:right="566"/>
        <w:jc w:val="both"/>
        <w:rPr>
          <w:rFonts w:ascii="Times New Roman" w:eastAsia="Times New Roman" w:hAnsi="Times New Roman" w:cs="Times New Roman"/>
          <w:i/>
          <w:iCs/>
          <w:sz w:val="22"/>
          <w:szCs w:val="22"/>
          <w:lang w:eastAsia="es-ES"/>
        </w:rPr>
      </w:pPr>
      <w:r w:rsidRPr="0063583C">
        <w:rPr>
          <w:rFonts w:ascii="Times New Roman" w:eastAsia="Times New Roman" w:hAnsi="Times New Roman" w:cs="Times New Roman"/>
          <w:i/>
          <w:iCs/>
          <w:sz w:val="22"/>
          <w:szCs w:val="22"/>
          <w:lang w:eastAsia="es-ES"/>
        </w:rPr>
        <w:t>• Si te hace ilusión subir a Huayna Picchu, ten en cuenta que solo 400 personas pueden hacerlo cada día, en dos turnos de 200. Esta entrada tiene un coste adicional y también debes reservarla con tiempo.</w:t>
      </w:r>
    </w:p>
    <w:p w14:paraId="03EBF1AF" w14:textId="1FABBE4A" w:rsidR="00A47E41" w:rsidRPr="0063583C" w:rsidRDefault="00A47E41" w:rsidP="00A47E41">
      <w:pPr>
        <w:spacing w:line="276" w:lineRule="auto"/>
        <w:ind w:left="566" w:right="566"/>
        <w:jc w:val="both"/>
        <w:rPr>
          <w:rFonts w:ascii="Times New Roman" w:eastAsia="Times New Roman" w:hAnsi="Times New Roman" w:cs="Times New Roman"/>
          <w:i/>
          <w:iCs/>
          <w:sz w:val="22"/>
          <w:szCs w:val="22"/>
          <w:lang w:eastAsia="es-ES"/>
        </w:rPr>
      </w:pPr>
      <w:r w:rsidRPr="0063583C">
        <w:rPr>
          <w:rFonts w:ascii="Times New Roman" w:eastAsia="Times New Roman" w:hAnsi="Times New Roman" w:cs="Times New Roman"/>
          <w:i/>
          <w:iCs/>
          <w:sz w:val="22"/>
          <w:szCs w:val="22"/>
          <w:lang w:eastAsia="es-ES"/>
        </w:rPr>
        <w:t>• Recuerda que el tren permite únicamente 5 kg por persona en equipaje de mano.</w:t>
      </w:r>
    </w:p>
    <w:p w14:paraId="19F3F66A" w14:textId="32381F35" w:rsidR="00D97426" w:rsidRPr="0063583C" w:rsidRDefault="00D97426" w:rsidP="00D97426">
      <w:pPr>
        <w:spacing w:line="276" w:lineRule="auto"/>
        <w:ind w:left="566" w:right="566"/>
        <w:jc w:val="both"/>
        <w:rPr>
          <w:rFonts w:ascii="Times New Roman" w:eastAsia="Times New Roman" w:hAnsi="Times New Roman" w:cs="Times New Roman"/>
          <w:sz w:val="22"/>
          <w:szCs w:val="22"/>
          <w:lang w:eastAsia="es-ES"/>
        </w:rPr>
      </w:pPr>
    </w:p>
    <w:p w14:paraId="798C5EF4" w14:textId="7678A6AF" w:rsidR="00A61F78" w:rsidRPr="0063583C" w:rsidRDefault="00A47E41" w:rsidP="00705F03">
      <w:pPr>
        <w:spacing w:line="276" w:lineRule="auto"/>
        <w:ind w:left="566" w:right="566"/>
        <w:jc w:val="both"/>
        <w:rPr>
          <w:rFonts w:ascii="Times New Roman" w:eastAsia="Times New Roman" w:hAnsi="Times New Roman" w:cs="Times New Roman"/>
          <w:b/>
          <w:bCs/>
          <w:sz w:val="22"/>
          <w:szCs w:val="22"/>
          <w:lang w:eastAsia="es-ES"/>
        </w:rPr>
      </w:pPr>
      <w:r w:rsidRPr="0063583C">
        <w:rPr>
          <w:rFonts w:ascii="Times New Roman" w:eastAsia="Times New Roman" w:hAnsi="Times New Roman" w:cs="Times New Roman"/>
          <w:b/>
          <w:bCs/>
          <w:sz w:val="22"/>
          <w:szCs w:val="22"/>
          <w:lang w:eastAsia="es-ES"/>
        </w:rPr>
        <w:t>20/08</w:t>
      </w:r>
      <w:r w:rsidR="00A61F78" w:rsidRPr="0063583C">
        <w:rPr>
          <w:rFonts w:ascii="Times New Roman" w:eastAsia="Times New Roman" w:hAnsi="Times New Roman" w:cs="Times New Roman"/>
          <w:b/>
          <w:bCs/>
          <w:sz w:val="22"/>
          <w:szCs w:val="22"/>
          <w:lang w:eastAsia="es-ES"/>
        </w:rPr>
        <w:t xml:space="preserve">– </w:t>
      </w:r>
      <w:r w:rsidRPr="0063583C">
        <w:rPr>
          <w:rFonts w:ascii="Times New Roman" w:hAnsi="Times New Roman" w:cs="Times New Roman"/>
          <w:b/>
          <w:sz w:val="22"/>
          <w:szCs w:val="22"/>
          <w:shd w:val="clear" w:color="auto" w:fill="FFFFFF"/>
        </w:rPr>
        <w:t>Camino Inca</w:t>
      </w:r>
      <w:r w:rsidRPr="0063583C">
        <w:rPr>
          <w:rFonts w:ascii="Times New Roman" w:eastAsia="Times New Roman" w:hAnsi="Times New Roman" w:cs="Times New Roman"/>
          <w:b/>
          <w:bCs/>
          <w:sz w:val="22"/>
          <w:szCs w:val="22"/>
          <w:lang w:eastAsia="es-ES"/>
        </w:rPr>
        <w:t xml:space="preserve"> </w:t>
      </w:r>
      <w:r w:rsidR="00A61F78" w:rsidRPr="0063583C">
        <w:rPr>
          <w:rFonts w:ascii="Times New Roman" w:eastAsia="Times New Roman" w:hAnsi="Times New Roman" w:cs="Times New Roman"/>
          <w:b/>
          <w:bCs/>
          <w:sz w:val="22"/>
          <w:szCs w:val="22"/>
          <w:lang w:eastAsia="es-ES"/>
        </w:rPr>
        <w:t>(D</w:t>
      </w:r>
      <w:r w:rsidR="001224BA" w:rsidRPr="0063583C">
        <w:rPr>
          <w:rFonts w:ascii="Times New Roman" w:eastAsia="Times New Roman" w:hAnsi="Times New Roman" w:cs="Times New Roman"/>
          <w:b/>
          <w:bCs/>
          <w:sz w:val="22"/>
          <w:szCs w:val="22"/>
          <w:lang w:eastAsia="es-ES"/>
        </w:rPr>
        <w:t>/A</w:t>
      </w:r>
      <w:r w:rsidR="00A61F78" w:rsidRPr="0063583C">
        <w:rPr>
          <w:rFonts w:ascii="Times New Roman" w:eastAsia="Times New Roman" w:hAnsi="Times New Roman" w:cs="Times New Roman"/>
          <w:b/>
          <w:bCs/>
          <w:sz w:val="22"/>
          <w:szCs w:val="22"/>
          <w:lang w:eastAsia="es-ES"/>
        </w:rPr>
        <w:t xml:space="preserve">) </w:t>
      </w:r>
    </w:p>
    <w:p w14:paraId="31F13502" w14:textId="48AE3E98" w:rsidR="001224BA" w:rsidRPr="0063583C" w:rsidRDefault="001224BA" w:rsidP="001224BA">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Si quieres que tu primera imagen de Machu Picchu sea desde un mirador que te permita ver la ciudad sagrada tal y como la descubrieron los primeros caminantes, esta jornada es para ti. Caminas por una ladera andina con vistas al valle del Urubamba, visitas antiguos espacios ceremoniales, cruzas el bosque nuboso y llegas al Inti Punku, la Puerta del Sol, antes de encontrarte con la ciudad perdida. Es una ruta pensada para disfrutarla sin prisas, por lo que se recomienda llegar con buena aclimatación. Alcanzarás Machu Picchu por la tarde, cuando la multitud ya se ha dispersado y el valle recupera su calma; tendrás tiempo para mirar, respirar y guardar esa primera impresión sin prisas. A la mañana siguiente volverás descansado para tu visita guiada. El clima andino cambia con rapidez: la niebla, la lluvia o un rayo de sol pueden transformar el paisaje sin previo aviso. Hacer esta caminata no garantiza un cielo despejado, pero sí te regala dos oportunidades distintas para ver Machu Picchu a tu manera.</w:t>
      </w:r>
    </w:p>
    <w:p w14:paraId="0D8B664C" w14:textId="4199CFA5" w:rsidR="001224BA" w:rsidRPr="0063583C" w:rsidRDefault="001224BA" w:rsidP="001224BA">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 xml:space="preserve">Muy temprano empieza la aventura: tren hasta el Km 104. Allí te espera el guía para gestionar los accesos; solo necesitas tu ticket de ingreso y tu pasaporte original. La primera parada es Chachabamba (2270 m), un complejo arqueológico que marca el inicio de la subida moderada hacia Wiñay Wayna (2650 m), “siempre joven”, donde podrás disfrutar del box lunch mientras observas el cañón del Urubamba, ese río que los Incas consideraban sagrado. Desde este punto el sendero se suaviza hasta llegar al Inti Punku (2705 m), la puerta del sol, la misma por la que accedía la nobleza Inca. Aquí tendrás </w:t>
      </w:r>
      <w:r w:rsidRPr="0063583C">
        <w:rPr>
          <w:rFonts w:ascii="Times New Roman" w:eastAsia="Times New Roman" w:hAnsi="Times New Roman" w:cs="Times New Roman"/>
          <w:sz w:val="22"/>
          <w:szCs w:val="22"/>
          <w:lang w:eastAsia="es-ES"/>
        </w:rPr>
        <w:lastRenderedPageBreak/>
        <w:t>la primera vista de Machu Picchu (2430 m), un momento para detenerse y dejar que todo encaje. Cuando lo consideréis, descenderéis hasta la estación de buses que lleva al pueblo de Aguas Calientes (2030 m). Por la noche puedes salir a tomar algo junto a las vías, compartir historias con otros caminantes o descansar en las aguas termales del pueblo.</w:t>
      </w:r>
    </w:p>
    <w:p w14:paraId="37E0198C" w14:textId="77777777" w:rsidR="001224BA" w:rsidRPr="0063583C" w:rsidRDefault="001224BA" w:rsidP="001224BA">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Altura máxima: 2705 m — Altura mínima: 2270 m — Distancia: 11 km — Tiempo estimado: 6 horas.</w:t>
      </w:r>
    </w:p>
    <w:p w14:paraId="05614F61" w14:textId="77777777" w:rsidR="00A61F78" w:rsidRPr="0063583C" w:rsidRDefault="00A61F78" w:rsidP="00D97426">
      <w:pPr>
        <w:spacing w:line="276" w:lineRule="auto"/>
        <w:ind w:left="566" w:right="566"/>
        <w:jc w:val="both"/>
        <w:rPr>
          <w:rFonts w:ascii="Times New Roman" w:eastAsia="Times New Roman" w:hAnsi="Times New Roman" w:cs="Times New Roman"/>
          <w:sz w:val="22"/>
          <w:szCs w:val="22"/>
          <w:lang w:eastAsia="es-ES"/>
        </w:rPr>
      </w:pPr>
    </w:p>
    <w:p w14:paraId="75CF5811" w14:textId="35CD7EF5" w:rsidR="00A61F78" w:rsidRPr="0063583C" w:rsidRDefault="001224BA" w:rsidP="001224BA">
      <w:pPr>
        <w:spacing w:line="276" w:lineRule="auto"/>
        <w:ind w:left="566" w:right="566"/>
        <w:jc w:val="both"/>
        <w:rPr>
          <w:rFonts w:ascii="Times New Roman" w:hAnsi="Times New Roman" w:cs="Times New Roman"/>
          <w:b/>
          <w:sz w:val="22"/>
          <w:szCs w:val="22"/>
          <w:shd w:val="clear" w:color="auto" w:fill="FFFFFF"/>
        </w:rPr>
      </w:pPr>
      <w:r w:rsidRPr="0063583C">
        <w:rPr>
          <w:rFonts w:ascii="Times New Roman" w:eastAsia="Times New Roman" w:hAnsi="Times New Roman" w:cs="Times New Roman"/>
          <w:b/>
          <w:bCs/>
          <w:sz w:val="22"/>
          <w:szCs w:val="22"/>
          <w:lang w:eastAsia="es-ES"/>
        </w:rPr>
        <w:t>21/08</w:t>
      </w:r>
      <w:r w:rsidR="00A61F78" w:rsidRPr="0063583C">
        <w:rPr>
          <w:rFonts w:ascii="Times New Roman" w:eastAsia="Times New Roman" w:hAnsi="Times New Roman" w:cs="Times New Roman"/>
          <w:b/>
          <w:bCs/>
          <w:sz w:val="22"/>
          <w:szCs w:val="22"/>
          <w:lang w:eastAsia="es-ES"/>
        </w:rPr>
        <w:t xml:space="preserve">– </w:t>
      </w:r>
      <w:r w:rsidRPr="0063583C">
        <w:rPr>
          <w:rFonts w:ascii="Times New Roman" w:hAnsi="Times New Roman" w:cs="Times New Roman"/>
          <w:b/>
          <w:sz w:val="22"/>
          <w:szCs w:val="22"/>
          <w:shd w:val="clear" w:color="auto" w:fill="FFFFFF"/>
        </w:rPr>
        <w:t>Machu Picchu-Cusco</w:t>
      </w:r>
      <w:r w:rsidRPr="0063583C">
        <w:rPr>
          <w:rFonts w:ascii="Times New Roman" w:hAnsi="Times New Roman" w:cs="Times New Roman"/>
          <w:bCs/>
          <w:sz w:val="22"/>
          <w:szCs w:val="22"/>
          <w:shd w:val="clear" w:color="auto" w:fill="FFFFFF"/>
        </w:rPr>
        <w:t xml:space="preserve"> </w:t>
      </w:r>
      <w:r w:rsidR="00A61F78" w:rsidRPr="0063583C">
        <w:rPr>
          <w:rFonts w:ascii="Times New Roman" w:eastAsia="Times New Roman" w:hAnsi="Times New Roman" w:cs="Times New Roman"/>
          <w:b/>
          <w:bCs/>
          <w:sz w:val="22"/>
          <w:szCs w:val="22"/>
          <w:lang w:eastAsia="es-ES"/>
        </w:rPr>
        <w:t xml:space="preserve">(D) </w:t>
      </w:r>
    </w:p>
    <w:p w14:paraId="528129D1" w14:textId="77777777" w:rsidR="001224BA" w:rsidRPr="0063583C" w:rsidRDefault="001224BA" w:rsidP="001224BA">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Cuando en 1911 el arqueólogo e historiador estadounidense Hiram Bingham llegó hasta lo que hoy conocemos como Machu Picchu, no podía imaginar que acababa de redescubrir uno de los lugares más enigmáticos del mundo andino. La Ciudad Perdida de los Incas sigue siendo, más de un siglo después, uno de los espacios arqueológicos más sobrecogedores del planeta: majestuosa, rodeada de montañas y envuelta en un misterio que ni su fama mundial ni su título como una de las Siete Maravillas del Mundo Moderno han conseguido disminuir. Explorarla siempre es especial, pero hacerlo al amanecer, cuando la luz empieza a deslizarse entre las cumbres andinas, convierte la experiencia en algo inolvidable.</w:t>
      </w:r>
    </w:p>
    <w:p w14:paraId="402E1317" w14:textId="77777777" w:rsidR="001224BA" w:rsidRPr="0063583C" w:rsidRDefault="001224BA" w:rsidP="001224BA">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A la hora indicada, el guía pasará por tu alojamiento para acompañarte hasta la estación desde donde sale el bus que asciende hasta la ciudadela. Allí comenzará la visita guiada por los puntos más emblemáticos del complejo arqueológico, un recorrido que te permitirá comprender cómo funcionaba esta joya del Imperio Inca y por qué su arquitectura y ubicación han cautivado al mundo entero.</w:t>
      </w:r>
    </w:p>
    <w:p w14:paraId="429F1CDE" w14:textId="21A27435" w:rsidR="001224BA" w:rsidRPr="0063583C" w:rsidRDefault="001224BA" w:rsidP="001224BA">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Al finalizar, descenderás nuevamente en bus hasta la estación para embarcar en el tren Expedition, que recorre lentamente el valle entre montañas, siguiendo el serpenteo del paisaje andino hasta llegar al pueblo de Ollantaytambo. Allí te esperará el transporte que te llevará de regreso a Cusco.</w:t>
      </w:r>
    </w:p>
    <w:p w14:paraId="400E4B67" w14:textId="7050E101" w:rsidR="00E92BC5" w:rsidRPr="0063583C" w:rsidRDefault="00E92BC5">
      <w:pPr>
        <w:widowControl/>
        <w:suppressAutoHyphens w:val="0"/>
        <w:rPr>
          <w:rFonts w:ascii="Times New Roman" w:eastAsia="Times New Roman" w:hAnsi="Times New Roman" w:cs="Times New Roman"/>
          <w:b/>
          <w:bCs/>
          <w:sz w:val="22"/>
          <w:szCs w:val="22"/>
          <w:lang w:eastAsia="es-ES"/>
        </w:rPr>
      </w:pPr>
    </w:p>
    <w:p w14:paraId="1CA9C6BF" w14:textId="3301302F" w:rsidR="00260A0C" w:rsidRPr="0063583C" w:rsidRDefault="001224BA" w:rsidP="00260A0C">
      <w:pPr>
        <w:spacing w:line="276" w:lineRule="auto"/>
        <w:ind w:left="566" w:right="566"/>
        <w:jc w:val="both"/>
        <w:rPr>
          <w:rFonts w:ascii="Times New Roman" w:eastAsia="Times New Roman" w:hAnsi="Times New Roman" w:cs="Times New Roman"/>
          <w:b/>
          <w:bCs/>
          <w:sz w:val="22"/>
          <w:szCs w:val="22"/>
          <w:lang w:eastAsia="es-ES"/>
        </w:rPr>
      </w:pPr>
      <w:r w:rsidRPr="0063583C">
        <w:rPr>
          <w:rFonts w:ascii="Times New Roman" w:eastAsia="Times New Roman" w:hAnsi="Times New Roman" w:cs="Times New Roman"/>
          <w:b/>
          <w:bCs/>
          <w:sz w:val="22"/>
          <w:szCs w:val="22"/>
          <w:lang w:eastAsia="es-ES"/>
        </w:rPr>
        <w:t>22/08</w:t>
      </w:r>
      <w:r w:rsidR="00260A0C" w:rsidRPr="0063583C">
        <w:rPr>
          <w:rFonts w:ascii="Times New Roman" w:eastAsia="Times New Roman" w:hAnsi="Times New Roman" w:cs="Times New Roman"/>
          <w:b/>
          <w:bCs/>
          <w:sz w:val="22"/>
          <w:szCs w:val="22"/>
          <w:lang w:eastAsia="es-ES"/>
        </w:rPr>
        <w:t xml:space="preserve">– </w:t>
      </w:r>
      <w:r w:rsidRPr="0063583C">
        <w:rPr>
          <w:rFonts w:ascii="Times New Roman" w:eastAsia="Times New Roman" w:hAnsi="Times New Roman" w:cs="Times New Roman"/>
          <w:b/>
          <w:bCs/>
          <w:sz w:val="22"/>
          <w:szCs w:val="22"/>
          <w:lang w:eastAsia="es-ES"/>
        </w:rPr>
        <w:t>Cusco-</w:t>
      </w:r>
      <w:r w:rsidRPr="0063583C">
        <w:rPr>
          <w:rFonts w:ascii="Times New Roman" w:hAnsi="Times New Roman" w:cs="Times New Roman"/>
          <w:b/>
          <w:bCs/>
          <w:sz w:val="22"/>
          <w:szCs w:val="22"/>
          <w:shd w:val="clear" w:color="auto" w:fill="FFFFFF"/>
        </w:rPr>
        <w:t>Lima-Vuelo internacional</w:t>
      </w:r>
      <w:r w:rsidRPr="0063583C">
        <w:rPr>
          <w:rFonts w:ascii="Times New Roman" w:eastAsia="Times New Roman" w:hAnsi="Times New Roman" w:cs="Times New Roman"/>
          <w:b/>
          <w:bCs/>
          <w:sz w:val="22"/>
          <w:szCs w:val="22"/>
          <w:lang w:eastAsia="es-ES"/>
        </w:rPr>
        <w:t xml:space="preserve"> </w:t>
      </w:r>
      <w:r w:rsidR="00260A0C" w:rsidRPr="0063583C">
        <w:rPr>
          <w:rFonts w:ascii="Times New Roman" w:eastAsia="Times New Roman" w:hAnsi="Times New Roman" w:cs="Times New Roman"/>
          <w:b/>
          <w:bCs/>
          <w:sz w:val="22"/>
          <w:szCs w:val="22"/>
          <w:lang w:eastAsia="es-ES"/>
        </w:rPr>
        <w:t>(</w:t>
      </w:r>
      <w:r w:rsidRPr="0063583C">
        <w:rPr>
          <w:rFonts w:ascii="Times New Roman" w:eastAsia="Times New Roman" w:hAnsi="Times New Roman" w:cs="Times New Roman"/>
          <w:b/>
          <w:bCs/>
          <w:sz w:val="22"/>
          <w:szCs w:val="22"/>
          <w:lang w:eastAsia="es-ES"/>
        </w:rPr>
        <w:t>D</w:t>
      </w:r>
      <w:r w:rsidR="00260A0C" w:rsidRPr="0063583C">
        <w:rPr>
          <w:rFonts w:ascii="Times New Roman" w:eastAsia="Times New Roman" w:hAnsi="Times New Roman" w:cs="Times New Roman"/>
          <w:b/>
          <w:bCs/>
          <w:sz w:val="22"/>
          <w:szCs w:val="22"/>
          <w:lang w:eastAsia="es-ES"/>
        </w:rPr>
        <w:t xml:space="preserve">) </w:t>
      </w:r>
    </w:p>
    <w:p w14:paraId="4E596F91" w14:textId="52404EA8" w:rsidR="0005319B" w:rsidRPr="0063583C" w:rsidRDefault="001224BA" w:rsidP="00705F03">
      <w:pPr>
        <w:spacing w:line="276" w:lineRule="auto"/>
        <w:ind w:left="566" w:right="566"/>
        <w:jc w:val="both"/>
        <w:rPr>
          <w:rFonts w:ascii="Times New Roman" w:hAnsi="Times New Roman" w:cs="Times New Roman"/>
          <w:sz w:val="22"/>
          <w:szCs w:val="22"/>
          <w:shd w:val="clear" w:color="auto" w:fill="FFFFFF"/>
        </w:rPr>
      </w:pPr>
      <w:r w:rsidRPr="0063583C">
        <w:rPr>
          <w:rFonts w:ascii="Times New Roman" w:hAnsi="Times New Roman" w:cs="Times New Roman"/>
          <w:sz w:val="22"/>
          <w:szCs w:val="22"/>
          <w:shd w:val="clear" w:color="auto" w:fill="FFFFFF"/>
        </w:rPr>
        <w:t>A la hora indicada, te acompañaremos al aeropuerto para tomar tu vuelo de regreso a Lima y conectar con tu vuelo internacional. Es el último tramo del viaje, ese momento en el que miras por la ventanilla y repasan en tu cabeza todas las historias que Perú te ha regalado. Aquí termina la ruta, pero no lo que te llevas contigo.</w:t>
      </w:r>
    </w:p>
    <w:p w14:paraId="035E7B06" w14:textId="77777777" w:rsidR="001224BA" w:rsidRPr="0063583C" w:rsidRDefault="001224BA" w:rsidP="00705F03">
      <w:pPr>
        <w:spacing w:line="276" w:lineRule="auto"/>
        <w:ind w:left="566" w:right="566"/>
        <w:jc w:val="both"/>
        <w:rPr>
          <w:rFonts w:ascii="Times New Roman" w:eastAsia="Times New Roman" w:hAnsi="Times New Roman" w:cs="Times New Roman"/>
          <w:b/>
          <w:bCs/>
          <w:sz w:val="22"/>
          <w:szCs w:val="22"/>
          <w:lang w:eastAsia="es-ES"/>
        </w:rPr>
      </w:pPr>
    </w:p>
    <w:p w14:paraId="53B0A275" w14:textId="35BD1B7F" w:rsidR="00705F03" w:rsidRPr="0063583C" w:rsidRDefault="000C6E03" w:rsidP="00705F03">
      <w:pPr>
        <w:spacing w:line="276" w:lineRule="auto"/>
        <w:ind w:left="566" w:right="566"/>
        <w:jc w:val="both"/>
        <w:rPr>
          <w:rFonts w:ascii="Times New Roman" w:eastAsia="Times New Roman" w:hAnsi="Times New Roman" w:cs="Times New Roman"/>
          <w:b/>
          <w:bCs/>
          <w:sz w:val="22"/>
          <w:szCs w:val="22"/>
          <w:lang w:eastAsia="es-ES"/>
        </w:rPr>
      </w:pPr>
      <w:r w:rsidRPr="0063583C">
        <w:rPr>
          <w:rFonts w:ascii="Times New Roman" w:eastAsia="Times New Roman" w:hAnsi="Times New Roman" w:cs="Times New Roman"/>
          <w:b/>
          <w:bCs/>
          <w:sz w:val="22"/>
          <w:szCs w:val="22"/>
          <w:lang w:eastAsia="es-ES"/>
        </w:rPr>
        <w:t>23/08</w:t>
      </w:r>
      <w:r w:rsidR="00705F03" w:rsidRPr="0063583C">
        <w:rPr>
          <w:rFonts w:ascii="Times New Roman" w:eastAsia="Times New Roman" w:hAnsi="Times New Roman" w:cs="Times New Roman"/>
          <w:b/>
          <w:bCs/>
          <w:sz w:val="22"/>
          <w:szCs w:val="22"/>
          <w:lang w:eastAsia="es-ES"/>
        </w:rPr>
        <w:t xml:space="preserve">– Llegada a la ciudad de origen (-) </w:t>
      </w:r>
    </w:p>
    <w:p w14:paraId="536D2177" w14:textId="3E8977F1" w:rsidR="00260A0C" w:rsidRPr="0063583C" w:rsidRDefault="00260A0C" w:rsidP="00D97426">
      <w:pPr>
        <w:spacing w:line="276" w:lineRule="auto"/>
        <w:ind w:left="566" w:right="566"/>
        <w:jc w:val="both"/>
        <w:rPr>
          <w:rFonts w:ascii="Times New Roman" w:eastAsia="Times New Roman" w:hAnsi="Times New Roman" w:cs="Times New Roman"/>
          <w:sz w:val="22"/>
          <w:szCs w:val="22"/>
          <w:lang w:eastAsia="es-ES"/>
        </w:rPr>
      </w:pPr>
    </w:p>
    <w:p w14:paraId="1D936378" w14:textId="77777777" w:rsidR="00D97426" w:rsidRPr="0063583C" w:rsidRDefault="00D97426" w:rsidP="00AB1BF6">
      <w:pPr>
        <w:spacing w:line="276" w:lineRule="auto"/>
        <w:ind w:right="566"/>
        <w:jc w:val="both"/>
        <w:rPr>
          <w:rFonts w:ascii="Times New Roman" w:eastAsia="Times New Roman" w:hAnsi="Times New Roman" w:cs="Times New Roman"/>
          <w:color w:val="222222"/>
          <w:sz w:val="16"/>
          <w:szCs w:val="16"/>
          <w:lang w:eastAsia="es-ES"/>
        </w:rPr>
      </w:pPr>
    </w:p>
    <w:p w14:paraId="48E9F1E4" w14:textId="17D5EEFE" w:rsidR="00BF13C9" w:rsidRPr="0063583C" w:rsidRDefault="00BF13C9" w:rsidP="003B7F62">
      <w:pPr>
        <w:spacing w:line="276" w:lineRule="auto"/>
        <w:ind w:left="566" w:right="566"/>
        <w:jc w:val="both"/>
        <w:rPr>
          <w:rFonts w:ascii="Times New Roman" w:eastAsia="Times New Roman" w:hAnsi="Times New Roman" w:cs="Times New Roman"/>
          <w:sz w:val="22"/>
          <w:szCs w:val="22"/>
        </w:rPr>
        <w:sectPr w:rsidR="00BF13C9" w:rsidRPr="0063583C" w:rsidSect="00BF13C9">
          <w:type w:val="continuous"/>
          <w:pgSz w:w="11870" w:h="16787"/>
          <w:pgMar w:top="57" w:right="0" w:bottom="62" w:left="0" w:header="0" w:footer="5" w:gutter="0"/>
          <w:cols w:space="4"/>
          <w:docGrid w:linePitch="100" w:charSpace="8192"/>
        </w:sectPr>
      </w:pPr>
      <w:r w:rsidRPr="0063583C">
        <w:rPr>
          <w:rFonts w:ascii="Times New Roman" w:eastAsia="Times New Roman" w:hAnsi="Times New Roman" w:cs="Times New Roman"/>
          <w:color w:val="222222"/>
          <w:sz w:val="16"/>
          <w:szCs w:val="16"/>
          <w:lang w:eastAsia="es-ES"/>
        </w:rPr>
        <w:t xml:space="preserve">*Comidas: </w:t>
      </w:r>
      <w:r w:rsidR="005F2AE9" w:rsidRPr="0063583C">
        <w:rPr>
          <w:rFonts w:ascii="Times New Roman" w:eastAsia="Times New Roman" w:hAnsi="Times New Roman" w:cs="Times New Roman"/>
          <w:color w:val="222222"/>
          <w:sz w:val="16"/>
          <w:szCs w:val="16"/>
          <w:lang w:eastAsia="es-ES"/>
        </w:rPr>
        <w:t>D</w:t>
      </w:r>
      <w:r w:rsidRPr="0063583C">
        <w:rPr>
          <w:rFonts w:ascii="Times New Roman" w:eastAsia="Times New Roman" w:hAnsi="Times New Roman" w:cs="Times New Roman"/>
          <w:color w:val="222222"/>
          <w:sz w:val="16"/>
          <w:szCs w:val="16"/>
          <w:lang w:eastAsia="es-ES"/>
        </w:rPr>
        <w:t xml:space="preserve"> = Desayuno; </w:t>
      </w:r>
      <w:r w:rsidR="005F2AE9" w:rsidRPr="0063583C">
        <w:rPr>
          <w:rFonts w:ascii="Times New Roman" w:eastAsia="Times New Roman" w:hAnsi="Times New Roman" w:cs="Times New Roman"/>
          <w:color w:val="222222"/>
          <w:sz w:val="16"/>
          <w:szCs w:val="16"/>
          <w:lang w:eastAsia="es-ES"/>
        </w:rPr>
        <w:t>A</w:t>
      </w:r>
      <w:r w:rsidRPr="0063583C">
        <w:rPr>
          <w:rFonts w:ascii="Times New Roman" w:eastAsia="Times New Roman" w:hAnsi="Times New Roman" w:cs="Times New Roman"/>
          <w:color w:val="222222"/>
          <w:sz w:val="16"/>
          <w:szCs w:val="16"/>
          <w:lang w:eastAsia="es-ES"/>
        </w:rPr>
        <w:t xml:space="preserve"> = Comida; </w:t>
      </w:r>
      <w:r w:rsidR="005F2AE9" w:rsidRPr="0063583C">
        <w:rPr>
          <w:rFonts w:ascii="Times New Roman" w:eastAsia="Times New Roman" w:hAnsi="Times New Roman" w:cs="Times New Roman"/>
          <w:color w:val="222222"/>
          <w:sz w:val="16"/>
          <w:szCs w:val="16"/>
          <w:lang w:eastAsia="es-ES"/>
        </w:rPr>
        <w:t>C</w:t>
      </w:r>
      <w:r w:rsidRPr="0063583C">
        <w:rPr>
          <w:rFonts w:ascii="Times New Roman" w:eastAsia="Times New Roman" w:hAnsi="Times New Roman" w:cs="Times New Roman"/>
          <w:color w:val="222222"/>
          <w:sz w:val="16"/>
          <w:szCs w:val="16"/>
          <w:lang w:eastAsia="es-ES"/>
        </w:rPr>
        <w:t xml:space="preserve"> = Cena</w:t>
      </w:r>
      <w:r w:rsidR="00AB1BF6" w:rsidRPr="0063583C">
        <w:rPr>
          <w:rFonts w:ascii="Times New Roman" w:eastAsia="Times New Roman" w:hAnsi="Times New Roman" w:cs="Times New Roman"/>
          <w:color w:val="222222"/>
          <w:sz w:val="16"/>
          <w:szCs w:val="16"/>
          <w:lang w:eastAsia="es-ES"/>
        </w:rPr>
        <w:t>.</w:t>
      </w:r>
    </w:p>
    <w:p w14:paraId="67993D2B" w14:textId="1A79447C" w:rsidR="002F1C3E" w:rsidRPr="0063583C" w:rsidRDefault="00E537CA" w:rsidP="007130B9">
      <w:pPr>
        <w:shd w:val="clear" w:color="auto" w:fill="99BB1B"/>
        <w:spacing w:before="283" w:after="141"/>
        <w:ind w:left="566" w:right="566"/>
        <w:jc w:val="center"/>
        <w:rPr>
          <w:rFonts w:ascii="Times New Roman" w:hAnsi="Times New Roman" w:cs="Times New Roman"/>
        </w:rPr>
      </w:pPr>
      <w:r w:rsidRPr="0063583C">
        <w:rPr>
          <w:rFonts w:ascii="Times New Roman" w:eastAsia="Times New Roman" w:hAnsi="Times New Roman" w:cs="Times New Roman"/>
          <w:b/>
          <w:sz w:val="32"/>
          <w:szCs w:val="32"/>
        </w:rPr>
        <w:lastRenderedPageBreak/>
        <w:t>Precios</w:t>
      </w:r>
    </w:p>
    <w:p w14:paraId="0C058416" w14:textId="54C3C60C" w:rsidR="0062778C" w:rsidRPr="0063583C" w:rsidRDefault="0062778C" w:rsidP="0062778C">
      <w:pPr>
        <w:widowControl/>
        <w:suppressAutoHyphens w:val="0"/>
        <w:spacing w:before="100" w:beforeAutospacing="1" w:after="100" w:afterAutospacing="1" w:line="276" w:lineRule="auto"/>
        <w:ind w:left="566"/>
        <w:outlineLvl w:val="3"/>
        <w:rPr>
          <w:rFonts w:ascii="Times New Roman" w:eastAsia="Times New Roman" w:hAnsi="Times New Roman" w:cs="Times New Roman"/>
          <w:b/>
          <w:bCs/>
          <w:color w:val="222222"/>
          <w:sz w:val="22"/>
          <w:szCs w:val="22"/>
          <w:lang w:eastAsia="es-ES"/>
        </w:rPr>
      </w:pPr>
      <w:r w:rsidRPr="0063583C">
        <w:rPr>
          <w:rFonts w:ascii="Times New Roman" w:eastAsia="Times New Roman" w:hAnsi="Times New Roman" w:cs="Times New Roman"/>
          <w:b/>
          <w:bCs/>
          <w:color w:val="222222"/>
          <w:sz w:val="22"/>
          <w:szCs w:val="22"/>
          <w:lang w:eastAsia="es-ES"/>
        </w:rPr>
        <w:t xml:space="preserve">Precio por persona: Desde  </w:t>
      </w:r>
      <w:r w:rsidR="00AC0941">
        <w:rPr>
          <w:rFonts w:ascii="Times New Roman" w:eastAsia="Times New Roman" w:hAnsi="Times New Roman" w:cs="Times New Roman"/>
          <w:b/>
          <w:bCs/>
          <w:color w:val="222222"/>
          <w:sz w:val="22"/>
          <w:szCs w:val="22"/>
          <w:lang w:eastAsia="es-ES"/>
        </w:rPr>
        <w:t>4.820</w:t>
      </w:r>
      <w:r w:rsidRPr="0063583C">
        <w:rPr>
          <w:rFonts w:ascii="Times New Roman" w:eastAsia="Times New Roman" w:hAnsi="Times New Roman" w:cs="Times New Roman"/>
          <w:b/>
          <w:bCs/>
          <w:color w:val="222222"/>
          <w:sz w:val="22"/>
          <w:szCs w:val="22"/>
          <w:lang w:eastAsia="es-ES"/>
        </w:rPr>
        <w:t xml:space="preserve">€ - Grupo en base a </w:t>
      </w:r>
      <w:r w:rsidR="005F1742" w:rsidRPr="0063583C">
        <w:rPr>
          <w:rFonts w:ascii="Times New Roman" w:eastAsia="Times New Roman" w:hAnsi="Times New Roman" w:cs="Times New Roman"/>
          <w:b/>
          <w:bCs/>
          <w:color w:val="222222"/>
          <w:sz w:val="22"/>
          <w:szCs w:val="22"/>
          <w:lang w:eastAsia="es-ES"/>
        </w:rPr>
        <w:t>1</w:t>
      </w:r>
      <w:r w:rsidR="000C6E03" w:rsidRPr="0063583C">
        <w:rPr>
          <w:rFonts w:ascii="Times New Roman" w:eastAsia="Times New Roman" w:hAnsi="Times New Roman" w:cs="Times New Roman"/>
          <w:b/>
          <w:bCs/>
          <w:color w:val="222222"/>
          <w:sz w:val="22"/>
          <w:szCs w:val="22"/>
          <w:lang w:eastAsia="es-ES"/>
        </w:rPr>
        <w:t>4</w:t>
      </w:r>
      <w:r w:rsidRPr="0063583C">
        <w:rPr>
          <w:rFonts w:ascii="Times New Roman" w:eastAsia="Times New Roman" w:hAnsi="Times New Roman" w:cs="Times New Roman"/>
          <w:b/>
          <w:bCs/>
          <w:color w:val="222222"/>
          <w:sz w:val="22"/>
          <w:szCs w:val="22"/>
          <w:lang w:eastAsia="es-ES"/>
        </w:rPr>
        <w:t xml:space="preserve"> personas (en hab. doble), </w:t>
      </w:r>
      <w:r w:rsidR="0079244E" w:rsidRPr="0063583C">
        <w:rPr>
          <w:rFonts w:ascii="Times New Roman" w:eastAsia="Times New Roman" w:hAnsi="Times New Roman" w:cs="Times New Roman"/>
          <w:b/>
          <w:bCs/>
          <w:color w:val="222222"/>
          <w:sz w:val="22"/>
          <w:szCs w:val="22"/>
          <w:lang w:eastAsia="es-ES"/>
        </w:rPr>
        <w:t>tasas aéreas incluidas (</w:t>
      </w:r>
      <w:r w:rsidR="00AC0941">
        <w:rPr>
          <w:rFonts w:ascii="Times New Roman" w:eastAsia="Times New Roman" w:hAnsi="Times New Roman" w:cs="Times New Roman"/>
          <w:b/>
          <w:bCs/>
          <w:color w:val="222222"/>
          <w:sz w:val="22"/>
          <w:szCs w:val="22"/>
          <w:lang w:eastAsia="es-ES"/>
        </w:rPr>
        <w:t>335</w:t>
      </w:r>
      <w:r w:rsidR="0079244E" w:rsidRPr="0063583C">
        <w:rPr>
          <w:rFonts w:ascii="Times New Roman" w:eastAsia="Times New Roman" w:hAnsi="Times New Roman" w:cs="Times New Roman"/>
          <w:b/>
          <w:bCs/>
          <w:color w:val="222222"/>
          <w:sz w:val="22"/>
          <w:szCs w:val="22"/>
          <w:lang w:eastAsia="es-ES"/>
        </w:rPr>
        <w:t>€)</w:t>
      </w:r>
    </w:p>
    <w:p w14:paraId="6F0751F0" w14:textId="77777777" w:rsidR="0062778C" w:rsidRPr="0063583C" w:rsidRDefault="0062778C" w:rsidP="0062778C">
      <w:pPr>
        <w:widowControl/>
        <w:suppressAutoHyphens w:val="0"/>
        <w:spacing w:before="100" w:beforeAutospacing="1" w:after="100" w:afterAutospacing="1" w:line="276" w:lineRule="auto"/>
        <w:ind w:left="567"/>
        <w:outlineLvl w:val="3"/>
        <w:rPr>
          <w:rFonts w:ascii="Times New Roman" w:eastAsia="Times New Roman" w:hAnsi="Times New Roman" w:cs="Times New Roman"/>
          <w:color w:val="222222"/>
          <w:sz w:val="22"/>
          <w:szCs w:val="22"/>
          <w:lang w:eastAsia="es-ES"/>
        </w:rPr>
      </w:pPr>
      <w:r w:rsidRPr="0063583C">
        <w:rPr>
          <w:rFonts w:ascii="Times New Roman" w:eastAsia="Times New Roman" w:hAnsi="Times New Roman" w:cs="Times New Roman"/>
          <w:color w:val="222222"/>
          <w:sz w:val="22"/>
          <w:szCs w:val="22"/>
          <w:lang w:eastAsia="es-ES"/>
        </w:rPr>
        <w:t xml:space="preserve">Precio por persona, en base a grupo de: </w:t>
      </w:r>
    </w:p>
    <w:p w14:paraId="7BD253C9" w14:textId="4E52278E" w:rsidR="0062778C" w:rsidRPr="0063583C" w:rsidRDefault="00260A0C" w:rsidP="0062778C">
      <w:pPr>
        <w:pStyle w:val="Prrafodelista"/>
        <w:widowControl/>
        <w:numPr>
          <w:ilvl w:val="0"/>
          <w:numId w:val="28"/>
        </w:numPr>
        <w:suppressAutoHyphens w:val="0"/>
        <w:spacing w:before="100" w:beforeAutospacing="1" w:after="100" w:afterAutospacing="1"/>
        <w:outlineLvl w:val="3"/>
        <w:rPr>
          <w:rFonts w:ascii="Times New Roman" w:eastAsia="Times New Roman" w:hAnsi="Times New Roman" w:cs="Times New Roman"/>
          <w:color w:val="222222"/>
          <w:sz w:val="22"/>
          <w:szCs w:val="22"/>
          <w:lang w:eastAsia="es-ES"/>
        </w:rPr>
      </w:pPr>
      <w:r w:rsidRPr="0063583C">
        <w:rPr>
          <w:rFonts w:ascii="Times New Roman" w:eastAsia="Times New Roman" w:hAnsi="Times New Roman" w:cs="Times New Roman"/>
          <w:color w:val="222222"/>
          <w:sz w:val="22"/>
          <w:szCs w:val="22"/>
          <w:lang w:eastAsia="es-ES"/>
        </w:rPr>
        <w:t>10</w:t>
      </w:r>
      <w:r w:rsidR="0062778C" w:rsidRPr="0063583C">
        <w:rPr>
          <w:rFonts w:ascii="Times New Roman" w:eastAsia="Times New Roman" w:hAnsi="Times New Roman" w:cs="Times New Roman"/>
          <w:color w:val="222222"/>
          <w:sz w:val="22"/>
          <w:szCs w:val="22"/>
          <w:lang w:eastAsia="es-ES"/>
        </w:rPr>
        <w:t>-1</w:t>
      </w:r>
      <w:r w:rsidRPr="0063583C">
        <w:rPr>
          <w:rFonts w:ascii="Times New Roman" w:eastAsia="Times New Roman" w:hAnsi="Times New Roman" w:cs="Times New Roman"/>
          <w:color w:val="222222"/>
          <w:sz w:val="22"/>
          <w:szCs w:val="22"/>
          <w:lang w:eastAsia="es-ES"/>
        </w:rPr>
        <w:t>1</w:t>
      </w:r>
      <w:r w:rsidR="0062778C" w:rsidRPr="0063583C">
        <w:rPr>
          <w:rFonts w:ascii="Times New Roman" w:eastAsia="Times New Roman" w:hAnsi="Times New Roman" w:cs="Times New Roman"/>
          <w:color w:val="222222"/>
          <w:sz w:val="22"/>
          <w:szCs w:val="22"/>
          <w:lang w:eastAsia="es-ES"/>
        </w:rPr>
        <w:t xml:space="preserve"> personas:</w:t>
      </w:r>
      <w:r w:rsidR="00682699" w:rsidRPr="0063583C">
        <w:rPr>
          <w:rFonts w:ascii="Times New Roman" w:eastAsia="Times New Roman" w:hAnsi="Times New Roman" w:cs="Times New Roman"/>
          <w:color w:val="222222"/>
          <w:sz w:val="22"/>
          <w:szCs w:val="22"/>
          <w:lang w:eastAsia="es-ES"/>
        </w:rPr>
        <w:t xml:space="preserve">  </w:t>
      </w:r>
      <w:r w:rsidR="00AC0941">
        <w:rPr>
          <w:rFonts w:ascii="Times New Roman" w:eastAsia="Times New Roman" w:hAnsi="Times New Roman" w:cs="Times New Roman"/>
          <w:color w:val="222222"/>
          <w:sz w:val="22"/>
          <w:szCs w:val="22"/>
          <w:lang w:eastAsia="es-ES"/>
        </w:rPr>
        <w:t>4.915</w:t>
      </w:r>
      <w:r w:rsidR="00682699" w:rsidRPr="0063583C">
        <w:rPr>
          <w:rFonts w:ascii="Times New Roman" w:eastAsia="Times New Roman" w:hAnsi="Times New Roman" w:cs="Times New Roman"/>
          <w:color w:val="222222"/>
          <w:sz w:val="22"/>
          <w:szCs w:val="22"/>
          <w:lang w:eastAsia="es-ES"/>
        </w:rPr>
        <w:t>€</w:t>
      </w:r>
    </w:p>
    <w:p w14:paraId="701526BA" w14:textId="56058375" w:rsidR="0062778C" w:rsidRPr="0063583C" w:rsidRDefault="0062778C" w:rsidP="0062778C">
      <w:pPr>
        <w:pStyle w:val="Prrafodelista"/>
        <w:widowControl/>
        <w:numPr>
          <w:ilvl w:val="0"/>
          <w:numId w:val="28"/>
        </w:numPr>
        <w:suppressAutoHyphens w:val="0"/>
        <w:spacing w:before="100" w:beforeAutospacing="1" w:after="100" w:afterAutospacing="1"/>
        <w:outlineLvl w:val="3"/>
        <w:rPr>
          <w:rFonts w:ascii="Times New Roman" w:eastAsia="Times New Roman" w:hAnsi="Times New Roman" w:cs="Times New Roman"/>
          <w:color w:val="222222"/>
          <w:sz w:val="22"/>
          <w:szCs w:val="22"/>
          <w:lang w:eastAsia="es-ES"/>
        </w:rPr>
      </w:pPr>
      <w:r w:rsidRPr="0063583C">
        <w:rPr>
          <w:rFonts w:ascii="Times New Roman" w:eastAsia="Times New Roman" w:hAnsi="Times New Roman" w:cs="Times New Roman"/>
          <w:color w:val="222222"/>
          <w:sz w:val="22"/>
          <w:szCs w:val="22"/>
          <w:lang w:eastAsia="es-ES"/>
        </w:rPr>
        <w:t>1</w:t>
      </w:r>
      <w:r w:rsidR="00260A0C" w:rsidRPr="0063583C">
        <w:rPr>
          <w:rFonts w:ascii="Times New Roman" w:eastAsia="Times New Roman" w:hAnsi="Times New Roman" w:cs="Times New Roman"/>
          <w:color w:val="222222"/>
          <w:sz w:val="22"/>
          <w:szCs w:val="22"/>
          <w:lang w:eastAsia="es-ES"/>
        </w:rPr>
        <w:t>2</w:t>
      </w:r>
      <w:r w:rsidR="000C6E03" w:rsidRPr="0063583C">
        <w:rPr>
          <w:rFonts w:ascii="Times New Roman" w:eastAsia="Times New Roman" w:hAnsi="Times New Roman" w:cs="Times New Roman"/>
          <w:color w:val="222222"/>
          <w:sz w:val="22"/>
          <w:szCs w:val="22"/>
          <w:lang w:eastAsia="es-ES"/>
        </w:rPr>
        <w:t>-13</w:t>
      </w:r>
      <w:r w:rsidR="005F1742" w:rsidRPr="0063583C">
        <w:rPr>
          <w:rFonts w:ascii="Times New Roman" w:eastAsia="Times New Roman" w:hAnsi="Times New Roman" w:cs="Times New Roman"/>
          <w:color w:val="222222"/>
          <w:sz w:val="22"/>
          <w:szCs w:val="22"/>
          <w:lang w:eastAsia="es-ES"/>
        </w:rPr>
        <w:t xml:space="preserve"> </w:t>
      </w:r>
      <w:r w:rsidRPr="0063583C">
        <w:rPr>
          <w:rFonts w:ascii="Times New Roman" w:eastAsia="Times New Roman" w:hAnsi="Times New Roman" w:cs="Times New Roman"/>
          <w:color w:val="222222"/>
          <w:sz w:val="22"/>
          <w:szCs w:val="22"/>
          <w:lang w:eastAsia="es-ES"/>
        </w:rPr>
        <w:t>personas</w:t>
      </w:r>
      <w:r w:rsidR="00F51E36" w:rsidRPr="0063583C">
        <w:rPr>
          <w:rFonts w:ascii="Times New Roman" w:eastAsia="Times New Roman" w:hAnsi="Times New Roman" w:cs="Times New Roman"/>
          <w:color w:val="222222"/>
          <w:sz w:val="22"/>
          <w:szCs w:val="22"/>
          <w:lang w:eastAsia="es-ES"/>
        </w:rPr>
        <w:t>:</w:t>
      </w:r>
      <w:r w:rsidR="00682699" w:rsidRPr="0063583C">
        <w:rPr>
          <w:rFonts w:ascii="Times New Roman" w:eastAsia="Times New Roman" w:hAnsi="Times New Roman" w:cs="Times New Roman"/>
          <w:color w:val="222222"/>
          <w:sz w:val="22"/>
          <w:szCs w:val="22"/>
          <w:lang w:eastAsia="es-ES"/>
        </w:rPr>
        <w:t xml:space="preserve">  </w:t>
      </w:r>
      <w:r w:rsidR="00AC0941">
        <w:rPr>
          <w:rFonts w:ascii="Times New Roman" w:eastAsia="Times New Roman" w:hAnsi="Times New Roman" w:cs="Times New Roman"/>
          <w:color w:val="222222"/>
          <w:sz w:val="22"/>
          <w:szCs w:val="22"/>
          <w:lang w:eastAsia="es-ES"/>
        </w:rPr>
        <w:t>4.860</w:t>
      </w:r>
      <w:r w:rsidR="00682699" w:rsidRPr="0063583C">
        <w:rPr>
          <w:rFonts w:ascii="Times New Roman" w:eastAsia="Times New Roman" w:hAnsi="Times New Roman" w:cs="Times New Roman"/>
          <w:color w:val="222222"/>
          <w:sz w:val="22"/>
          <w:szCs w:val="22"/>
          <w:lang w:eastAsia="es-ES"/>
        </w:rPr>
        <w:t>€</w:t>
      </w:r>
    </w:p>
    <w:p w14:paraId="20F63944" w14:textId="2FFDDADA" w:rsidR="000C6E03" w:rsidRPr="0063583C" w:rsidRDefault="000C6E03" w:rsidP="000C6E03">
      <w:pPr>
        <w:pStyle w:val="Prrafodelista"/>
        <w:widowControl/>
        <w:numPr>
          <w:ilvl w:val="0"/>
          <w:numId w:val="28"/>
        </w:numPr>
        <w:suppressAutoHyphens w:val="0"/>
        <w:spacing w:before="100" w:beforeAutospacing="1" w:after="100" w:afterAutospacing="1"/>
        <w:outlineLvl w:val="3"/>
        <w:rPr>
          <w:rFonts w:ascii="Times New Roman" w:eastAsia="Times New Roman" w:hAnsi="Times New Roman" w:cs="Times New Roman"/>
          <w:color w:val="222222"/>
          <w:sz w:val="22"/>
          <w:szCs w:val="22"/>
          <w:lang w:eastAsia="es-ES"/>
        </w:rPr>
      </w:pPr>
      <w:r w:rsidRPr="0063583C">
        <w:rPr>
          <w:rFonts w:ascii="Times New Roman" w:eastAsia="Times New Roman" w:hAnsi="Times New Roman" w:cs="Times New Roman"/>
          <w:color w:val="222222"/>
          <w:sz w:val="22"/>
          <w:szCs w:val="22"/>
          <w:lang w:eastAsia="es-ES"/>
        </w:rPr>
        <w:t xml:space="preserve">14 personas:  </w:t>
      </w:r>
      <w:r w:rsidR="00AC0941">
        <w:rPr>
          <w:rFonts w:ascii="Times New Roman" w:eastAsia="Times New Roman" w:hAnsi="Times New Roman" w:cs="Times New Roman"/>
          <w:color w:val="222222"/>
          <w:sz w:val="22"/>
          <w:szCs w:val="22"/>
          <w:lang w:eastAsia="es-ES"/>
        </w:rPr>
        <w:t>4.820</w:t>
      </w:r>
      <w:r w:rsidRPr="0063583C">
        <w:rPr>
          <w:rFonts w:ascii="Times New Roman" w:eastAsia="Times New Roman" w:hAnsi="Times New Roman" w:cs="Times New Roman"/>
          <w:color w:val="222222"/>
          <w:sz w:val="22"/>
          <w:szCs w:val="22"/>
          <w:lang w:eastAsia="es-ES"/>
        </w:rPr>
        <w:t>€</w:t>
      </w:r>
    </w:p>
    <w:p w14:paraId="04C4A777" w14:textId="3E9B8A4B" w:rsidR="00895052" w:rsidRPr="0063583C" w:rsidRDefault="00895052" w:rsidP="00376C9A">
      <w:pPr>
        <w:pStyle w:val="Prrafodelista"/>
        <w:widowControl/>
        <w:suppressAutoHyphens w:val="0"/>
        <w:spacing w:before="100" w:beforeAutospacing="1" w:after="100" w:afterAutospacing="1"/>
        <w:ind w:left="1287"/>
        <w:outlineLvl w:val="3"/>
        <w:rPr>
          <w:rFonts w:ascii="Times New Roman" w:eastAsia="Times New Roman" w:hAnsi="Times New Roman" w:cs="Times New Roman"/>
          <w:color w:val="222222"/>
          <w:sz w:val="22"/>
          <w:szCs w:val="22"/>
          <w:lang w:eastAsia="es-ES"/>
        </w:rPr>
      </w:pPr>
      <w:r w:rsidRPr="0063583C">
        <w:rPr>
          <w:rFonts w:ascii="Times New Roman" w:eastAsia="Times New Roman" w:hAnsi="Times New Roman" w:cs="Times New Roman"/>
          <w:b/>
          <w:bCs/>
          <w:color w:val="99BB1B"/>
          <w:sz w:val="22"/>
          <w:szCs w:val="22"/>
          <w:lang w:eastAsia="es-ES"/>
        </w:rPr>
        <w:br/>
      </w:r>
      <w:r w:rsidRPr="0063583C">
        <w:rPr>
          <w:rFonts w:ascii="Times New Roman" w:eastAsia="Times New Roman" w:hAnsi="Times New Roman" w:cs="Times New Roman"/>
          <w:b/>
          <w:bCs/>
          <w:color w:val="222222"/>
          <w:sz w:val="22"/>
          <w:szCs w:val="22"/>
          <w:lang w:eastAsia="es-ES"/>
        </w:rPr>
        <w:t>Suplementos</w:t>
      </w:r>
      <w:r w:rsidRPr="0063583C">
        <w:rPr>
          <w:rFonts w:ascii="Times New Roman" w:eastAsia="Times New Roman" w:hAnsi="Times New Roman" w:cs="Times New Roman"/>
          <w:color w:val="222222"/>
          <w:sz w:val="22"/>
          <w:szCs w:val="22"/>
          <w:lang w:eastAsia="es-ES"/>
        </w:rPr>
        <w:t>:</w:t>
      </w:r>
    </w:p>
    <w:p w14:paraId="0E66A348" w14:textId="7FA2AFA1" w:rsidR="00895052" w:rsidRPr="0063583C" w:rsidRDefault="00895052" w:rsidP="00376C9A">
      <w:pPr>
        <w:pStyle w:val="Prrafodelista"/>
        <w:widowControl/>
        <w:numPr>
          <w:ilvl w:val="0"/>
          <w:numId w:val="28"/>
        </w:numPr>
        <w:suppressAutoHyphens w:val="0"/>
        <w:spacing w:before="100" w:beforeAutospacing="1" w:after="100" w:afterAutospacing="1"/>
        <w:outlineLvl w:val="3"/>
        <w:rPr>
          <w:rFonts w:ascii="Times New Roman" w:eastAsia="Times New Roman" w:hAnsi="Times New Roman" w:cs="Times New Roman"/>
          <w:color w:val="222222"/>
          <w:sz w:val="22"/>
          <w:szCs w:val="22"/>
          <w:lang w:eastAsia="es-ES"/>
        </w:rPr>
      </w:pPr>
      <w:r w:rsidRPr="0063583C">
        <w:rPr>
          <w:rFonts w:ascii="Times New Roman" w:eastAsia="Times New Roman" w:hAnsi="Times New Roman" w:cs="Times New Roman"/>
          <w:color w:val="222222"/>
          <w:sz w:val="22"/>
          <w:szCs w:val="22"/>
          <w:lang w:eastAsia="es-ES"/>
        </w:rPr>
        <w:t xml:space="preserve">Habitación individual: </w:t>
      </w:r>
      <w:r w:rsidR="0082494D" w:rsidRPr="0063583C">
        <w:rPr>
          <w:rFonts w:ascii="Times New Roman" w:eastAsia="Times New Roman" w:hAnsi="Times New Roman" w:cs="Times New Roman"/>
          <w:color w:val="222222"/>
          <w:sz w:val="22"/>
          <w:szCs w:val="22"/>
          <w:lang w:eastAsia="es-ES"/>
        </w:rPr>
        <w:t xml:space="preserve"> </w:t>
      </w:r>
      <w:r w:rsidR="00AC0941">
        <w:rPr>
          <w:rFonts w:ascii="Times New Roman" w:eastAsia="Times New Roman" w:hAnsi="Times New Roman" w:cs="Times New Roman"/>
          <w:color w:val="222222"/>
          <w:sz w:val="22"/>
          <w:szCs w:val="22"/>
          <w:lang w:eastAsia="es-ES"/>
        </w:rPr>
        <w:t xml:space="preserve">A Consultar </w:t>
      </w:r>
      <w:r w:rsidR="008C6B22" w:rsidRPr="0063583C">
        <w:rPr>
          <w:rFonts w:ascii="Times New Roman" w:eastAsia="Times New Roman" w:hAnsi="Times New Roman" w:cs="Times New Roman"/>
          <w:color w:val="222222"/>
          <w:sz w:val="22"/>
          <w:szCs w:val="22"/>
          <w:lang w:eastAsia="es-ES"/>
        </w:rPr>
        <w:t xml:space="preserve"> </w:t>
      </w:r>
    </w:p>
    <w:p w14:paraId="24FDD5F5" w14:textId="77777777" w:rsidR="00E537CA" w:rsidRPr="0063583C" w:rsidRDefault="00E537CA" w:rsidP="00E537CA">
      <w:pPr>
        <w:pStyle w:val="Prrafodelista"/>
        <w:ind w:left="1287" w:right="566"/>
        <w:jc w:val="both"/>
        <w:rPr>
          <w:rFonts w:ascii="Times New Roman" w:eastAsia="Times New Roman" w:hAnsi="Times New Roman" w:cs="Times New Roman"/>
          <w:i/>
          <w:sz w:val="18"/>
        </w:rPr>
      </w:pPr>
    </w:p>
    <w:p w14:paraId="3EBCCB88" w14:textId="77777777" w:rsidR="00E537CA" w:rsidRPr="0063583C" w:rsidRDefault="00E537CA" w:rsidP="00E537CA">
      <w:pPr>
        <w:ind w:left="927" w:right="566"/>
        <w:jc w:val="both"/>
        <w:rPr>
          <w:rFonts w:ascii="Times New Roman" w:eastAsia="Times New Roman" w:hAnsi="Times New Roman" w:cs="Times New Roman"/>
          <w:i/>
          <w:sz w:val="18"/>
        </w:rPr>
      </w:pPr>
    </w:p>
    <w:p w14:paraId="3905DA64" w14:textId="110582D8" w:rsidR="00E537CA" w:rsidRPr="0063583C" w:rsidRDefault="00E537CA" w:rsidP="00F364AA">
      <w:pPr>
        <w:ind w:left="708" w:right="566"/>
        <w:jc w:val="both"/>
        <w:rPr>
          <w:rFonts w:ascii="Times New Roman" w:eastAsia="Times New Roman" w:hAnsi="Times New Roman" w:cs="Times New Roman"/>
          <w:i/>
          <w:sz w:val="18"/>
        </w:rPr>
      </w:pPr>
      <w:r w:rsidRPr="0063583C">
        <w:rPr>
          <w:rFonts w:ascii="Times New Roman" w:eastAsia="Times New Roman" w:hAnsi="Times New Roman" w:cs="Times New Roman"/>
          <w:i/>
          <w:sz w:val="18"/>
        </w:rPr>
        <w:t xml:space="preserve">Precios basados en tarifa aérea clase turista con la compañía aérea </w:t>
      </w:r>
      <w:r w:rsidR="000C6E03" w:rsidRPr="0063583C">
        <w:rPr>
          <w:rFonts w:ascii="Times New Roman" w:eastAsia="Times New Roman" w:hAnsi="Times New Roman" w:cs="Times New Roman"/>
          <w:i/>
          <w:sz w:val="18"/>
        </w:rPr>
        <w:t xml:space="preserve">Iberia </w:t>
      </w:r>
      <w:r w:rsidR="00AF2500" w:rsidRPr="0063583C">
        <w:rPr>
          <w:rFonts w:ascii="Times New Roman" w:eastAsia="Times New Roman" w:hAnsi="Times New Roman" w:cs="Times New Roman"/>
          <w:i/>
          <w:sz w:val="18"/>
        </w:rPr>
        <w:t>Airlines</w:t>
      </w:r>
      <w:r w:rsidRPr="0063583C">
        <w:rPr>
          <w:rFonts w:ascii="Times New Roman" w:eastAsia="Times New Roman" w:hAnsi="Times New Roman" w:cs="Times New Roman"/>
          <w:i/>
          <w:sz w:val="18"/>
        </w:rPr>
        <w:t xml:space="preserve"> con salida aproximada a las </w:t>
      </w:r>
      <w:r w:rsidR="000C6E03" w:rsidRPr="0063583C">
        <w:rPr>
          <w:rFonts w:ascii="Times New Roman" w:eastAsia="Times New Roman" w:hAnsi="Times New Roman" w:cs="Times New Roman"/>
          <w:i/>
          <w:sz w:val="18"/>
        </w:rPr>
        <w:t>07</w:t>
      </w:r>
      <w:r w:rsidRPr="0063583C">
        <w:rPr>
          <w:rFonts w:ascii="Times New Roman" w:eastAsia="Times New Roman" w:hAnsi="Times New Roman" w:cs="Times New Roman"/>
          <w:i/>
          <w:sz w:val="18"/>
        </w:rPr>
        <w:t xml:space="preserve"> horas</w:t>
      </w:r>
      <w:r w:rsidR="000C6E03" w:rsidRPr="0063583C">
        <w:rPr>
          <w:rFonts w:ascii="Times New Roman" w:eastAsia="Times New Roman" w:hAnsi="Times New Roman" w:cs="Times New Roman"/>
          <w:i/>
          <w:sz w:val="18"/>
        </w:rPr>
        <w:t xml:space="preserve"> el día 08/08/26</w:t>
      </w:r>
      <w:r w:rsidRPr="0063583C">
        <w:rPr>
          <w:rFonts w:ascii="Times New Roman" w:eastAsia="Times New Roman" w:hAnsi="Times New Roman" w:cs="Times New Roman"/>
          <w:i/>
          <w:sz w:val="18"/>
        </w:rPr>
        <w:t xml:space="preserve"> y vuelta aproximada a las </w:t>
      </w:r>
      <w:r w:rsidR="000C6E03" w:rsidRPr="0063583C">
        <w:rPr>
          <w:rFonts w:ascii="Times New Roman" w:eastAsia="Times New Roman" w:hAnsi="Times New Roman" w:cs="Times New Roman"/>
          <w:i/>
          <w:sz w:val="18"/>
        </w:rPr>
        <w:t>13</w:t>
      </w:r>
      <w:r w:rsidRPr="0063583C">
        <w:rPr>
          <w:rFonts w:ascii="Times New Roman" w:eastAsia="Times New Roman" w:hAnsi="Times New Roman" w:cs="Times New Roman"/>
          <w:i/>
          <w:sz w:val="18"/>
        </w:rPr>
        <w:t xml:space="preserve"> horas</w:t>
      </w:r>
      <w:r w:rsidR="000C6E03" w:rsidRPr="0063583C">
        <w:rPr>
          <w:rFonts w:ascii="Times New Roman" w:eastAsia="Times New Roman" w:hAnsi="Times New Roman" w:cs="Times New Roman"/>
          <w:i/>
          <w:sz w:val="18"/>
        </w:rPr>
        <w:t xml:space="preserve"> el día 22/08/26</w:t>
      </w:r>
    </w:p>
    <w:p w14:paraId="3098059F" w14:textId="77777777" w:rsidR="00E537CA" w:rsidRPr="0063583C" w:rsidRDefault="00E537CA" w:rsidP="00E537CA">
      <w:pPr>
        <w:ind w:left="927" w:right="566"/>
        <w:jc w:val="both"/>
        <w:rPr>
          <w:rFonts w:ascii="Times New Roman" w:eastAsia="Times New Roman" w:hAnsi="Times New Roman" w:cs="Times New Roman"/>
          <w:i/>
          <w:sz w:val="18"/>
        </w:rPr>
      </w:pPr>
    </w:p>
    <w:p w14:paraId="27830715" w14:textId="1956A7E6" w:rsidR="00E537CA" w:rsidRPr="0063583C" w:rsidRDefault="00E537CA" w:rsidP="006E74F9">
      <w:pPr>
        <w:ind w:left="708" w:right="566"/>
        <w:jc w:val="both"/>
        <w:rPr>
          <w:rFonts w:ascii="Times New Roman" w:eastAsia="Times New Roman" w:hAnsi="Times New Roman" w:cs="Times New Roman"/>
          <w:i/>
          <w:sz w:val="18"/>
        </w:rPr>
      </w:pPr>
      <w:r w:rsidRPr="0063583C">
        <w:rPr>
          <w:rFonts w:ascii="Times New Roman" w:eastAsia="Times New Roman" w:hAnsi="Times New Roman" w:cs="Times New Roman"/>
          <w:i/>
          <w:sz w:val="18"/>
        </w:rPr>
        <w:t xml:space="preserve">Precios calculados sobre la base de moneda local del país, tasas e impuestos a fecha </w:t>
      </w:r>
      <w:r w:rsidR="005F1742" w:rsidRPr="0063583C">
        <w:rPr>
          <w:rFonts w:ascii="Times New Roman" w:eastAsia="Times New Roman" w:hAnsi="Times New Roman" w:cs="Times New Roman"/>
          <w:i/>
          <w:sz w:val="18"/>
        </w:rPr>
        <w:t>11</w:t>
      </w:r>
      <w:r w:rsidRPr="0063583C">
        <w:rPr>
          <w:rFonts w:ascii="Times New Roman" w:eastAsia="Times New Roman" w:hAnsi="Times New Roman" w:cs="Times New Roman"/>
          <w:i/>
          <w:sz w:val="18"/>
        </w:rPr>
        <w:t>/2025. Los precios sólo podrán incrementarse por parte de la agencia hasta los 20 días naturales previos a la salida para ajustar el importe del precio del viaje a las variaciones: de los tipos de cambio de divisa aplicables al viaje organizado; Del precio de los transportes de pasajeros derivados del combustible o de otras formas de energía; Del nivel de los impuestos o tasas sobre los servicios de viaje incluidos en el contrato.</w:t>
      </w:r>
    </w:p>
    <w:p w14:paraId="2846963B" w14:textId="0670FDBC" w:rsidR="007F19A1" w:rsidRPr="0063583C" w:rsidRDefault="00075E2B">
      <w:pPr>
        <w:pBdr>
          <w:top w:val="none" w:sz="0" w:space="0" w:color="000000"/>
          <w:left w:val="none" w:sz="0" w:space="0" w:color="000000"/>
          <w:bottom w:val="single" w:sz="11" w:space="0" w:color="000000"/>
          <w:right w:val="none" w:sz="0" w:space="0" w:color="000000"/>
        </w:pBdr>
        <w:spacing w:before="283" w:after="141"/>
        <w:ind w:left="566" w:right="566"/>
        <w:rPr>
          <w:rFonts w:ascii="Times New Roman" w:hAnsi="Times New Roman" w:cs="Times New Roman"/>
          <w:sz w:val="18"/>
          <w:szCs w:val="18"/>
        </w:rPr>
        <w:sectPr w:rsidR="007F19A1" w:rsidRPr="0063583C">
          <w:headerReference w:type="even" r:id="rId27"/>
          <w:headerReference w:type="default" r:id="rId28"/>
          <w:footerReference w:type="even" r:id="rId29"/>
          <w:footerReference w:type="default" r:id="rId30"/>
          <w:headerReference w:type="first" r:id="rId31"/>
          <w:footerReference w:type="first" r:id="rId32"/>
          <w:pgSz w:w="11870" w:h="16787"/>
          <w:pgMar w:top="57" w:right="0" w:bottom="62" w:left="0" w:header="0" w:footer="5" w:gutter="0"/>
          <w:cols w:space="720"/>
          <w:docGrid w:linePitch="100" w:charSpace="8192"/>
        </w:sectPr>
      </w:pPr>
      <w:r w:rsidRPr="0063583C">
        <w:rPr>
          <w:rFonts w:ascii="Times New Roman" w:eastAsia="Times New Roman" w:hAnsi="Times New Roman" w:cs="Times New Roman"/>
          <w:b/>
          <w:sz w:val="28"/>
          <w:szCs w:val="28"/>
        </w:rPr>
        <w:t>Servicios incluidos</w:t>
      </w:r>
      <w:r w:rsidR="00BF13C9" w:rsidRPr="0063583C">
        <w:rPr>
          <w:rFonts w:ascii="Times New Roman" w:eastAsia="Times New Roman" w:hAnsi="Times New Roman" w:cs="Times New Roman"/>
          <w:b/>
          <w:sz w:val="28"/>
          <w:szCs w:val="28"/>
        </w:rPr>
        <w:t xml:space="preserve"> / </w:t>
      </w:r>
      <w:r w:rsidRPr="0063583C">
        <w:rPr>
          <w:rFonts w:ascii="Times New Roman" w:eastAsia="Times New Roman" w:hAnsi="Times New Roman" w:cs="Times New Roman"/>
          <w:b/>
          <w:sz w:val="28"/>
          <w:szCs w:val="28"/>
        </w:rPr>
        <w:t xml:space="preserve">Servicios </w:t>
      </w:r>
      <w:r w:rsidR="00BF13C9" w:rsidRPr="0063583C">
        <w:rPr>
          <w:rFonts w:ascii="Times New Roman" w:eastAsia="Times New Roman" w:hAnsi="Times New Roman" w:cs="Times New Roman"/>
          <w:b/>
          <w:sz w:val="28"/>
          <w:szCs w:val="28"/>
        </w:rPr>
        <w:t>no inclu</w:t>
      </w:r>
      <w:r w:rsidRPr="0063583C">
        <w:rPr>
          <w:rFonts w:ascii="Times New Roman" w:eastAsia="Times New Roman" w:hAnsi="Times New Roman" w:cs="Times New Roman"/>
          <w:b/>
          <w:sz w:val="28"/>
          <w:szCs w:val="28"/>
        </w:rPr>
        <w:t xml:space="preserve">idos </w:t>
      </w:r>
    </w:p>
    <w:p w14:paraId="2E62E66D" w14:textId="232EB9B1" w:rsidR="0052631F" w:rsidRPr="0063583C" w:rsidRDefault="00BF13C9" w:rsidP="0052631F">
      <w:pPr>
        <w:spacing w:line="276" w:lineRule="auto"/>
        <w:ind w:left="566" w:right="671"/>
        <w:jc w:val="both"/>
        <w:rPr>
          <w:rFonts w:ascii="Times New Roman" w:eastAsia="Times New Roman" w:hAnsi="Times New Roman" w:cs="Times New Roman"/>
          <w:b/>
          <w:sz w:val="22"/>
          <w:szCs w:val="22"/>
        </w:rPr>
      </w:pPr>
      <w:r w:rsidRPr="0063583C">
        <w:rPr>
          <w:rFonts w:ascii="Times New Roman" w:eastAsia="Times New Roman" w:hAnsi="Times New Roman" w:cs="Times New Roman"/>
          <w:b/>
          <w:sz w:val="22"/>
          <w:szCs w:val="22"/>
        </w:rPr>
        <w:t xml:space="preserve">Incluye  </w:t>
      </w:r>
    </w:p>
    <w:p w14:paraId="3C222244" w14:textId="77777777" w:rsidR="0008116D" w:rsidRPr="0063583C" w:rsidRDefault="0008116D" w:rsidP="002B0CC7">
      <w:pPr>
        <w:spacing w:line="276" w:lineRule="auto"/>
        <w:ind w:left="566" w:right="671"/>
        <w:jc w:val="both"/>
        <w:rPr>
          <w:rFonts w:ascii="Times New Roman" w:eastAsia="Times New Roman" w:hAnsi="Times New Roman" w:cs="Times New Roman"/>
          <w:b/>
          <w:sz w:val="22"/>
          <w:szCs w:val="22"/>
        </w:rPr>
      </w:pPr>
    </w:p>
    <w:p w14:paraId="40A41935" w14:textId="77777777" w:rsidR="00F92659" w:rsidRPr="0063583C" w:rsidRDefault="00F92659" w:rsidP="0008116D">
      <w:pPr>
        <w:spacing w:line="276" w:lineRule="auto"/>
        <w:ind w:right="671"/>
        <w:jc w:val="both"/>
        <w:rPr>
          <w:rFonts w:ascii="Times New Roman" w:eastAsia="Times New Roman" w:hAnsi="Times New Roman" w:cs="Times New Roman"/>
          <w:sz w:val="22"/>
          <w:szCs w:val="22"/>
          <w:lang w:eastAsia="es-ES"/>
        </w:rPr>
        <w:sectPr w:rsidR="00F92659" w:rsidRPr="0063583C" w:rsidSect="0061001B">
          <w:headerReference w:type="even" r:id="rId33"/>
          <w:headerReference w:type="default" r:id="rId34"/>
          <w:footerReference w:type="even" r:id="rId35"/>
          <w:footerReference w:type="default" r:id="rId36"/>
          <w:headerReference w:type="first" r:id="rId37"/>
          <w:footerReference w:type="first" r:id="rId38"/>
          <w:type w:val="continuous"/>
          <w:pgSz w:w="11870" w:h="16787"/>
          <w:pgMar w:top="57" w:right="0" w:bottom="62" w:left="0" w:header="0" w:footer="5" w:gutter="0"/>
          <w:cols w:num="2" w:space="720"/>
          <w:docGrid w:linePitch="100" w:charSpace="8192"/>
        </w:sectPr>
      </w:pPr>
    </w:p>
    <w:p w14:paraId="7917855A" w14:textId="5AF7EE82" w:rsidR="00F51E36" w:rsidRPr="0063583C" w:rsidRDefault="00F51E36" w:rsidP="00F66E63">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Vuelo internacional</w:t>
      </w:r>
    </w:p>
    <w:p w14:paraId="079305DF" w14:textId="588A4BFB" w:rsidR="00C04407" w:rsidRPr="0063583C" w:rsidRDefault="00C04407" w:rsidP="00F66E63">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Vuelos internos</w:t>
      </w:r>
    </w:p>
    <w:p w14:paraId="0C403E85" w14:textId="5A233703" w:rsidR="00847F4B" w:rsidRPr="0063583C" w:rsidRDefault="00847F4B" w:rsidP="00F66E63">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 xml:space="preserve">Tasas aéreas </w:t>
      </w:r>
    </w:p>
    <w:p w14:paraId="0C53C3B7" w14:textId="22322739" w:rsidR="00F66E63" w:rsidRPr="0063583C" w:rsidRDefault="00F66E63" w:rsidP="00F66E63">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El traslado desde/hasta el aeropuerto a la llegada y a la salida</w:t>
      </w:r>
    </w:p>
    <w:p w14:paraId="407CD505" w14:textId="10050633" w:rsidR="000C6E03" w:rsidRPr="0063583C" w:rsidRDefault="000C6E03" w:rsidP="00F66E63">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Comidas según itinerario</w:t>
      </w:r>
    </w:p>
    <w:p w14:paraId="0B3B7E6C" w14:textId="293FFEA4" w:rsidR="001F0020" w:rsidRPr="0063583C" w:rsidRDefault="00EA175E" w:rsidP="00EA175E">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Tra</w:t>
      </w:r>
      <w:r w:rsidR="00F51E36" w:rsidRPr="0063583C">
        <w:rPr>
          <w:rFonts w:ascii="Times New Roman" w:eastAsia="Times New Roman" w:hAnsi="Times New Roman" w:cs="Times New Roman"/>
          <w:sz w:val="22"/>
          <w:szCs w:val="22"/>
          <w:lang w:eastAsia="es-ES"/>
        </w:rPr>
        <w:t>slado</w:t>
      </w:r>
      <w:r w:rsidRPr="0063583C">
        <w:rPr>
          <w:rFonts w:ascii="Times New Roman" w:eastAsia="Times New Roman" w:hAnsi="Times New Roman" w:cs="Times New Roman"/>
          <w:sz w:val="22"/>
          <w:szCs w:val="22"/>
          <w:lang w:eastAsia="es-ES"/>
        </w:rPr>
        <w:t xml:space="preserve"> privado </w:t>
      </w:r>
    </w:p>
    <w:p w14:paraId="57BE46CF" w14:textId="79E34BCF" w:rsidR="000C6E03" w:rsidRPr="0063583C" w:rsidRDefault="000C6E03" w:rsidP="00EA175E">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Entrada a las excursiones mencionadas en el itinerario</w:t>
      </w:r>
    </w:p>
    <w:p w14:paraId="2C47CF7F" w14:textId="148F0603" w:rsidR="000C6E03" w:rsidRPr="0063583C" w:rsidRDefault="000C6E03" w:rsidP="000C6E03">
      <w:pPr>
        <w:numPr>
          <w:ilvl w:val="0"/>
          <w:numId w:val="1"/>
        </w:numPr>
        <w:tabs>
          <w:tab w:val="left" w:pos="284"/>
        </w:tabs>
        <w:suppressAutoHyphens w:val="0"/>
        <w:autoSpaceDE w:val="0"/>
        <w:autoSpaceDN w:val="0"/>
        <w:adjustRightInd w:val="0"/>
        <w:rPr>
          <w:rFonts w:ascii="Times New Roman" w:eastAsia="Times New Roman" w:hAnsi="Times New Roman" w:cs="Times New Roman"/>
          <w:bCs/>
          <w:sz w:val="22"/>
          <w:szCs w:val="22"/>
          <w:lang w:eastAsia="es-PE"/>
        </w:rPr>
      </w:pPr>
      <w:r w:rsidRPr="0063583C">
        <w:rPr>
          <w:rFonts w:ascii="Times New Roman" w:eastAsia="Times New Roman" w:hAnsi="Times New Roman" w:cs="Times New Roman"/>
          <w:bCs/>
          <w:sz w:val="22"/>
          <w:szCs w:val="22"/>
          <w:lang w:eastAsia="es-PE"/>
        </w:rPr>
        <w:t>Bus primera clase Lima/Paracas, Paracas/Ica, Ica/Nazca y Nazca/Arequipa</w:t>
      </w:r>
    </w:p>
    <w:p w14:paraId="77E74B52" w14:textId="368CC9BF" w:rsidR="000C6E03" w:rsidRPr="0063583C" w:rsidRDefault="000C6E03" w:rsidP="000C6E03">
      <w:pPr>
        <w:numPr>
          <w:ilvl w:val="0"/>
          <w:numId w:val="1"/>
        </w:numPr>
        <w:tabs>
          <w:tab w:val="left" w:pos="284"/>
        </w:tabs>
        <w:suppressAutoHyphens w:val="0"/>
        <w:autoSpaceDE w:val="0"/>
        <w:autoSpaceDN w:val="0"/>
        <w:adjustRightInd w:val="0"/>
        <w:rPr>
          <w:rFonts w:ascii="Times New Roman" w:eastAsia="Times New Roman" w:hAnsi="Times New Roman" w:cs="Times New Roman"/>
          <w:bCs/>
          <w:sz w:val="22"/>
          <w:szCs w:val="22"/>
          <w:lang w:eastAsia="es-PE"/>
        </w:rPr>
      </w:pPr>
      <w:r w:rsidRPr="0063583C">
        <w:rPr>
          <w:rFonts w:ascii="Times New Roman" w:eastAsia="Times New Roman" w:hAnsi="Times New Roman" w:cs="Times New Roman"/>
          <w:bCs/>
          <w:sz w:val="22"/>
          <w:szCs w:val="22"/>
          <w:lang w:eastAsia="es-PE"/>
        </w:rPr>
        <w:t>Bus privado Chivay/Puno, Puno/Cusco y Ollantaytambo/Cusco</w:t>
      </w:r>
    </w:p>
    <w:p w14:paraId="2B7C5D56" w14:textId="122F5216" w:rsidR="00F66E63" w:rsidRPr="0063583C" w:rsidRDefault="00F66E63" w:rsidP="001F0020">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 xml:space="preserve">Alojamiento </w:t>
      </w:r>
      <w:r w:rsidR="006165A3" w:rsidRPr="0063583C">
        <w:rPr>
          <w:rFonts w:ascii="Times New Roman" w:eastAsia="Times New Roman" w:hAnsi="Times New Roman" w:cs="Times New Roman"/>
          <w:sz w:val="22"/>
          <w:szCs w:val="22"/>
          <w:lang w:eastAsia="es-ES"/>
        </w:rPr>
        <w:t>en habitación doble</w:t>
      </w:r>
    </w:p>
    <w:p w14:paraId="6496D13D" w14:textId="12F7F535" w:rsidR="008C6B22" w:rsidRPr="0063583C" w:rsidRDefault="000C6E03" w:rsidP="000C6E03">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bCs/>
          <w:sz w:val="22"/>
          <w:szCs w:val="22"/>
          <w:lang w:eastAsia="es-PE"/>
        </w:rPr>
        <w:t>Tren clase Expedition para el trayecto Ollantaytambo/Machu Picchu/Ollantaytambo</w:t>
      </w:r>
    </w:p>
    <w:p w14:paraId="7CC7EA84" w14:textId="6A83646C" w:rsidR="00943ACB" w:rsidRPr="0063583C" w:rsidRDefault="00943ACB" w:rsidP="00F66E63">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Seguro de asistencia sanitaria y cancelación</w:t>
      </w:r>
    </w:p>
    <w:p w14:paraId="61E3DD54" w14:textId="77777777" w:rsidR="00BF13C9" w:rsidRPr="0063583C" w:rsidRDefault="00BF13C9" w:rsidP="00BF13C9">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Documentación digitalizada en espacio personal CLUB KAREBA</w:t>
      </w:r>
    </w:p>
    <w:p w14:paraId="7DAED6DF" w14:textId="77777777" w:rsidR="00BF13C9" w:rsidRPr="0063583C" w:rsidRDefault="00BF13C9" w:rsidP="00BF13C9">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Teléfono asistencia 24 horas durante el viaje</w:t>
      </w:r>
    </w:p>
    <w:p w14:paraId="377636C7" w14:textId="77777777" w:rsidR="00BF13C9" w:rsidRPr="0063583C" w:rsidRDefault="00BF13C9" w:rsidP="00BB4667">
      <w:pPr>
        <w:spacing w:line="276" w:lineRule="auto"/>
        <w:ind w:right="671"/>
        <w:jc w:val="both"/>
        <w:rPr>
          <w:rFonts w:ascii="Times New Roman" w:eastAsia="Times New Roman" w:hAnsi="Times New Roman" w:cs="Times New Roman"/>
          <w:sz w:val="22"/>
          <w:szCs w:val="22"/>
          <w:highlight w:val="yellow"/>
          <w:lang w:eastAsia="es-ES"/>
        </w:rPr>
        <w:sectPr w:rsidR="00BF13C9" w:rsidRPr="0063583C" w:rsidSect="00BF13C9">
          <w:type w:val="continuous"/>
          <w:pgSz w:w="11870" w:h="16787"/>
          <w:pgMar w:top="57" w:right="0" w:bottom="62" w:left="0" w:header="0" w:footer="5" w:gutter="0"/>
          <w:cols w:num="2" w:space="720"/>
          <w:docGrid w:linePitch="100" w:charSpace="8192"/>
        </w:sectPr>
      </w:pPr>
    </w:p>
    <w:p w14:paraId="1C9BBDBC" w14:textId="77777777" w:rsidR="000527D8" w:rsidRPr="0063583C" w:rsidRDefault="000527D8" w:rsidP="000527D8">
      <w:pPr>
        <w:spacing w:line="276" w:lineRule="auto"/>
        <w:ind w:right="671"/>
        <w:jc w:val="both"/>
        <w:rPr>
          <w:rFonts w:ascii="Times New Roman" w:eastAsia="Times New Roman" w:hAnsi="Times New Roman" w:cs="Times New Roman"/>
          <w:sz w:val="22"/>
          <w:szCs w:val="22"/>
          <w:lang w:eastAsia="es-ES"/>
        </w:rPr>
        <w:sectPr w:rsidR="000527D8" w:rsidRPr="0063583C" w:rsidSect="0061001B">
          <w:type w:val="continuous"/>
          <w:pgSz w:w="11870" w:h="16787"/>
          <w:pgMar w:top="57" w:right="0" w:bottom="62" w:left="0" w:header="0" w:footer="5" w:gutter="0"/>
          <w:cols w:num="2" w:space="720"/>
          <w:docGrid w:linePitch="100" w:charSpace="8192"/>
        </w:sectPr>
      </w:pPr>
    </w:p>
    <w:p w14:paraId="4BEBB932" w14:textId="77817DB6" w:rsidR="008C6B22" w:rsidRPr="0063583C" w:rsidRDefault="00BF13C9" w:rsidP="00F14A71">
      <w:pPr>
        <w:spacing w:line="276" w:lineRule="auto"/>
        <w:ind w:right="671" w:firstLine="566"/>
        <w:jc w:val="both"/>
        <w:rPr>
          <w:rFonts w:ascii="Times New Roman" w:eastAsia="Times New Roman" w:hAnsi="Times New Roman" w:cs="Times New Roman"/>
          <w:b/>
          <w:bCs/>
          <w:sz w:val="22"/>
          <w:szCs w:val="22"/>
          <w:lang w:eastAsia="es-ES"/>
        </w:rPr>
      </w:pPr>
      <w:r w:rsidRPr="0063583C">
        <w:rPr>
          <w:rFonts w:ascii="Times New Roman" w:eastAsia="Times New Roman" w:hAnsi="Times New Roman" w:cs="Times New Roman"/>
          <w:b/>
          <w:bCs/>
          <w:sz w:val="22"/>
          <w:szCs w:val="22"/>
          <w:lang w:eastAsia="es-ES"/>
        </w:rPr>
        <w:t>No incluye</w:t>
      </w:r>
    </w:p>
    <w:p w14:paraId="0DA6F947" w14:textId="11CC13C9" w:rsidR="000067B2" w:rsidRPr="0063583C" w:rsidRDefault="000067B2"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Comidas no mencionadas</w:t>
      </w:r>
    </w:p>
    <w:p w14:paraId="2E256A71" w14:textId="6C712CB1" w:rsidR="0052631F" w:rsidRPr="0063583C" w:rsidRDefault="0052631F"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Las bebidas en los hoteles y restaurantes no están incluidas en el precio</w:t>
      </w:r>
    </w:p>
    <w:p w14:paraId="5A55FC07" w14:textId="23DC301E" w:rsidR="0052631F" w:rsidRPr="0063583C" w:rsidRDefault="0052631F"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Propinas</w:t>
      </w:r>
      <w:r w:rsidR="004B4F22" w:rsidRPr="0063583C">
        <w:rPr>
          <w:rFonts w:ascii="Times New Roman" w:eastAsia="Times New Roman" w:hAnsi="Times New Roman" w:cs="Times New Roman"/>
          <w:sz w:val="22"/>
          <w:szCs w:val="22"/>
          <w:lang w:eastAsia="es-ES"/>
        </w:rPr>
        <w:t xml:space="preserve"> y gastos personales</w:t>
      </w:r>
    </w:p>
    <w:p w14:paraId="0AA70B51" w14:textId="2ADED024" w:rsidR="0052631F" w:rsidRPr="0063583C" w:rsidRDefault="0052631F"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Visitas y excursiones no mencionadas</w:t>
      </w:r>
      <w:r w:rsidR="008C6B22" w:rsidRPr="0063583C">
        <w:rPr>
          <w:rFonts w:ascii="Times New Roman" w:eastAsia="Times New Roman" w:hAnsi="Times New Roman" w:cs="Times New Roman"/>
          <w:sz w:val="22"/>
          <w:szCs w:val="22"/>
          <w:lang w:eastAsia="es-ES"/>
        </w:rPr>
        <w:t xml:space="preserve"> </w:t>
      </w:r>
    </w:p>
    <w:p w14:paraId="59B5DF99" w14:textId="1E86A2EF" w:rsidR="000067B2" w:rsidRPr="0063583C" w:rsidRDefault="000067B2"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Transportes no mencionados</w:t>
      </w:r>
    </w:p>
    <w:p w14:paraId="7B438461" w14:textId="733DCF4E" w:rsidR="008E3AF2" w:rsidRPr="0063583C" w:rsidRDefault="008E3AF2"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 xml:space="preserve">Reserva de </w:t>
      </w:r>
      <w:r w:rsidR="00D058A1" w:rsidRPr="0063583C">
        <w:rPr>
          <w:rFonts w:ascii="Times New Roman" w:eastAsia="Times New Roman" w:hAnsi="Times New Roman" w:cs="Times New Roman"/>
          <w:sz w:val="22"/>
          <w:szCs w:val="22"/>
          <w:lang w:eastAsia="es-ES"/>
        </w:rPr>
        <w:t>asientos en los vuelos</w:t>
      </w:r>
    </w:p>
    <w:p w14:paraId="6DB6FD11" w14:textId="62B52DF8" w:rsidR="008E3AF2" w:rsidRPr="0063583C" w:rsidRDefault="008E3AF2"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 xml:space="preserve">Check </w:t>
      </w:r>
      <w:r w:rsidR="00D058A1" w:rsidRPr="0063583C">
        <w:rPr>
          <w:rFonts w:ascii="Times New Roman" w:eastAsia="Times New Roman" w:hAnsi="Times New Roman" w:cs="Times New Roman"/>
          <w:sz w:val="22"/>
          <w:szCs w:val="22"/>
          <w:lang w:eastAsia="es-ES"/>
        </w:rPr>
        <w:t>in de los vuelos</w:t>
      </w:r>
    </w:p>
    <w:p w14:paraId="2041E77E" w14:textId="3E55DB22" w:rsidR="006E74F9" w:rsidRPr="0063583C" w:rsidRDefault="000067B2" w:rsidP="006E74F9">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Todo lo que no se mencione en el apartado anterior "El precio incluye"</w:t>
      </w:r>
    </w:p>
    <w:p w14:paraId="7E6639CA" w14:textId="1B5A8FE9" w:rsidR="00D058A1" w:rsidRPr="0063583C" w:rsidRDefault="006E74F9" w:rsidP="006E74F9">
      <w:pPr>
        <w:spacing w:line="276" w:lineRule="auto"/>
        <w:ind w:left="566" w:right="671"/>
        <w:jc w:val="both"/>
        <w:rPr>
          <w:rFonts w:ascii="Times New Roman" w:eastAsia="Times New Roman" w:hAnsi="Times New Roman" w:cs="Times New Roman"/>
          <w:sz w:val="18"/>
          <w:szCs w:val="18"/>
          <w:lang w:eastAsia="es-ES"/>
        </w:rPr>
      </w:pPr>
      <w:r w:rsidRPr="0063583C">
        <w:rPr>
          <w:rFonts w:ascii="Times New Roman" w:eastAsia="Times New Roman" w:hAnsi="Times New Roman" w:cs="Times New Roman"/>
          <w:b/>
          <w:bCs/>
          <w:i/>
          <w:iCs/>
          <w:sz w:val="18"/>
          <w:szCs w:val="18"/>
          <w:lang w:eastAsia="es-ES"/>
        </w:rPr>
        <w:t>* Los trámites de reserva y servicios de asientos, visados, check-in, etc, no están incluidos en los precios. Cualquier trámite o gestión que desee que Kareba se haga cargo, tendrá un coste adicional. Si está interesado a saber los precios de gestión, consúltenos*</w:t>
      </w:r>
    </w:p>
    <w:p w14:paraId="3C6BE73F" w14:textId="57329C20" w:rsidR="00BF13C9" w:rsidRPr="0063583C" w:rsidRDefault="00041812" w:rsidP="00EE50A6">
      <w:pPr>
        <w:shd w:val="clear" w:color="auto" w:fill="99BB1B"/>
        <w:spacing w:after="141" w:line="276" w:lineRule="auto"/>
        <w:ind w:left="566" w:right="566"/>
        <w:jc w:val="center"/>
        <w:rPr>
          <w:rFonts w:ascii="Times New Roman" w:eastAsia="Times New Roman" w:hAnsi="Times New Roman" w:cs="Times New Roman"/>
          <w:b/>
          <w:sz w:val="28"/>
          <w:szCs w:val="28"/>
        </w:rPr>
      </w:pPr>
      <w:bookmarkStart w:id="2" w:name="_Hlk179288244"/>
      <w:r w:rsidRPr="0063583C">
        <w:rPr>
          <w:rFonts w:ascii="Times New Roman" w:eastAsia="Times New Roman" w:hAnsi="Times New Roman" w:cs="Times New Roman"/>
          <w:b/>
          <w:sz w:val="28"/>
          <w:szCs w:val="28"/>
        </w:rPr>
        <w:lastRenderedPageBreak/>
        <w:t>I</w:t>
      </w:r>
      <w:r w:rsidR="00BF13C9" w:rsidRPr="0063583C">
        <w:rPr>
          <w:rFonts w:ascii="Times New Roman" w:eastAsia="Times New Roman" w:hAnsi="Times New Roman" w:cs="Times New Roman"/>
          <w:b/>
          <w:sz w:val="28"/>
          <w:szCs w:val="28"/>
        </w:rPr>
        <w:t>nformación adicional</w:t>
      </w:r>
    </w:p>
    <w:bookmarkEnd w:id="2"/>
    <w:p w14:paraId="780E1643" w14:textId="77777777" w:rsidR="00BF13C9" w:rsidRPr="0063583C" w:rsidRDefault="00BF13C9" w:rsidP="00CA3FF1">
      <w:pPr>
        <w:pStyle w:val="Sinespaciado"/>
        <w:spacing w:line="276" w:lineRule="auto"/>
        <w:ind w:left="567" w:right="530"/>
        <w:jc w:val="both"/>
        <w:rPr>
          <w:rFonts w:ascii="Times New Roman" w:hAnsi="Times New Roman" w:cs="Times New Roman"/>
          <w:b/>
          <w:sz w:val="22"/>
          <w:szCs w:val="22"/>
        </w:rPr>
      </w:pPr>
      <w:r w:rsidRPr="0063583C">
        <w:rPr>
          <w:rFonts w:ascii="Times New Roman" w:hAnsi="Times New Roman" w:cs="Times New Roman"/>
          <w:b/>
          <w:sz w:val="22"/>
          <w:szCs w:val="22"/>
        </w:rPr>
        <w:t>Agencia organizadora del viaje</w:t>
      </w:r>
    </w:p>
    <w:p w14:paraId="4F790518" w14:textId="77777777" w:rsidR="00BF13C9" w:rsidRPr="0063583C" w:rsidRDefault="00BF13C9" w:rsidP="00CA3FF1">
      <w:pPr>
        <w:pStyle w:val="Sinespaciado"/>
        <w:spacing w:line="276" w:lineRule="auto"/>
        <w:ind w:left="567" w:right="530"/>
        <w:jc w:val="both"/>
        <w:rPr>
          <w:rFonts w:ascii="Times New Roman" w:hAnsi="Times New Roman" w:cs="Times New Roman"/>
          <w:bCs/>
          <w:sz w:val="22"/>
          <w:szCs w:val="22"/>
        </w:rPr>
      </w:pPr>
      <w:r w:rsidRPr="0063583C">
        <w:rPr>
          <w:rFonts w:ascii="Times New Roman" w:hAnsi="Times New Roman" w:cs="Times New Roman"/>
          <w:bCs/>
          <w:sz w:val="22"/>
          <w:szCs w:val="22"/>
        </w:rPr>
        <w:t>Kareba Viajes S.L - B64051402</w:t>
      </w:r>
    </w:p>
    <w:p w14:paraId="70C55430" w14:textId="647EE71C" w:rsidR="00BF13C9" w:rsidRPr="0063583C" w:rsidRDefault="0052631F" w:rsidP="00CA3FF1">
      <w:pPr>
        <w:pStyle w:val="Sinespaciado"/>
        <w:spacing w:line="276" w:lineRule="auto"/>
        <w:ind w:left="567" w:right="530"/>
        <w:jc w:val="both"/>
        <w:rPr>
          <w:rFonts w:ascii="Times New Roman" w:hAnsi="Times New Roman" w:cs="Times New Roman"/>
          <w:bCs/>
          <w:sz w:val="22"/>
          <w:szCs w:val="22"/>
        </w:rPr>
      </w:pPr>
      <w:r w:rsidRPr="0063583C">
        <w:rPr>
          <w:rFonts w:ascii="Times New Roman" w:hAnsi="Times New Roman" w:cs="Times New Roman"/>
          <w:bCs/>
          <w:sz w:val="22"/>
          <w:szCs w:val="22"/>
        </w:rPr>
        <w:t>Ronda de Ponent, 80</w:t>
      </w:r>
      <w:r w:rsidR="00BF13C9" w:rsidRPr="0063583C">
        <w:rPr>
          <w:rFonts w:ascii="Times New Roman" w:hAnsi="Times New Roman" w:cs="Times New Roman"/>
          <w:bCs/>
          <w:sz w:val="22"/>
          <w:szCs w:val="22"/>
        </w:rPr>
        <w:t>, 08201 – Sabadell (Barcelona)</w:t>
      </w:r>
    </w:p>
    <w:p w14:paraId="65D9D268" w14:textId="1A6F8A8B" w:rsidR="00BF13C9" w:rsidRPr="0063583C" w:rsidRDefault="00BF13C9" w:rsidP="00FF0DAD">
      <w:pPr>
        <w:pStyle w:val="Sinespaciado"/>
        <w:spacing w:line="276" w:lineRule="auto"/>
        <w:ind w:left="567" w:right="530"/>
        <w:jc w:val="both"/>
        <w:rPr>
          <w:rFonts w:ascii="Times New Roman" w:hAnsi="Times New Roman" w:cs="Times New Roman"/>
          <w:b/>
          <w:sz w:val="22"/>
          <w:szCs w:val="22"/>
        </w:rPr>
      </w:pPr>
      <w:r w:rsidRPr="0063583C">
        <w:rPr>
          <w:rFonts w:ascii="Times New Roman" w:hAnsi="Times New Roman" w:cs="Times New Roman"/>
          <w:bCs/>
          <w:sz w:val="22"/>
          <w:szCs w:val="22"/>
        </w:rPr>
        <w:t xml:space="preserve">Telf: </w:t>
      </w:r>
      <w:bookmarkStart w:id="3" w:name="_Hlk180398500"/>
      <w:r w:rsidRPr="0063583C">
        <w:rPr>
          <w:rFonts w:ascii="Times New Roman" w:hAnsi="Times New Roman" w:cs="Times New Roman"/>
          <w:sz w:val="22"/>
          <w:szCs w:val="22"/>
        </w:rPr>
        <w:t>93 715 66 59</w:t>
      </w:r>
      <w:bookmarkEnd w:id="3"/>
      <w:r w:rsidRPr="0063583C">
        <w:rPr>
          <w:rFonts w:ascii="Times New Roman" w:hAnsi="Times New Roman" w:cs="Times New Roman"/>
          <w:bCs/>
          <w:sz w:val="22"/>
          <w:szCs w:val="22"/>
        </w:rPr>
        <w:tab/>
        <w:t>Correo electrónico: kareba@karebaviatges.com</w:t>
      </w:r>
    </w:p>
    <w:p w14:paraId="435BEE5B" w14:textId="77777777" w:rsidR="00494A92" w:rsidRPr="0063583C" w:rsidRDefault="00494A92" w:rsidP="00CA3FF1">
      <w:pPr>
        <w:pStyle w:val="Sinespaciado"/>
        <w:spacing w:line="276" w:lineRule="auto"/>
        <w:ind w:left="567" w:right="530"/>
        <w:jc w:val="both"/>
        <w:rPr>
          <w:rFonts w:ascii="Times New Roman" w:hAnsi="Times New Roman" w:cs="Times New Roman"/>
          <w:b/>
          <w:sz w:val="22"/>
          <w:szCs w:val="22"/>
        </w:rPr>
      </w:pPr>
    </w:p>
    <w:p w14:paraId="7069C35C" w14:textId="6301490A" w:rsidR="00BF13C9" w:rsidRPr="0063583C" w:rsidRDefault="00BF13C9" w:rsidP="00CA3FF1">
      <w:pPr>
        <w:pStyle w:val="Sinespaciado"/>
        <w:spacing w:line="276" w:lineRule="auto"/>
        <w:ind w:left="567" w:right="530"/>
        <w:jc w:val="both"/>
        <w:rPr>
          <w:rFonts w:ascii="Times New Roman" w:hAnsi="Times New Roman" w:cs="Times New Roman"/>
          <w:b/>
          <w:sz w:val="22"/>
          <w:szCs w:val="22"/>
        </w:rPr>
      </w:pPr>
      <w:r w:rsidRPr="0063583C">
        <w:rPr>
          <w:rFonts w:ascii="Times New Roman" w:hAnsi="Times New Roman" w:cs="Times New Roman"/>
          <w:b/>
          <w:sz w:val="22"/>
          <w:szCs w:val="22"/>
        </w:rPr>
        <w:t xml:space="preserve">Número mínimo-máximo de personas </w:t>
      </w:r>
    </w:p>
    <w:p w14:paraId="56DE8DBA" w14:textId="04DFA2E2" w:rsidR="00AB1BF6" w:rsidRPr="0063583C" w:rsidRDefault="00BF13C9" w:rsidP="00FF0DAD">
      <w:pPr>
        <w:pStyle w:val="Sinespaciado"/>
        <w:spacing w:line="276" w:lineRule="auto"/>
        <w:ind w:left="567" w:right="530"/>
        <w:jc w:val="both"/>
        <w:rPr>
          <w:rFonts w:ascii="Times New Roman" w:hAnsi="Times New Roman" w:cs="Times New Roman"/>
          <w:bCs/>
          <w:sz w:val="22"/>
          <w:szCs w:val="22"/>
        </w:rPr>
      </w:pPr>
      <w:r w:rsidRPr="0063583C">
        <w:rPr>
          <w:rFonts w:ascii="Times New Roman" w:hAnsi="Times New Roman" w:cs="Times New Roman"/>
          <w:bCs/>
          <w:sz w:val="22"/>
          <w:szCs w:val="22"/>
        </w:rPr>
        <w:t xml:space="preserve">El número mínimo exigido es de </w:t>
      </w:r>
      <w:r w:rsidR="0020004E" w:rsidRPr="0063583C">
        <w:rPr>
          <w:rFonts w:ascii="Times New Roman" w:hAnsi="Times New Roman" w:cs="Times New Roman"/>
          <w:bCs/>
          <w:sz w:val="22"/>
          <w:szCs w:val="22"/>
        </w:rPr>
        <w:t>10</w:t>
      </w:r>
      <w:r w:rsidR="00D42E05" w:rsidRPr="0063583C">
        <w:rPr>
          <w:rFonts w:ascii="Times New Roman" w:hAnsi="Times New Roman" w:cs="Times New Roman"/>
          <w:bCs/>
          <w:sz w:val="22"/>
          <w:szCs w:val="22"/>
        </w:rPr>
        <w:t xml:space="preserve"> </w:t>
      </w:r>
      <w:r w:rsidRPr="0063583C">
        <w:rPr>
          <w:rFonts w:ascii="Times New Roman" w:hAnsi="Times New Roman" w:cs="Times New Roman"/>
          <w:bCs/>
          <w:sz w:val="22"/>
          <w:szCs w:val="22"/>
        </w:rPr>
        <w:t>personas</w:t>
      </w:r>
      <w:r w:rsidR="006E4011" w:rsidRPr="0063583C">
        <w:rPr>
          <w:rFonts w:ascii="Times New Roman" w:hAnsi="Times New Roman" w:cs="Times New Roman"/>
          <w:bCs/>
          <w:sz w:val="22"/>
          <w:szCs w:val="22"/>
        </w:rPr>
        <w:t xml:space="preserve">, el máximo de </w:t>
      </w:r>
      <w:r w:rsidR="00D82460" w:rsidRPr="0063583C">
        <w:rPr>
          <w:rFonts w:ascii="Times New Roman" w:hAnsi="Times New Roman" w:cs="Times New Roman"/>
          <w:bCs/>
          <w:sz w:val="22"/>
          <w:szCs w:val="22"/>
        </w:rPr>
        <w:t>1</w:t>
      </w:r>
      <w:r w:rsidR="003E723C" w:rsidRPr="0063583C">
        <w:rPr>
          <w:rFonts w:ascii="Times New Roman" w:hAnsi="Times New Roman" w:cs="Times New Roman"/>
          <w:bCs/>
          <w:sz w:val="22"/>
          <w:szCs w:val="22"/>
        </w:rPr>
        <w:t>4</w:t>
      </w:r>
      <w:r w:rsidR="006E4011" w:rsidRPr="0063583C">
        <w:rPr>
          <w:rFonts w:ascii="Times New Roman" w:hAnsi="Times New Roman" w:cs="Times New Roman"/>
          <w:bCs/>
          <w:sz w:val="22"/>
          <w:szCs w:val="22"/>
        </w:rPr>
        <w:t xml:space="preserve"> personas</w:t>
      </w:r>
      <w:r w:rsidRPr="0063583C">
        <w:rPr>
          <w:rFonts w:ascii="Times New Roman" w:hAnsi="Times New Roman" w:cs="Times New Roman"/>
          <w:bCs/>
          <w:sz w:val="22"/>
          <w:szCs w:val="22"/>
        </w:rPr>
        <w:t>. Si no se llega al número mínimo, la agencia podrá anular el viaje hasta 20 días naturales antes del inicio del viaje.</w:t>
      </w:r>
    </w:p>
    <w:p w14:paraId="29C51929" w14:textId="77777777" w:rsidR="00A96EA3" w:rsidRPr="0063583C" w:rsidRDefault="00A96EA3" w:rsidP="00FF0DAD">
      <w:pPr>
        <w:pStyle w:val="Sinespaciado"/>
        <w:spacing w:line="276" w:lineRule="auto"/>
        <w:ind w:left="567" w:right="530"/>
        <w:jc w:val="both"/>
        <w:rPr>
          <w:rFonts w:ascii="Times New Roman" w:hAnsi="Times New Roman" w:cs="Times New Roman"/>
          <w:bCs/>
          <w:sz w:val="22"/>
          <w:szCs w:val="22"/>
        </w:rPr>
      </w:pPr>
    </w:p>
    <w:p w14:paraId="5173C075" w14:textId="77777777" w:rsidR="00A96EA3" w:rsidRPr="0063583C" w:rsidRDefault="00A96EA3" w:rsidP="00FF0DAD">
      <w:pPr>
        <w:pStyle w:val="Sinespaciado"/>
        <w:spacing w:line="276" w:lineRule="auto"/>
        <w:ind w:left="567" w:right="530"/>
        <w:jc w:val="both"/>
        <w:rPr>
          <w:rFonts w:ascii="Times New Roman" w:hAnsi="Times New Roman" w:cs="Times New Roman"/>
          <w:bCs/>
          <w:sz w:val="22"/>
          <w:szCs w:val="22"/>
        </w:rPr>
      </w:pPr>
    </w:p>
    <w:p w14:paraId="2EA1E712" w14:textId="16DDA0E8" w:rsidR="00AB1BF6" w:rsidRPr="0063583C" w:rsidRDefault="00AB1BF6" w:rsidP="00CA3FF1">
      <w:pPr>
        <w:pStyle w:val="Sinespaciado"/>
        <w:spacing w:line="276" w:lineRule="auto"/>
        <w:ind w:left="567" w:right="530"/>
        <w:jc w:val="both"/>
        <w:rPr>
          <w:rFonts w:ascii="Times New Roman" w:hAnsi="Times New Roman" w:cs="Times New Roman"/>
          <w:b/>
          <w:sz w:val="22"/>
          <w:szCs w:val="22"/>
        </w:rPr>
      </w:pPr>
      <w:r w:rsidRPr="0063583C">
        <w:rPr>
          <w:rFonts w:ascii="Times New Roman" w:hAnsi="Times New Roman" w:cs="Times New Roman"/>
          <w:b/>
          <w:sz w:val="22"/>
          <w:szCs w:val="22"/>
        </w:rPr>
        <w:t xml:space="preserve">Alojamiento </w:t>
      </w:r>
    </w:p>
    <w:tbl>
      <w:tblPr>
        <w:tblStyle w:val="Tablanormal2"/>
        <w:tblW w:w="0" w:type="auto"/>
        <w:tblInd w:w="567" w:type="dxa"/>
        <w:tblLook w:val="04A0" w:firstRow="1" w:lastRow="0" w:firstColumn="1" w:lastColumn="0" w:noHBand="0" w:noVBand="1"/>
      </w:tblPr>
      <w:tblGrid>
        <w:gridCol w:w="3645"/>
        <w:gridCol w:w="7107"/>
      </w:tblGrid>
      <w:tr w:rsidR="00B710A5" w:rsidRPr="0063583C" w14:paraId="4513B1B4" w14:textId="47E6C6E9" w:rsidTr="00A96EA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hideMark/>
          </w:tcPr>
          <w:p w14:paraId="68D3040F" w14:textId="2958E635" w:rsidR="00B710A5" w:rsidRPr="0063583C" w:rsidRDefault="00B710A5" w:rsidP="00B710A5">
            <w:pPr>
              <w:suppressAutoHyphens w:val="0"/>
              <w:spacing w:before="120" w:after="120"/>
              <w:ind w:left="465"/>
              <w:rPr>
                <w:rFonts w:ascii="Times New Roman" w:eastAsia="Times New Roman" w:hAnsi="Times New Roman" w:cs="Times New Roman"/>
                <w:sz w:val="22"/>
                <w:szCs w:val="22"/>
                <w:lang w:eastAsia="es-ES"/>
              </w:rPr>
            </w:pPr>
            <w:bookmarkStart w:id="4" w:name="_Hlk153291307"/>
            <w:bookmarkStart w:id="5" w:name="_Hlk153531599"/>
            <w:r w:rsidRPr="0063583C">
              <w:rPr>
                <w:rFonts w:ascii="Times New Roman" w:eastAsia="Times New Roman" w:hAnsi="Times New Roman" w:cs="Times New Roman"/>
                <w:sz w:val="22"/>
                <w:szCs w:val="22"/>
                <w:lang w:eastAsia="es-ES"/>
              </w:rPr>
              <w:t>Ciudad</w:t>
            </w:r>
          </w:p>
        </w:tc>
        <w:tc>
          <w:tcPr>
            <w:tcW w:w="7107" w:type="dxa"/>
            <w:vAlign w:val="center"/>
            <w:hideMark/>
          </w:tcPr>
          <w:p w14:paraId="024FA904" w14:textId="3655D28D" w:rsidR="00B710A5" w:rsidRPr="0063583C" w:rsidRDefault="009A2B23" w:rsidP="00B710A5">
            <w:pPr>
              <w:suppressAutoHyphens w:val="0"/>
              <w:spacing w:before="120" w:after="120"/>
              <w:ind w:left="46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 xml:space="preserve">Alojamiento </w:t>
            </w:r>
            <w:r w:rsidR="007542CC" w:rsidRPr="0063583C">
              <w:rPr>
                <w:rFonts w:ascii="Times New Roman" w:eastAsia="Times New Roman" w:hAnsi="Times New Roman" w:cs="Times New Roman"/>
                <w:sz w:val="22"/>
                <w:szCs w:val="22"/>
                <w:lang w:eastAsia="es-ES"/>
              </w:rPr>
              <w:t xml:space="preserve">previsto o similar </w:t>
            </w:r>
          </w:p>
        </w:tc>
      </w:tr>
      <w:bookmarkEnd w:id="4"/>
      <w:tr w:rsidR="00B710A5" w:rsidRPr="0063583C" w14:paraId="5B492CF0" w14:textId="222D427F"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1F952987" w14:textId="11163F50" w:rsidR="00B710A5" w:rsidRPr="0063583C" w:rsidRDefault="003E723C" w:rsidP="00B710A5">
            <w:pPr>
              <w:suppressAutoHyphens w:val="0"/>
              <w:spacing w:before="120" w:after="120"/>
              <w:ind w:left="465"/>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Lima</w:t>
            </w:r>
          </w:p>
        </w:tc>
        <w:tc>
          <w:tcPr>
            <w:tcW w:w="7107" w:type="dxa"/>
            <w:vAlign w:val="center"/>
          </w:tcPr>
          <w:p w14:paraId="3866D013" w14:textId="644A4182" w:rsidR="00B710A5" w:rsidRPr="0063583C" w:rsidRDefault="003E723C" w:rsidP="00B710A5">
            <w:pPr>
              <w:suppressAutoHyphens w:val="0"/>
              <w:spacing w:before="120" w:after="120"/>
              <w:ind w:left="46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Hotel Del Pilar – Miraflores</w:t>
            </w:r>
          </w:p>
        </w:tc>
      </w:tr>
      <w:tr w:rsidR="00B710A5" w:rsidRPr="0063583C" w14:paraId="059ACE4F" w14:textId="29AD0E54" w:rsidTr="00A96EA3">
        <w:trPr>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214DCA55" w14:textId="73CE67C6" w:rsidR="00B710A5" w:rsidRPr="0063583C" w:rsidRDefault="003E723C" w:rsidP="00B710A5">
            <w:pPr>
              <w:suppressAutoHyphens w:val="0"/>
              <w:spacing w:before="120" w:after="120"/>
              <w:ind w:left="465"/>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Nasca</w:t>
            </w:r>
          </w:p>
        </w:tc>
        <w:tc>
          <w:tcPr>
            <w:tcW w:w="7107" w:type="dxa"/>
            <w:vAlign w:val="center"/>
          </w:tcPr>
          <w:p w14:paraId="4057DBDF" w14:textId="23403437" w:rsidR="00B710A5" w:rsidRPr="0063583C" w:rsidRDefault="003E723C" w:rsidP="00B710A5">
            <w:pPr>
              <w:suppressAutoHyphens w:val="0"/>
              <w:spacing w:before="120" w:after="120"/>
              <w:ind w:left="46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Hotel DM Nasca</w:t>
            </w:r>
          </w:p>
        </w:tc>
      </w:tr>
      <w:tr w:rsidR="00B710A5" w:rsidRPr="0063583C" w14:paraId="48547FDA" w14:textId="25820183"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1EE96D71" w14:textId="1FB4742E" w:rsidR="00B710A5" w:rsidRPr="0063583C" w:rsidRDefault="003E723C" w:rsidP="00B710A5">
            <w:pPr>
              <w:suppressAutoHyphens w:val="0"/>
              <w:spacing w:before="120" w:after="120"/>
              <w:ind w:left="465"/>
              <w:rPr>
                <w:rFonts w:ascii="Times New Roman" w:hAnsi="Times New Roman" w:cs="Times New Roman"/>
                <w:sz w:val="22"/>
                <w:szCs w:val="22"/>
              </w:rPr>
            </w:pPr>
            <w:r w:rsidRPr="0063583C">
              <w:rPr>
                <w:rFonts w:ascii="Times New Roman" w:hAnsi="Times New Roman" w:cs="Times New Roman"/>
                <w:sz w:val="22"/>
                <w:szCs w:val="22"/>
              </w:rPr>
              <w:t>Arequipa</w:t>
            </w:r>
          </w:p>
        </w:tc>
        <w:tc>
          <w:tcPr>
            <w:tcW w:w="7107" w:type="dxa"/>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3E723C" w:rsidRPr="0063583C" w14:paraId="3FD769AE" w14:textId="77777777">
              <w:trPr>
                <w:tblCellSpacing w:w="15" w:type="dxa"/>
              </w:trPr>
              <w:tc>
                <w:tcPr>
                  <w:tcW w:w="0" w:type="auto"/>
                  <w:vAlign w:val="center"/>
                  <w:hideMark/>
                </w:tcPr>
                <w:p w14:paraId="5DDB4448" w14:textId="77777777" w:rsidR="003E723C" w:rsidRPr="0063583C" w:rsidRDefault="003E723C" w:rsidP="003E723C">
                  <w:pPr>
                    <w:suppressAutoHyphens w:val="0"/>
                    <w:spacing w:before="120" w:after="120"/>
                    <w:ind w:left="465"/>
                    <w:rPr>
                      <w:rFonts w:ascii="Times New Roman" w:hAnsi="Times New Roman" w:cs="Times New Roman"/>
                      <w:sz w:val="22"/>
                      <w:szCs w:val="22"/>
                    </w:rPr>
                  </w:pPr>
                </w:p>
              </w:tc>
            </w:tr>
          </w:tbl>
          <w:p w14:paraId="45FE04CA" w14:textId="77777777" w:rsidR="003E723C" w:rsidRPr="0063583C" w:rsidRDefault="003E723C" w:rsidP="003E723C">
            <w:pPr>
              <w:suppressAutoHyphens w:val="0"/>
              <w:spacing w:before="120" w:after="120"/>
              <w:ind w:left="46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vanish/>
                <w:sz w:val="22"/>
                <w:szCs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40"/>
            </w:tblGrid>
            <w:tr w:rsidR="003E723C" w:rsidRPr="0063583C" w14:paraId="57A81B6F" w14:textId="77777777">
              <w:trPr>
                <w:tblCellSpacing w:w="15" w:type="dxa"/>
              </w:trPr>
              <w:tc>
                <w:tcPr>
                  <w:tcW w:w="0" w:type="auto"/>
                  <w:vAlign w:val="center"/>
                  <w:hideMark/>
                </w:tcPr>
                <w:p w14:paraId="3D0A8549" w14:textId="77777777" w:rsidR="003E723C" w:rsidRPr="0063583C" w:rsidRDefault="003E723C" w:rsidP="003E723C">
                  <w:pPr>
                    <w:suppressAutoHyphens w:val="0"/>
                    <w:spacing w:before="120" w:after="120"/>
                    <w:ind w:left="465"/>
                    <w:rPr>
                      <w:rFonts w:ascii="Times New Roman" w:hAnsi="Times New Roman" w:cs="Times New Roman"/>
                      <w:sz w:val="22"/>
                      <w:szCs w:val="22"/>
                    </w:rPr>
                  </w:pPr>
                  <w:r w:rsidRPr="0063583C">
                    <w:rPr>
                      <w:rFonts w:ascii="Times New Roman" w:hAnsi="Times New Roman" w:cs="Times New Roman"/>
                      <w:sz w:val="22"/>
                      <w:szCs w:val="22"/>
                    </w:rPr>
                    <w:t>Hotel San Agustín Posada del Monasterio</w:t>
                  </w:r>
                </w:p>
              </w:tc>
            </w:tr>
          </w:tbl>
          <w:p w14:paraId="7C183920" w14:textId="6EF23B56" w:rsidR="00B710A5" w:rsidRPr="0063583C" w:rsidRDefault="00B710A5" w:rsidP="00B710A5">
            <w:pPr>
              <w:suppressAutoHyphens w:val="0"/>
              <w:spacing w:before="120" w:after="120"/>
              <w:ind w:left="46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B710A5" w:rsidRPr="0063583C" w14:paraId="14E2210A" w14:textId="726C631E" w:rsidTr="00A96EA3">
        <w:trPr>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6CB9B884" w14:textId="4C91B9F7" w:rsidR="00B710A5" w:rsidRPr="0063583C" w:rsidRDefault="003E723C" w:rsidP="00B710A5">
            <w:pPr>
              <w:suppressAutoHyphens w:val="0"/>
              <w:spacing w:before="120" w:after="120"/>
              <w:ind w:left="465"/>
              <w:rPr>
                <w:rFonts w:ascii="Times New Roman" w:hAnsi="Times New Roman" w:cs="Times New Roman"/>
                <w:sz w:val="22"/>
                <w:szCs w:val="22"/>
              </w:rPr>
            </w:pPr>
            <w:r w:rsidRPr="0063583C">
              <w:rPr>
                <w:rFonts w:ascii="Times New Roman" w:hAnsi="Times New Roman" w:cs="Times New Roman"/>
                <w:sz w:val="22"/>
                <w:szCs w:val="22"/>
              </w:rPr>
              <w:t>Colca</w:t>
            </w:r>
          </w:p>
        </w:tc>
        <w:tc>
          <w:tcPr>
            <w:tcW w:w="7107" w:type="dxa"/>
            <w:vAlign w:val="center"/>
          </w:tcPr>
          <w:p w14:paraId="2BE8967E" w14:textId="2AA6C7E8" w:rsidR="00B710A5" w:rsidRPr="0063583C" w:rsidRDefault="003E723C" w:rsidP="00B710A5">
            <w:pPr>
              <w:suppressAutoHyphens w:val="0"/>
              <w:spacing w:before="120" w:after="120"/>
              <w:ind w:left="708" w:hanging="24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583C">
              <w:rPr>
                <w:rFonts w:ascii="Times New Roman" w:hAnsi="Times New Roman" w:cs="Times New Roman"/>
                <w:sz w:val="22"/>
                <w:szCs w:val="22"/>
              </w:rPr>
              <w:t>Colca Lodge Spa &amp; Hot Springs</w:t>
            </w:r>
          </w:p>
        </w:tc>
      </w:tr>
      <w:tr w:rsidR="00B710A5" w:rsidRPr="0063583C" w14:paraId="75F04701" w14:textId="3F79F798"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7D43F5EB" w14:textId="6F98A44E" w:rsidR="00B710A5" w:rsidRPr="0063583C" w:rsidRDefault="003E723C" w:rsidP="00B710A5">
            <w:pPr>
              <w:suppressAutoHyphens w:val="0"/>
              <w:spacing w:before="120" w:after="120"/>
              <w:ind w:left="465"/>
              <w:rPr>
                <w:rFonts w:ascii="Times New Roman" w:hAnsi="Times New Roman" w:cs="Times New Roman"/>
                <w:sz w:val="22"/>
                <w:szCs w:val="22"/>
              </w:rPr>
            </w:pPr>
            <w:r w:rsidRPr="0063583C">
              <w:rPr>
                <w:rFonts w:ascii="Times New Roman" w:hAnsi="Times New Roman" w:cs="Times New Roman"/>
                <w:sz w:val="22"/>
                <w:szCs w:val="22"/>
              </w:rPr>
              <w:t>Puno</w:t>
            </w:r>
          </w:p>
        </w:tc>
        <w:tc>
          <w:tcPr>
            <w:tcW w:w="7107" w:type="dxa"/>
            <w:vAlign w:val="center"/>
          </w:tcPr>
          <w:p w14:paraId="333E3E7E" w14:textId="1A418A92" w:rsidR="00B710A5" w:rsidRPr="0063583C" w:rsidRDefault="003E723C" w:rsidP="00B710A5">
            <w:pPr>
              <w:suppressAutoHyphens w:val="0"/>
              <w:spacing w:before="120" w:after="120"/>
              <w:ind w:left="708" w:hanging="24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583C">
              <w:rPr>
                <w:rFonts w:ascii="Times New Roman" w:hAnsi="Times New Roman" w:cs="Times New Roman"/>
                <w:sz w:val="22"/>
                <w:szCs w:val="22"/>
              </w:rPr>
              <w:t>Hotel Hacienda</w:t>
            </w:r>
          </w:p>
        </w:tc>
      </w:tr>
      <w:tr w:rsidR="00B710A5" w:rsidRPr="0063583C" w14:paraId="6144AE55" w14:textId="77777777" w:rsidTr="00A96EA3">
        <w:trPr>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6A63C4FA" w14:textId="4F9C5156" w:rsidR="00B710A5" w:rsidRPr="0063583C" w:rsidRDefault="003E723C" w:rsidP="00B710A5">
            <w:pPr>
              <w:suppressAutoHyphens w:val="0"/>
              <w:spacing w:before="120" w:after="120"/>
              <w:ind w:left="465"/>
              <w:rPr>
                <w:rFonts w:ascii="Times New Roman" w:hAnsi="Times New Roman" w:cs="Times New Roman"/>
                <w:sz w:val="22"/>
                <w:szCs w:val="22"/>
              </w:rPr>
            </w:pPr>
            <w:r w:rsidRPr="0063583C">
              <w:rPr>
                <w:rFonts w:ascii="Times New Roman" w:hAnsi="Times New Roman" w:cs="Times New Roman"/>
                <w:sz w:val="22"/>
                <w:szCs w:val="22"/>
              </w:rPr>
              <w:t>Cusco</w:t>
            </w:r>
          </w:p>
        </w:tc>
        <w:tc>
          <w:tcPr>
            <w:tcW w:w="7107" w:type="dxa"/>
            <w:vAlign w:val="center"/>
          </w:tcPr>
          <w:p w14:paraId="10888AE2" w14:textId="13A5C216" w:rsidR="00B710A5" w:rsidRPr="0063583C" w:rsidRDefault="003E723C" w:rsidP="00B710A5">
            <w:pPr>
              <w:suppressAutoHyphens w:val="0"/>
              <w:spacing w:before="120" w:after="120"/>
              <w:ind w:left="708" w:hanging="24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583C">
              <w:rPr>
                <w:rFonts w:ascii="Times New Roman" w:hAnsi="Times New Roman" w:cs="Times New Roman"/>
                <w:sz w:val="22"/>
                <w:szCs w:val="22"/>
              </w:rPr>
              <w:t>Hotel Hacienda del Perú Cusco Plaza Regocijo</w:t>
            </w:r>
          </w:p>
        </w:tc>
      </w:tr>
      <w:tr w:rsidR="00B710A5" w:rsidRPr="0063583C" w14:paraId="347899A5" w14:textId="77777777"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74EE6F4B" w14:textId="4F53AEB3" w:rsidR="00B710A5" w:rsidRPr="0063583C" w:rsidRDefault="003E723C" w:rsidP="00B710A5">
            <w:pPr>
              <w:suppressAutoHyphens w:val="0"/>
              <w:spacing w:before="120" w:after="120"/>
              <w:ind w:left="465"/>
              <w:rPr>
                <w:rFonts w:ascii="Times New Roman" w:hAnsi="Times New Roman" w:cs="Times New Roman"/>
                <w:sz w:val="22"/>
                <w:szCs w:val="22"/>
              </w:rPr>
            </w:pPr>
            <w:r w:rsidRPr="0063583C">
              <w:rPr>
                <w:rFonts w:ascii="Times New Roman" w:hAnsi="Times New Roman" w:cs="Times New Roman"/>
                <w:sz w:val="22"/>
                <w:szCs w:val="22"/>
              </w:rPr>
              <w:t>Ollantaytambo</w:t>
            </w:r>
          </w:p>
        </w:tc>
        <w:tc>
          <w:tcPr>
            <w:tcW w:w="7107" w:type="dxa"/>
            <w:vAlign w:val="center"/>
          </w:tcPr>
          <w:p w14:paraId="7A3092B1" w14:textId="28FBAB7D" w:rsidR="00943ACB" w:rsidRPr="0063583C" w:rsidRDefault="003E723C" w:rsidP="00943ACB">
            <w:pPr>
              <w:suppressAutoHyphens w:val="0"/>
              <w:spacing w:before="120" w:after="120"/>
              <w:ind w:left="708" w:hanging="24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583C">
              <w:rPr>
                <w:rFonts w:ascii="Times New Roman" w:hAnsi="Times New Roman" w:cs="Times New Roman"/>
                <w:sz w:val="22"/>
                <w:szCs w:val="22"/>
              </w:rPr>
              <w:t>Hotel Pakaritampu</w:t>
            </w:r>
          </w:p>
        </w:tc>
      </w:tr>
      <w:tr w:rsidR="00943ACB" w:rsidRPr="0063583C" w14:paraId="437C68A6" w14:textId="77777777" w:rsidTr="00A96EA3">
        <w:trPr>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76E2C5B9" w14:textId="2BD73727" w:rsidR="00943ACB" w:rsidRPr="0063583C" w:rsidRDefault="003E723C" w:rsidP="00B710A5">
            <w:pPr>
              <w:suppressAutoHyphens w:val="0"/>
              <w:spacing w:before="120" w:after="120"/>
              <w:ind w:left="465"/>
              <w:rPr>
                <w:rFonts w:ascii="Times New Roman" w:hAnsi="Times New Roman" w:cs="Times New Roman"/>
                <w:sz w:val="22"/>
                <w:szCs w:val="22"/>
              </w:rPr>
            </w:pPr>
            <w:r w:rsidRPr="0063583C">
              <w:rPr>
                <w:rFonts w:ascii="Times New Roman" w:hAnsi="Times New Roman" w:cs="Times New Roman"/>
                <w:sz w:val="22"/>
                <w:szCs w:val="22"/>
              </w:rPr>
              <w:t>Aguas Calientes (Machu Picchu Pueblo</w:t>
            </w:r>
          </w:p>
        </w:tc>
        <w:tc>
          <w:tcPr>
            <w:tcW w:w="7107" w:type="dxa"/>
            <w:vAlign w:val="center"/>
          </w:tcPr>
          <w:p w14:paraId="74C84E9A" w14:textId="616136A1" w:rsidR="00943ACB" w:rsidRPr="0063583C" w:rsidRDefault="003E723C" w:rsidP="00943ACB">
            <w:pPr>
              <w:suppressAutoHyphens w:val="0"/>
              <w:spacing w:before="120" w:after="120"/>
              <w:ind w:left="708" w:hanging="24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583C">
              <w:rPr>
                <w:rFonts w:ascii="Times New Roman" w:hAnsi="Times New Roman" w:cs="Times New Roman"/>
                <w:sz w:val="22"/>
                <w:szCs w:val="22"/>
              </w:rPr>
              <w:t>Casa Andina Standard Machu Picchu</w:t>
            </w:r>
          </w:p>
        </w:tc>
      </w:tr>
      <w:bookmarkEnd w:id="5"/>
    </w:tbl>
    <w:p w14:paraId="076CEF3F" w14:textId="77777777" w:rsidR="00DE0195" w:rsidRPr="0063583C" w:rsidRDefault="00DE0195" w:rsidP="00E972B7">
      <w:pPr>
        <w:pStyle w:val="Sinespaciado"/>
        <w:spacing w:line="276" w:lineRule="auto"/>
        <w:ind w:right="530"/>
        <w:jc w:val="both"/>
        <w:rPr>
          <w:rFonts w:ascii="Times New Roman" w:hAnsi="Times New Roman" w:cs="Times New Roman"/>
          <w:b/>
          <w:sz w:val="22"/>
          <w:szCs w:val="22"/>
        </w:rPr>
      </w:pPr>
    </w:p>
    <w:p w14:paraId="29140629" w14:textId="77777777" w:rsidR="00DE0195" w:rsidRPr="0063583C" w:rsidRDefault="00DE0195" w:rsidP="00CA3FF1">
      <w:pPr>
        <w:pStyle w:val="Sinespaciado"/>
        <w:spacing w:line="276" w:lineRule="auto"/>
        <w:ind w:left="567" w:right="530"/>
        <w:jc w:val="both"/>
        <w:rPr>
          <w:rFonts w:ascii="Times New Roman" w:hAnsi="Times New Roman" w:cs="Times New Roman"/>
          <w:b/>
          <w:sz w:val="22"/>
          <w:szCs w:val="22"/>
        </w:rPr>
      </w:pPr>
    </w:p>
    <w:p w14:paraId="400FCE11" w14:textId="55325829" w:rsidR="00BF13C9" w:rsidRPr="0063583C" w:rsidRDefault="00BF13C9" w:rsidP="00CA3FF1">
      <w:pPr>
        <w:pStyle w:val="Sinespaciado"/>
        <w:spacing w:line="276" w:lineRule="auto"/>
        <w:ind w:left="567" w:right="530"/>
        <w:jc w:val="both"/>
        <w:rPr>
          <w:rFonts w:ascii="Times New Roman" w:hAnsi="Times New Roman" w:cs="Times New Roman"/>
          <w:b/>
          <w:sz w:val="22"/>
          <w:szCs w:val="22"/>
        </w:rPr>
      </w:pPr>
      <w:r w:rsidRPr="0063583C">
        <w:rPr>
          <w:rFonts w:ascii="Times New Roman" w:hAnsi="Times New Roman" w:cs="Times New Roman"/>
          <w:b/>
          <w:sz w:val="22"/>
          <w:szCs w:val="22"/>
        </w:rPr>
        <w:t>Excursiones</w:t>
      </w:r>
    </w:p>
    <w:p w14:paraId="3961307A" w14:textId="77777777" w:rsidR="00BF13C9" w:rsidRPr="0063583C" w:rsidRDefault="00BF13C9" w:rsidP="00CA3FF1">
      <w:pPr>
        <w:pStyle w:val="Sinespaciado"/>
        <w:spacing w:line="276" w:lineRule="auto"/>
        <w:ind w:left="567" w:right="530"/>
        <w:jc w:val="both"/>
        <w:rPr>
          <w:rFonts w:ascii="Times New Roman" w:hAnsi="Times New Roman" w:cs="Times New Roman"/>
          <w:bCs/>
          <w:sz w:val="22"/>
          <w:szCs w:val="22"/>
        </w:rPr>
      </w:pPr>
      <w:r w:rsidRPr="0063583C">
        <w:rPr>
          <w:rFonts w:ascii="Times New Roman" w:hAnsi="Times New Roman" w:cs="Times New Roman"/>
          <w:bCs/>
          <w:sz w:val="22"/>
          <w:szCs w:val="22"/>
        </w:rPr>
        <w:t>Las excursiones incluidas se hacen en privado para el grupo de viajeros de esta salida.</w:t>
      </w:r>
    </w:p>
    <w:p w14:paraId="0F45C6B5" w14:textId="77777777" w:rsidR="003035E9" w:rsidRPr="0063583C" w:rsidRDefault="003035E9" w:rsidP="003035E9">
      <w:pPr>
        <w:pStyle w:val="Sinespaciado"/>
        <w:spacing w:line="276" w:lineRule="auto"/>
        <w:ind w:left="567" w:right="530"/>
        <w:jc w:val="both"/>
        <w:rPr>
          <w:rFonts w:ascii="Times New Roman" w:hAnsi="Times New Roman" w:cs="Times New Roman"/>
          <w:b/>
          <w:sz w:val="22"/>
          <w:szCs w:val="22"/>
        </w:rPr>
      </w:pPr>
    </w:p>
    <w:p w14:paraId="5FD5ABA3" w14:textId="77777777" w:rsidR="00BF13C9" w:rsidRPr="0063583C" w:rsidRDefault="00BF13C9" w:rsidP="00013865">
      <w:pPr>
        <w:pStyle w:val="Sinespaciado"/>
        <w:spacing w:line="276" w:lineRule="auto"/>
        <w:ind w:left="567" w:right="530"/>
        <w:jc w:val="both"/>
        <w:rPr>
          <w:rFonts w:ascii="Times New Roman" w:hAnsi="Times New Roman" w:cs="Times New Roman"/>
          <w:b/>
          <w:sz w:val="22"/>
          <w:szCs w:val="22"/>
        </w:rPr>
      </w:pPr>
      <w:r w:rsidRPr="0063583C">
        <w:rPr>
          <w:rFonts w:ascii="Times New Roman" w:hAnsi="Times New Roman" w:cs="Times New Roman"/>
          <w:b/>
          <w:sz w:val="22"/>
          <w:szCs w:val="22"/>
        </w:rPr>
        <w:t xml:space="preserve">Documentación y visados  </w:t>
      </w:r>
    </w:p>
    <w:p w14:paraId="364D002C" w14:textId="20462271" w:rsidR="003E723C" w:rsidRPr="0063583C" w:rsidRDefault="003E723C" w:rsidP="003E723C">
      <w:pPr>
        <w:pStyle w:val="Sinespaciado"/>
        <w:spacing w:line="276" w:lineRule="auto"/>
        <w:ind w:left="567" w:right="530"/>
        <w:jc w:val="both"/>
        <w:rPr>
          <w:rFonts w:ascii="Times New Roman" w:hAnsi="Times New Roman" w:cs="Times New Roman"/>
          <w:sz w:val="22"/>
          <w:szCs w:val="22"/>
        </w:rPr>
      </w:pPr>
      <w:r w:rsidRPr="0063583C">
        <w:rPr>
          <w:rFonts w:ascii="Times New Roman" w:hAnsi="Times New Roman" w:cs="Times New Roman"/>
          <w:sz w:val="22"/>
          <w:szCs w:val="22"/>
        </w:rPr>
        <w:t xml:space="preserve">Para viajar a Perú, si tienes nacionalidad española, no necesitas visado para una estancia turística de hasta 90 días. Si tu viaje supera ese tiempo, entonces sí será obligatorio solicitar una prórroga o el visado correspondiente ante Migraciones Perú. Puedes revisar o gestionar estos trámites a través de la página oficial de Migraciones Perú, donde también se encuentra información actualizada sobre estancias, prórrogas y categorías de visado: </w:t>
      </w:r>
      <w:hyperlink r:id="rId39" w:history="1">
        <w:r w:rsidRPr="0063583C">
          <w:rPr>
            <w:rStyle w:val="Hipervnculo"/>
            <w:rFonts w:ascii="Times New Roman" w:hAnsi="Times New Roman" w:cs="Times New Roman"/>
            <w:sz w:val="22"/>
            <w:szCs w:val="22"/>
          </w:rPr>
          <w:t>https://www.migraciones.gob.pe</w:t>
        </w:r>
      </w:hyperlink>
    </w:p>
    <w:p w14:paraId="430C7964" w14:textId="77777777" w:rsidR="003E723C" w:rsidRPr="0063583C" w:rsidRDefault="003E723C" w:rsidP="003E723C">
      <w:pPr>
        <w:pStyle w:val="Sinespaciado"/>
        <w:spacing w:line="276" w:lineRule="auto"/>
        <w:ind w:left="567" w:right="530"/>
        <w:jc w:val="both"/>
        <w:rPr>
          <w:rFonts w:ascii="Times New Roman" w:hAnsi="Times New Roman" w:cs="Times New Roman"/>
          <w:sz w:val="22"/>
          <w:szCs w:val="22"/>
        </w:rPr>
      </w:pPr>
      <w:r w:rsidRPr="0063583C">
        <w:rPr>
          <w:rFonts w:ascii="Times New Roman" w:hAnsi="Times New Roman" w:cs="Times New Roman"/>
          <w:sz w:val="22"/>
          <w:szCs w:val="22"/>
        </w:rPr>
        <w:t>El pasaporte debe tener una validez mínima de seis meses desde la fecha de llegada al país y contar con al menos una página en blanco para los sellos de entrada y salida.</w:t>
      </w:r>
    </w:p>
    <w:p w14:paraId="2EA19051" w14:textId="77777777" w:rsidR="00C04407" w:rsidRPr="0063583C" w:rsidRDefault="00C04407" w:rsidP="00013865">
      <w:pPr>
        <w:pStyle w:val="Sinespaciado"/>
        <w:spacing w:line="276" w:lineRule="auto"/>
        <w:ind w:left="567" w:right="530"/>
        <w:jc w:val="both"/>
        <w:rPr>
          <w:rFonts w:ascii="Times New Roman" w:hAnsi="Times New Roman" w:cs="Times New Roman"/>
          <w:b/>
          <w:sz w:val="22"/>
          <w:szCs w:val="22"/>
        </w:rPr>
      </w:pPr>
    </w:p>
    <w:p w14:paraId="794CF88B" w14:textId="77777777" w:rsidR="00AC0941" w:rsidRDefault="00AC0941">
      <w:pPr>
        <w:widowControl/>
        <w:suppressAutoHyphens w:val="0"/>
        <w:rPr>
          <w:rFonts w:ascii="Times New Roman" w:hAnsi="Times New Roman" w:cs="Times New Roman"/>
          <w:b/>
          <w:sz w:val="22"/>
          <w:szCs w:val="22"/>
        </w:rPr>
      </w:pPr>
      <w:r>
        <w:rPr>
          <w:rFonts w:ascii="Times New Roman" w:hAnsi="Times New Roman" w:cs="Times New Roman"/>
          <w:b/>
          <w:sz w:val="22"/>
          <w:szCs w:val="22"/>
        </w:rPr>
        <w:br w:type="page"/>
      </w:r>
    </w:p>
    <w:p w14:paraId="5B59498F" w14:textId="535B86BE" w:rsidR="00BF13C9" w:rsidRPr="0063583C" w:rsidRDefault="00BF13C9" w:rsidP="00013865">
      <w:pPr>
        <w:pStyle w:val="Sinespaciado"/>
        <w:spacing w:line="276" w:lineRule="auto"/>
        <w:ind w:left="567" w:right="530"/>
        <w:jc w:val="both"/>
        <w:rPr>
          <w:rFonts w:ascii="Times New Roman" w:hAnsi="Times New Roman" w:cs="Times New Roman"/>
          <w:b/>
          <w:sz w:val="22"/>
          <w:szCs w:val="22"/>
        </w:rPr>
      </w:pPr>
      <w:r w:rsidRPr="0063583C">
        <w:rPr>
          <w:rFonts w:ascii="Times New Roman" w:hAnsi="Times New Roman" w:cs="Times New Roman"/>
          <w:b/>
          <w:sz w:val="22"/>
          <w:szCs w:val="22"/>
        </w:rPr>
        <w:lastRenderedPageBreak/>
        <w:t>Sanidad y vacunas</w:t>
      </w:r>
    </w:p>
    <w:p w14:paraId="52FA1164" w14:textId="097F3E4E" w:rsidR="003E723C" w:rsidRPr="0063583C" w:rsidRDefault="003E723C" w:rsidP="00534247">
      <w:pPr>
        <w:pStyle w:val="Sinespaciado"/>
        <w:spacing w:line="276" w:lineRule="auto"/>
        <w:ind w:left="567" w:right="530"/>
        <w:jc w:val="both"/>
        <w:rPr>
          <w:rFonts w:ascii="Times New Roman" w:hAnsi="Times New Roman" w:cs="Times New Roman"/>
          <w:bCs/>
          <w:sz w:val="22"/>
          <w:szCs w:val="22"/>
        </w:rPr>
      </w:pPr>
      <w:r w:rsidRPr="0063583C">
        <w:rPr>
          <w:rFonts w:ascii="Times New Roman" w:hAnsi="Times New Roman" w:cs="Times New Roman"/>
          <w:bCs/>
          <w:sz w:val="22"/>
          <w:szCs w:val="22"/>
        </w:rPr>
        <w:t xml:space="preserve">Para viajar a Perú, no hay vacunas obligatorias para los viajeros que proceden de España. En Kareba Viatges informamos únicamente sobre las vacunas exigidas oficialmente para entrar en el país, por lo que no se requiere ninguna específica para este destino. </w:t>
      </w:r>
    </w:p>
    <w:p w14:paraId="501EC220" w14:textId="0FAF4BC2" w:rsidR="001D3E0E" w:rsidRPr="0063583C" w:rsidRDefault="001D3E0E" w:rsidP="00534247">
      <w:pPr>
        <w:pStyle w:val="Sinespaciado"/>
        <w:spacing w:line="276" w:lineRule="auto"/>
        <w:ind w:left="567" w:right="530"/>
        <w:jc w:val="both"/>
        <w:rPr>
          <w:rFonts w:ascii="Times New Roman" w:hAnsi="Times New Roman" w:cs="Times New Roman"/>
          <w:bCs/>
          <w:sz w:val="22"/>
          <w:szCs w:val="22"/>
        </w:rPr>
      </w:pPr>
      <w:r w:rsidRPr="0063583C">
        <w:rPr>
          <w:rFonts w:ascii="Times New Roman" w:hAnsi="Times New Roman" w:cs="Times New Roman"/>
          <w:bCs/>
          <w:sz w:val="22"/>
          <w:szCs w:val="22"/>
        </w:rPr>
        <w:t>Recomendamos consultar siempre con tiempo suficiente las indicaciones actualizadas del Ministerio de Sanidad en su web oficial:</w:t>
      </w:r>
      <w:r w:rsidR="00621AB0" w:rsidRPr="0063583C">
        <w:rPr>
          <w:rFonts w:ascii="Times New Roman" w:hAnsi="Times New Roman" w:cs="Times New Roman"/>
          <w:bCs/>
          <w:sz w:val="22"/>
          <w:szCs w:val="22"/>
        </w:rPr>
        <w:t xml:space="preserve"> </w:t>
      </w:r>
      <w:hyperlink r:id="rId40" w:history="1">
        <w:r w:rsidR="00621AB0" w:rsidRPr="0063583C">
          <w:rPr>
            <w:rStyle w:val="Hipervnculo"/>
            <w:rFonts w:ascii="Times New Roman" w:hAnsi="Times New Roman" w:cs="Times New Roman"/>
            <w:bCs/>
            <w:sz w:val="22"/>
            <w:szCs w:val="22"/>
          </w:rPr>
          <w:t>https://www.sanidad.gob.es/profesionales/saludPaises.do</w:t>
        </w:r>
      </w:hyperlink>
      <w:r w:rsidR="00BA3075" w:rsidRPr="0063583C">
        <w:rPr>
          <w:rFonts w:ascii="Times New Roman" w:hAnsi="Times New Roman" w:cs="Times New Roman"/>
          <w:bCs/>
          <w:sz w:val="22"/>
          <w:szCs w:val="22"/>
        </w:rPr>
        <w:t xml:space="preserve"> </w:t>
      </w:r>
    </w:p>
    <w:p w14:paraId="43F769FA" w14:textId="69F042DD" w:rsidR="001D3E0E" w:rsidRPr="0063583C" w:rsidRDefault="001D3E0E" w:rsidP="00E972B7">
      <w:pPr>
        <w:pStyle w:val="Sinespaciado"/>
        <w:spacing w:line="276" w:lineRule="auto"/>
        <w:ind w:left="567" w:right="530"/>
        <w:jc w:val="both"/>
        <w:rPr>
          <w:rFonts w:ascii="Times New Roman" w:hAnsi="Times New Roman" w:cs="Times New Roman"/>
          <w:bCs/>
          <w:sz w:val="22"/>
          <w:szCs w:val="22"/>
        </w:rPr>
      </w:pPr>
      <w:r w:rsidRPr="0063583C">
        <w:rPr>
          <w:rFonts w:ascii="Times New Roman" w:hAnsi="Times New Roman" w:cs="Times New Roman"/>
          <w:bCs/>
          <w:sz w:val="22"/>
          <w:szCs w:val="22"/>
        </w:rPr>
        <w:t xml:space="preserve">También puedes informarte llamando al servicio Sanitat Respon al 933 268 901 o consultar los centros de vacunación internacional en: </w:t>
      </w:r>
      <w:hyperlink r:id="rId41" w:history="1">
        <w:r w:rsidRPr="0063583C">
          <w:rPr>
            <w:rStyle w:val="Hipervnculo"/>
            <w:rFonts w:ascii="Times New Roman" w:hAnsi="Times New Roman" w:cs="Times New Roman"/>
            <w:bCs/>
            <w:sz w:val="22"/>
            <w:szCs w:val="22"/>
          </w:rPr>
          <w:t>https://canalsalut.gencat.cat/ca/salut-a-z/v/vacunacions/index.html</w:t>
        </w:r>
      </w:hyperlink>
      <w:r w:rsidRPr="0063583C">
        <w:rPr>
          <w:rFonts w:ascii="Times New Roman" w:hAnsi="Times New Roman" w:cs="Times New Roman"/>
          <w:bCs/>
          <w:sz w:val="22"/>
          <w:szCs w:val="22"/>
        </w:rPr>
        <w:t xml:space="preserve">  </w:t>
      </w:r>
    </w:p>
    <w:p w14:paraId="75FE3402" w14:textId="77777777" w:rsidR="00C04407" w:rsidRPr="0063583C" w:rsidRDefault="00C04407" w:rsidP="00C57A8C">
      <w:pPr>
        <w:pStyle w:val="Sinespaciado"/>
        <w:spacing w:line="276" w:lineRule="auto"/>
        <w:ind w:left="567" w:right="530"/>
        <w:jc w:val="both"/>
        <w:rPr>
          <w:rFonts w:ascii="Times New Roman" w:hAnsi="Times New Roman" w:cs="Times New Roman"/>
          <w:b/>
          <w:sz w:val="22"/>
          <w:szCs w:val="22"/>
        </w:rPr>
      </w:pPr>
    </w:p>
    <w:p w14:paraId="4103AE6D" w14:textId="341E2B4F" w:rsidR="00C57A8C" w:rsidRPr="0063583C" w:rsidRDefault="00C57A8C" w:rsidP="00C57A8C">
      <w:pPr>
        <w:pStyle w:val="Sinespaciado"/>
        <w:spacing w:line="276" w:lineRule="auto"/>
        <w:ind w:left="567" w:right="530"/>
        <w:jc w:val="both"/>
        <w:rPr>
          <w:rFonts w:ascii="Times New Roman" w:hAnsi="Times New Roman" w:cs="Times New Roman"/>
          <w:b/>
          <w:sz w:val="22"/>
          <w:szCs w:val="22"/>
        </w:rPr>
      </w:pPr>
      <w:r w:rsidRPr="0063583C">
        <w:rPr>
          <w:rFonts w:ascii="Times New Roman" w:hAnsi="Times New Roman" w:cs="Times New Roman"/>
          <w:b/>
          <w:sz w:val="22"/>
          <w:szCs w:val="22"/>
        </w:rPr>
        <w:t>Divisa</w:t>
      </w:r>
    </w:p>
    <w:p w14:paraId="55D29177" w14:textId="28FA26C7" w:rsidR="003E723C" w:rsidRPr="0063583C" w:rsidRDefault="003E723C" w:rsidP="003E723C">
      <w:pPr>
        <w:pStyle w:val="Sinespaciado"/>
        <w:spacing w:line="276" w:lineRule="auto"/>
        <w:ind w:left="567" w:right="530"/>
        <w:jc w:val="both"/>
        <w:rPr>
          <w:rFonts w:ascii="Times New Roman" w:hAnsi="Times New Roman" w:cs="Times New Roman"/>
          <w:bCs/>
          <w:sz w:val="22"/>
          <w:szCs w:val="22"/>
        </w:rPr>
      </w:pPr>
      <w:r w:rsidRPr="0063583C">
        <w:rPr>
          <w:rFonts w:ascii="Times New Roman" w:hAnsi="Times New Roman" w:cs="Times New Roman"/>
          <w:bCs/>
          <w:sz w:val="22"/>
          <w:szCs w:val="22"/>
        </w:rPr>
        <w:t>La moneda oficial de Perú es el sol peruano (PEN). Aunque en las grandes ciudades como Lima o Cusco el uso de tarjeta es habitual en hoteles, restaurantes y comercios, en pueblos pequeños, mercados artesanales o zonas rurales todavía se prefiere el pago en efectivo.</w:t>
      </w:r>
    </w:p>
    <w:p w14:paraId="3904968D" w14:textId="6703A9EC" w:rsidR="003E723C" w:rsidRPr="0063583C" w:rsidRDefault="003E723C" w:rsidP="003E723C">
      <w:pPr>
        <w:pStyle w:val="Sinespaciado"/>
        <w:spacing w:line="276" w:lineRule="auto"/>
        <w:ind w:left="567" w:right="530"/>
        <w:jc w:val="both"/>
        <w:rPr>
          <w:rFonts w:ascii="Times New Roman" w:hAnsi="Times New Roman" w:cs="Times New Roman"/>
          <w:bCs/>
          <w:sz w:val="22"/>
          <w:szCs w:val="22"/>
        </w:rPr>
      </w:pPr>
      <w:r w:rsidRPr="0063583C">
        <w:rPr>
          <w:rFonts w:ascii="Times New Roman" w:hAnsi="Times New Roman" w:cs="Times New Roman"/>
          <w:bCs/>
          <w:sz w:val="22"/>
          <w:szCs w:val="22"/>
        </w:rPr>
        <w:t>Las tarjetas internacionales (Visa, Mastercard, etc.) suelen aceptarse sin problema en la mayoría de los establecimientos turísticos, pero es recomendable llevar siempre algo de efectivo para gastos pequeños, propinas o compras en puestos locales. Los cajeros automáticos (ATM) están disponibles en prácticamente todas las ciudades y zonas visitadas por viajeros, aunque pueden aplicar comisiones por retirada internacional. El cambio de divisa puede realizarse en bancos, casas de cambio autorizadas o en el aeropuerto. Muchos viajeros prefieren cambiar una cantidad pequeña al llegar y combinar efectivo local y tarjeta durante el viaje.</w:t>
      </w:r>
    </w:p>
    <w:p w14:paraId="20E0ABFA" w14:textId="77777777" w:rsidR="00CA66FF" w:rsidRPr="0063583C" w:rsidRDefault="00CA66FF" w:rsidP="00C57A8C">
      <w:pPr>
        <w:pStyle w:val="Sinespaciado"/>
        <w:spacing w:line="276" w:lineRule="auto"/>
        <w:ind w:left="567" w:right="530"/>
        <w:jc w:val="both"/>
        <w:rPr>
          <w:rFonts w:ascii="Times New Roman" w:hAnsi="Times New Roman" w:cs="Times New Roman"/>
          <w:b/>
          <w:sz w:val="22"/>
          <w:szCs w:val="22"/>
        </w:rPr>
      </w:pPr>
    </w:p>
    <w:p w14:paraId="45D46D7E" w14:textId="77777777" w:rsidR="00C57A8C" w:rsidRPr="0063583C" w:rsidRDefault="00C57A8C" w:rsidP="00C57A8C">
      <w:pPr>
        <w:pStyle w:val="Sinespaciado"/>
        <w:spacing w:line="276" w:lineRule="auto"/>
        <w:ind w:left="567" w:right="530"/>
        <w:jc w:val="both"/>
        <w:rPr>
          <w:rFonts w:ascii="Times New Roman" w:hAnsi="Times New Roman" w:cs="Times New Roman"/>
          <w:b/>
          <w:sz w:val="22"/>
          <w:szCs w:val="22"/>
        </w:rPr>
      </w:pPr>
      <w:r w:rsidRPr="0063583C">
        <w:rPr>
          <w:rFonts w:ascii="Times New Roman" w:hAnsi="Times New Roman" w:cs="Times New Roman"/>
          <w:b/>
          <w:sz w:val="22"/>
          <w:szCs w:val="22"/>
        </w:rPr>
        <w:t>Clima</w:t>
      </w:r>
    </w:p>
    <w:p w14:paraId="27AFB133" w14:textId="77777777" w:rsidR="003E723C" w:rsidRPr="0063583C" w:rsidRDefault="003E723C" w:rsidP="003E723C">
      <w:pPr>
        <w:pStyle w:val="Sinespaciado"/>
        <w:spacing w:line="276" w:lineRule="auto"/>
        <w:ind w:left="567" w:right="530"/>
        <w:jc w:val="both"/>
        <w:rPr>
          <w:rFonts w:ascii="Times New Roman" w:hAnsi="Times New Roman" w:cs="Times New Roman"/>
          <w:bCs/>
          <w:sz w:val="22"/>
          <w:szCs w:val="22"/>
        </w:rPr>
      </w:pPr>
      <w:r w:rsidRPr="0063583C">
        <w:rPr>
          <w:rFonts w:ascii="Times New Roman" w:hAnsi="Times New Roman" w:cs="Times New Roman"/>
          <w:bCs/>
          <w:sz w:val="22"/>
          <w:szCs w:val="22"/>
        </w:rPr>
        <w:t>Perú es un país de geografía muy variada, lo que genera climas completamente distintos entre costa, sierra y selva. Cada región tiene características propias y estaciones marcadas que pueden influir en la experiencia de viaje.</w:t>
      </w:r>
    </w:p>
    <w:p w14:paraId="1A2DC30E" w14:textId="7434F610" w:rsidR="003E723C" w:rsidRPr="0063583C" w:rsidRDefault="003E723C" w:rsidP="003E723C">
      <w:pPr>
        <w:pStyle w:val="Sinespaciado"/>
        <w:spacing w:line="276" w:lineRule="auto"/>
        <w:ind w:left="567" w:right="530"/>
        <w:jc w:val="both"/>
        <w:rPr>
          <w:rFonts w:ascii="Times New Roman" w:hAnsi="Times New Roman" w:cs="Times New Roman"/>
          <w:bCs/>
          <w:sz w:val="22"/>
          <w:szCs w:val="22"/>
        </w:rPr>
      </w:pPr>
      <w:r w:rsidRPr="0063583C">
        <w:rPr>
          <w:rFonts w:ascii="Times New Roman" w:hAnsi="Times New Roman" w:cs="Times New Roman"/>
          <w:bCs/>
          <w:sz w:val="22"/>
          <w:szCs w:val="22"/>
        </w:rPr>
        <w:t xml:space="preserve">En la costa, donde se encuentran ciudades como Lima, Paracas o Arequipa, el clima es generalmente seco y templado. De diciembre a abril es verano, con temperaturas más altas y cielos despejados. De junio a septiembre, especialmente en Lima, aparece la típica “garúa”, un cielo gris y </w:t>
      </w:r>
      <w:r w:rsidR="00EE05C3" w:rsidRPr="0063583C">
        <w:rPr>
          <w:rFonts w:ascii="Times New Roman" w:hAnsi="Times New Roman" w:cs="Times New Roman"/>
          <w:bCs/>
          <w:sz w:val="22"/>
          <w:szCs w:val="22"/>
        </w:rPr>
        <w:t>húmedo,</w:t>
      </w:r>
      <w:r w:rsidRPr="0063583C">
        <w:rPr>
          <w:rFonts w:ascii="Times New Roman" w:hAnsi="Times New Roman" w:cs="Times New Roman"/>
          <w:bCs/>
          <w:sz w:val="22"/>
          <w:szCs w:val="22"/>
        </w:rPr>
        <w:t xml:space="preserve"> pero con muy poca lluvia.</w:t>
      </w:r>
    </w:p>
    <w:p w14:paraId="68A0A0AD" w14:textId="77777777" w:rsidR="003E723C" w:rsidRPr="0063583C" w:rsidRDefault="003E723C" w:rsidP="003E723C">
      <w:pPr>
        <w:pStyle w:val="Sinespaciado"/>
        <w:spacing w:line="276" w:lineRule="auto"/>
        <w:ind w:left="567" w:right="530"/>
        <w:jc w:val="both"/>
        <w:rPr>
          <w:rFonts w:ascii="Times New Roman" w:hAnsi="Times New Roman" w:cs="Times New Roman"/>
          <w:bCs/>
          <w:sz w:val="22"/>
          <w:szCs w:val="22"/>
        </w:rPr>
      </w:pPr>
      <w:r w:rsidRPr="0063583C">
        <w:rPr>
          <w:rFonts w:ascii="Times New Roman" w:hAnsi="Times New Roman" w:cs="Times New Roman"/>
          <w:bCs/>
          <w:sz w:val="22"/>
          <w:szCs w:val="22"/>
        </w:rPr>
        <w:t>En la sierra andina, que incluye destinos como Cusco, el Valle Sagrado, Puno o Arequipa, el clima es templado durante el día y frío por la noche. De mayo a octubre es la temporada seca, la más recomendada para viajar, con días soleados y cielos muy claros. De noviembre a abril llega la temporada de lluvias, especialmente intensa entre enero y marzo.</w:t>
      </w:r>
    </w:p>
    <w:p w14:paraId="7540F1F6" w14:textId="77777777" w:rsidR="003E723C" w:rsidRPr="0063583C" w:rsidRDefault="003E723C" w:rsidP="003E723C">
      <w:pPr>
        <w:pStyle w:val="Sinespaciado"/>
        <w:spacing w:line="276" w:lineRule="auto"/>
        <w:ind w:left="567" w:right="530"/>
        <w:jc w:val="both"/>
        <w:rPr>
          <w:rFonts w:ascii="Times New Roman" w:hAnsi="Times New Roman" w:cs="Times New Roman"/>
          <w:bCs/>
          <w:sz w:val="22"/>
          <w:szCs w:val="22"/>
        </w:rPr>
      </w:pPr>
      <w:r w:rsidRPr="0063583C">
        <w:rPr>
          <w:rFonts w:ascii="Times New Roman" w:hAnsi="Times New Roman" w:cs="Times New Roman"/>
          <w:bCs/>
          <w:sz w:val="22"/>
          <w:szCs w:val="22"/>
        </w:rPr>
        <w:t>La selva peruana, con zonas como Puerto Maldonado o Iquitos, tiene un clima cálido, húmedo y lluvioso durante todo el año. La temporada más seca es entre junio y septiembre, mientras que las lluvias son más frecuentes de noviembre a abril.</w:t>
      </w:r>
    </w:p>
    <w:p w14:paraId="578F5C1B" w14:textId="77777777" w:rsidR="003E723C" w:rsidRPr="0063583C" w:rsidRDefault="003E723C" w:rsidP="003E723C">
      <w:pPr>
        <w:pStyle w:val="Sinespaciado"/>
        <w:spacing w:line="276" w:lineRule="auto"/>
        <w:ind w:left="567" w:right="530"/>
        <w:jc w:val="both"/>
        <w:rPr>
          <w:rFonts w:ascii="Times New Roman" w:hAnsi="Times New Roman" w:cs="Times New Roman"/>
          <w:bCs/>
          <w:sz w:val="22"/>
          <w:szCs w:val="22"/>
        </w:rPr>
      </w:pPr>
      <w:r w:rsidRPr="0063583C">
        <w:rPr>
          <w:rFonts w:ascii="Times New Roman" w:hAnsi="Times New Roman" w:cs="Times New Roman"/>
          <w:bCs/>
          <w:sz w:val="22"/>
          <w:szCs w:val="22"/>
        </w:rPr>
        <w:t>En temporada de lluvias en los Andes y la selva, es habitual que las precipitaciones sean intensas pero intermitentes, por lo que basta llevar ropa ligera impermeable. En la temporada seca, los días son más estables y soleados, lo que convierte este periodo en la mejor época para visitar el país.</w:t>
      </w:r>
    </w:p>
    <w:p w14:paraId="0C164A38" w14:textId="77777777" w:rsidR="00A96EA3" w:rsidRPr="0063583C" w:rsidRDefault="00A96EA3" w:rsidP="005D0B72">
      <w:pPr>
        <w:pStyle w:val="Sinespaciado"/>
        <w:spacing w:line="276" w:lineRule="auto"/>
        <w:ind w:left="567" w:right="530"/>
        <w:jc w:val="both"/>
        <w:rPr>
          <w:rFonts w:ascii="Times New Roman" w:hAnsi="Times New Roman" w:cs="Times New Roman"/>
          <w:bCs/>
          <w:sz w:val="22"/>
          <w:szCs w:val="22"/>
        </w:rPr>
      </w:pPr>
    </w:p>
    <w:p w14:paraId="5591F7FE" w14:textId="36F91137" w:rsidR="00BF13C9" w:rsidRPr="0063583C" w:rsidRDefault="00BF13C9" w:rsidP="005D0B72">
      <w:pPr>
        <w:pStyle w:val="Sinespaciado"/>
        <w:spacing w:line="276" w:lineRule="auto"/>
        <w:ind w:left="567" w:right="530"/>
        <w:jc w:val="both"/>
        <w:rPr>
          <w:rFonts w:ascii="Times New Roman" w:hAnsi="Times New Roman" w:cs="Times New Roman"/>
          <w:b/>
          <w:sz w:val="22"/>
          <w:szCs w:val="22"/>
        </w:rPr>
      </w:pPr>
      <w:r w:rsidRPr="0063583C">
        <w:rPr>
          <w:rFonts w:ascii="Times New Roman" w:hAnsi="Times New Roman" w:cs="Times New Roman"/>
          <w:b/>
          <w:sz w:val="22"/>
          <w:szCs w:val="22"/>
        </w:rPr>
        <w:t xml:space="preserve">Compartir habitación </w:t>
      </w:r>
    </w:p>
    <w:p w14:paraId="5BE3AA6E" w14:textId="07EAF533" w:rsidR="00BF13C9" w:rsidRPr="0063583C" w:rsidRDefault="00BF13C9" w:rsidP="005D0B72">
      <w:pPr>
        <w:pStyle w:val="Sinespaciado"/>
        <w:spacing w:line="276" w:lineRule="auto"/>
        <w:ind w:left="567" w:right="530"/>
        <w:jc w:val="both"/>
        <w:rPr>
          <w:rFonts w:ascii="Times New Roman" w:hAnsi="Times New Roman" w:cs="Times New Roman"/>
          <w:bCs/>
          <w:sz w:val="22"/>
          <w:szCs w:val="22"/>
        </w:rPr>
      </w:pPr>
      <w:bookmarkStart w:id="6" w:name="_Hlk179288278"/>
      <w:r w:rsidRPr="0063583C">
        <w:rPr>
          <w:rFonts w:ascii="Times New Roman" w:hAnsi="Times New Roman" w:cs="Times New Roman"/>
          <w:bCs/>
          <w:sz w:val="22"/>
          <w:szCs w:val="22"/>
        </w:rPr>
        <w:t xml:space="preserve">El precio de nuestros viajes </w:t>
      </w:r>
      <w:r w:rsidR="00B1778C" w:rsidRPr="0063583C">
        <w:rPr>
          <w:rFonts w:ascii="Times New Roman" w:hAnsi="Times New Roman" w:cs="Times New Roman"/>
          <w:bCs/>
          <w:sz w:val="22"/>
          <w:szCs w:val="22"/>
        </w:rPr>
        <w:t>se</w:t>
      </w:r>
      <w:r w:rsidRPr="0063583C">
        <w:rPr>
          <w:rFonts w:ascii="Times New Roman" w:hAnsi="Times New Roman" w:cs="Times New Roman"/>
          <w:bCs/>
          <w:sz w:val="22"/>
          <w:szCs w:val="22"/>
        </w:rPr>
        <w:t xml:space="preserve"> indic</w:t>
      </w:r>
      <w:r w:rsidR="00B1778C" w:rsidRPr="0063583C">
        <w:rPr>
          <w:rFonts w:ascii="Times New Roman" w:hAnsi="Times New Roman" w:cs="Times New Roman"/>
          <w:bCs/>
          <w:sz w:val="22"/>
          <w:szCs w:val="22"/>
        </w:rPr>
        <w:t>a</w:t>
      </w:r>
      <w:r w:rsidRPr="0063583C">
        <w:rPr>
          <w:rFonts w:ascii="Times New Roman" w:hAnsi="Times New Roman" w:cs="Times New Roman"/>
          <w:bCs/>
          <w:sz w:val="22"/>
          <w:szCs w:val="22"/>
        </w:rPr>
        <w:t xml:space="preserve"> por persona en habitación doble. En caso de viajar solo/a existe la opción de viajar en habitación individual pagando el suplemento correspondiente. Se puede solicitar la opción de "compartir habitación". En este caso se compartirá habitación con otro viajero/a en caso de que aparezca y se te devolverá (si ya lo has abonado) o descontará (en caso de que todavía no lo hayas abonado) el suplemento individual. </w:t>
      </w:r>
    </w:p>
    <w:bookmarkEnd w:id="6"/>
    <w:p w14:paraId="148F8464" w14:textId="77777777" w:rsidR="00B1778C" w:rsidRPr="0063583C" w:rsidRDefault="00B1778C" w:rsidP="0076641C">
      <w:pPr>
        <w:pStyle w:val="Sinespaciado"/>
        <w:spacing w:line="276" w:lineRule="auto"/>
        <w:ind w:right="530"/>
        <w:jc w:val="both"/>
        <w:rPr>
          <w:rFonts w:ascii="Times New Roman" w:hAnsi="Times New Roman" w:cs="Times New Roman"/>
          <w:b/>
          <w:sz w:val="22"/>
          <w:szCs w:val="22"/>
        </w:rPr>
      </w:pPr>
    </w:p>
    <w:p w14:paraId="1248799C" w14:textId="77777777" w:rsidR="00AC0941" w:rsidRDefault="00AC0941">
      <w:pPr>
        <w:widowControl/>
        <w:suppressAutoHyphens w:val="0"/>
        <w:rPr>
          <w:rFonts w:ascii="Times New Roman" w:hAnsi="Times New Roman" w:cs="Times New Roman"/>
          <w:b/>
          <w:sz w:val="22"/>
          <w:szCs w:val="22"/>
        </w:rPr>
      </w:pPr>
      <w:r>
        <w:rPr>
          <w:rFonts w:ascii="Times New Roman" w:hAnsi="Times New Roman" w:cs="Times New Roman"/>
          <w:b/>
          <w:sz w:val="22"/>
          <w:szCs w:val="22"/>
        </w:rPr>
        <w:br w:type="page"/>
      </w:r>
    </w:p>
    <w:p w14:paraId="2E9AA528" w14:textId="18E7DE51" w:rsidR="00B40FFA" w:rsidRPr="0063583C" w:rsidRDefault="00B40FFA" w:rsidP="00B40FFA">
      <w:pPr>
        <w:pStyle w:val="Sinespaciado"/>
        <w:spacing w:line="276" w:lineRule="auto"/>
        <w:ind w:left="567" w:right="530"/>
        <w:jc w:val="both"/>
        <w:rPr>
          <w:rFonts w:ascii="Times New Roman" w:hAnsi="Times New Roman" w:cs="Times New Roman"/>
          <w:b/>
          <w:sz w:val="22"/>
          <w:szCs w:val="22"/>
        </w:rPr>
      </w:pPr>
      <w:r w:rsidRPr="0063583C">
        <w:rPr>
          <w:rFonts w:ascii="Times New Roman" w:hAnsi="Times New Roman" w:cs="Times New Roman"/>
          <w:b/>
          <w:sz w:val="22"/>
          <w:szCs w:val="22"/>
        </w:rPr>
        <w:lastRenderedPageBreak/>
        <w:t>Electricidad</w:t>
      </w:r>
    </w:p>
    <w:p w14:paraId="34110752" w14:textId="24D564FD" w:rsidR="003E723C" w:rsidRPr="0063583C" w:rsidRDefault="003E723C" w:rsidP="003E723C">
      <w:pPr>
        <w:pStyle w:val="Sinespaciado"/>
        <w:spacing w:line="276" w:lineRule="auto"/>
        <w:ind w:left="567" w:right="530"/>
        <w:jc w:val="both"/>
        <w:rPr>
          <w:rFonts w:ascii="Times New Roman" w:hAnsi="Times New Roman" w:cs="Times New Roman"/>
          <w:bCs/>
          <w:sz w:val="22"/>
          <w:szCs w:val="22"/>
        </w:rPr>
      </w:pPr>
      <w:r w:rsidRPr="0063583C">
        <w:rPr>
          <w:rFonts w:ascii="Times New Roman" w:hAnsi="Times New Roman" w:cs="Times New Roman"/>
          <w:bCs/>
          <w:sz w:val="22"/>
          <w:szCs w:val="22"/>
        </w:rPr>
        <w:t>En Perú, los enchufes más comunes son de tipo A y C. El tipo C es el mismo que se utiliza en España, por lo que en muchos establecimientos podrás conectar tus dispositivos directamente. Sin embargo, el tipo A también es muy habitual, especialmente en alojamientos más tradicionales, por lo que es recomendable llevar un adaptador universal para evitar imprevistos. El voltaje estándar en el país es de 220 V y la frecuencia de 60 Hz. La mayoría de los dispositivos europeos funcionan sin problema con este voltaje, por lo que no necesitarás transformador, solamente adaptador de clavija en caso necesario. En algunas zonas rurales o destinos remotos —como áreas del Valle Sagrado, el Lago Titicaca o la selva— pueden presentarse cortes de electricidad breves u ocasionales, especialmente en temporada de lluvias. Por ello, se recomienda llevar una batería externa (power bank) para mantener los dispositivos cargados durante excursiones o trayectos largos.</w:t>
      </w:r>
    </w:p>
    <w:p w14:paraId="6FDF3710" w14:textId="77777777" w:rsidR="005B7342" w:rsidRPr="0063583C" w:rsidRDefault="005B7342" w:rsidP="00B40FFA">
      <w:pPr>
        <w:pStyle w:val="Sinespaciado"/>
        <w:spacing w:line="276" w:lineRule="auto"/>
        <w:ind w:left="567" w:right="530"/>
        <w:jc w:val="both"/>
        <w:rPr>
          <w:noProof/>
        </w:rPr>
      </w:pPr>
    </w:p>
    <w:p w14:paraId="591E3A06" w14:textId="01889595" w:rsidR="001A0B97" w:rsidRPr="0063583C" w:rsidRDefault="005B7342" w:rsidP="005B7342">
      <w:pPr>
        <w:pStyle w:val="Sinespaciado"/>
        <w:spacing w:line="276" w:lineRule="auto"/>
        <w:ind w:left="567" w:right="530"/>
        <w:jc w:val="center"/>
        <w:rPr>
          <w:rFonts w:ascii="Times New Roman" w:hAnsi="Times New Roman" w:cs="Times New Roman"/>
          <w:b/>
          <w:bCs/>
          <w:sz w:val="22"/>
          <w:szCs w:val="22"/>
        </w:rPr>
      </w:pPr>
      <w:r w:rsidRPr="0063583C">
        <w:rPr>
          <w:noProof/>
        </w:rPr>
        <w:drawing>
          <wp:inline distT="0" distB="0" distL="0" distR="0" wp14:anchorId="42DE492C" wp14:editId="29140ECD">
            <wp:extent cx="2733675" cy="1028700"/>
            <wp:effectExtent l="0" t="0" r="9525" b="0"/>
            <wp:docPr id="496772129" name="Imagen 1" descr="Imagen de la pantalla de un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772129" name="Imagen 1" descr="Imagen de la pantalla de un celular&#10;&#10;El contenido generado por IA puede ser incorrecto."/>
                    <pic:cNvPicPr>
                      <a:picLocks noChangeAspect="1" noChangeArrowheads="1"/>
                    </pic:cNvPicPr>
                  </pic:nvPicPr>
                  <pic:blipFill rotWithShape="1">
                    <a:blip r:embed="rId42">
                      <a:extLst>
                        <a:ext uri="{28A0092B-C50C-407E-A947-70E740481C1C}">
                          <a14:useLocalDpi xmlns:a14="http://schemas.microsoft.com/office/drawing/2010/main" val="0"/>
                        </a:ext>
                      </a:extLst>
                    </a:blip>
                    <a:srcRect r="52167" b="73000"/>
                    <a:stretch>
                      <a:fillRect/>
                    </a:stretch>
                  </pic:blipFill>
                  <pic:spPr bwMode="auto">
                    <a:xfrm>
                      <a:off x="0" y="0"/>
                      <a:ext cx="2733675" cy="1028700"/>
                    </a:xfrm>
                    <a:prstGeom prst="rect">
                      <a:avLst/>
                    </a:prstGeom>
                    <a:noFill/>
                    <a:ln>
                      <a:noFill/>
                    </a:ln>
                    <a:extLst>
                      <a:ext uri="{53640926-AAD7-44D8-BBD7-CCE9431645EC}">
                        <a14:shadowObscured xmlns:a14="http://schemas.microsoft.com/office/drawing/2010/main"/>
                      </a:ext>
                    </a:extLst>
                  </pic:spPr>
                </pic:pic>
              </a:graphicData>
            </a:graphic>
          </wp:inline>
        </w:drawing>
      </w:r>
    </w:p>
    <w:p w14:paraId="26BC49A1" w14:textId="77777777" w:rsidR="00D82460" w:rsidRPr="0063583C" w:rsidRDefault="00D82460" w:rsidP="00950883">
      <w:pPr>
        <w:pStyle w:val="Sinespaciado"/>
        <w:spacing w:line="276" w:lineRule="auto"/>
        <w:ind w:left="567" w:right="530"/>
        <w:jc w:val="both"/>
        <w:rPr>
          <w:rFonts w:ascii="Times New Roman" w:hAnsi="Times New Roman" w:cs="Times New Roman"/>
          <w:b/>
          <w:bCs/>
          <w:sz w:val="22"/>
          <w:szCs w:val="22"/>
        </w:rPr>
      </w:pPr>
    </w:p>
    <w:p w14:paraId="4B3DDBB0" w14:textId="013699F0" w:rsidR="00BF13C9" w:rsidRPr="0063583C" w:rsidRDefault="00BF13C9" w:rsidP="00950883">
      <w:pPr>
        <w:pStyle w:val="Sinespaciado"/>
        <w:spacing w:line="276" w:lineRule="auto"/>
        <w:ind w:left="567" w:right="530"/>
        <w:jc w:val="both"/>
        <w:rPr>
          <w:rFonts w:ascii="Times New Roman" w:hAnsi="Times New Roman" w:cs="Times New Roman"/>
          <w:b/>
          <w:bCs/>
          <w:sz w:val="22"/>
          <w:szCs w:val="22"/>
        </w:rPr>
      </w:pPr>
      <w:r w:rsidRPr="0063583C">
        <w:rPr>
          <w:rFonts w:ascii="Times New Roman" w:hAnsi="Times New Roman" w:cs="Times New Roman"/>
          <w:b/>
          <w:bCs/>
          <w:sz w:val="22"/>
          <w:szCs w:val="22"/>
        </w:rPr>
        <w:t xml:space="preserve">Seguridad </w:t>
      </w:r>
    </w:p>
    <w:p w14:paraId="1F21DD62" w14:textId="77777777" w:rsidR="00BF13C9" w:rsidRPr="0063583C" w:rsidRDefault="00BF13C9" w:rsidP="00950883">
      <w:pPr>
        <w:pStyle w:val="Sinespaciado"/>
        <w:spacing w:line="276" w:lineRule="auto"/>
        <w:ind w:left="567" w:right="530"/>
        <w:jc w:val="both"/>
        <w:rPr>
          <w:rFonts w:ascii="Times New Roman" w:hAnsi="Times New Roman" w:cs="Times New Roman"/>
          <w:sz w:val="22"/>
          <w:szCs w:val="22"/>
        </w:rPr>
      </w:pPr>
      <w:r w:rsidRPr="0063583C">
        <w:rPr>
          <w:rFonts w:ascii="Times New Roman" w:hAnsi="Times New Roman" w:cs="Times New Roman"/>
          <w:sz w:val="22"/>
          <w:szCs w:val="22"/>
        </w:rPr>
        <w:t xml:space="preserve">Se facilita la información de la situación y requisitos del país objeto del viaje de acuerdo con la información publicada en la página web del Ministerio de Asuntos Exteriores y Cooperación </w:t>
      </w:r>
    </w:p>
    <w:p w14:paraId="5E55F262" w14:textId="01927071" w:rsidR="00A96EA3" w:rsidRPr="0063583C" w:rsidRDefault="006427D8" w:rsidP="00E972B7">
      <w:pPr>
        <w:pStyle w:val="Sinespaciado"/>
        <w:spacing w:line="276" w:lineRule="auto"/>
        <w:ind w:left="567" w:right="530"/>
        <w:jc w:val="both"/>
        <w:rPr>
          <w:rFonts w:ascii="Times New Roman" w:hAnsi="Times New Roman" w:cs="Times New Roman"/>
          <w:sz w:val="22"/>
          <w:szCs w:val="22"/>
          <w:u w:val="single"/>
        </w:rPr>
      </w:pPr>
      <w:hyperlink r:id="rId43" w:history="1">
        <w:r w:rsidRPr="0063583C">
          <w:rPr>
            <w:rStyle w:val="Hipervnculo"/>
            <w:rFonts w:ascii="Times New Roman" w:hAnsi="Times New Roman" w:cs="Times New Roman"/>
            <w:sz w:val="22"/>
            <w:szCs w:val="22"/>
          </w:rPr>
          <w:t>https://www.exteriores.gob.es/es/ServiciosAlCiudadano/Paginas/Recomendaciones-de-viaje.aspx</w:t>
        </w:r>
      </w:hyperlink>
      <w:r w:rsidRPr="0063583C">
        <w:rPr>
          <w:rFonts w:ascii="Times New Roman" w:hAnsi="Times New Roman" w:cs="Times New Roman"/>
          <w:sz w:val="22"/>
          <w:szCs w:val="22"/>
          <w:u w:val="single"/>
        </w:rPr>
        <w:t xml:space="preserve"> </w:t>
      </w:r>
      <w:r w:rsidR="00BF13C9" w:rsidRPr="0063583C">
        <w:rPr>
          <w:rFonts w:ascii="Times New Roman" w:hAnsi="Times New Roman" w:cs="Times New Roman"/>
          <w:sz w:val="22"/>
          <w:szCs w:val="22"/>
          <w:u w:val="single"/>
        </w:rPr>
        <w:t xml:space="preserve"> </w:t>
      </w:r>
    </w:p>
    <w:p w14:paraId="224551ED" w14:textId="77777777" w:rsidR="00A96EA3" w:rsidRPr="0063583C" w:rsidRDefault="00A96EA3" w:rsidP="00950883">
      <w:pPr>
        <w:pStyle w:val="Sinespaciado"/>
        <w:spacing w:line="276" w:lineRule="auto"/>
        <w:ind w:right="530" w:firstLine="567"/>
        <w:jc w:val="both"/>
        <w:rPr>
          <w:rFonts w:ascii="Times New Roman" w:hAnsi="Times New Roman" w:cs="Times New Roman"/>
          <w:b/>
          <w:bCs/>
          <w:sz w:val="24"/>
          <w:szCs w:val="24"/>
        </w:rPr>
      </w:pPr>
    </w:p>
    <w:p w14:paraId="31B0C740" w14:textId="77777777" w:rsidR="00BF13C9" w:rsidRPr="0063583C" w:rsidRDefault="00BF13C9" w:rsidP="00950883">
      <w:pPr>
        <w:pStyle w:val="Sinespaciado"/>
        <w:spacing w:line="276" w:lineRule="auto"/>
        <w:ind w:right="530" w:firstLine="567"/>
        <w:jc w:val="both"/>
        <w:rPr>
          <w:rFonts w:ascii="Times New Roman" w:hAnsi="Times New Roman" w:cs="Times New Roman"/>
          <w:sz w:val="22"/>
          <w:szCs w:val="22"/>
        </w:rPr>
      </w:pPr>
      <w:r w:rsidRPr="0063583C">
        <w:rPr>
          <w:rFonts w:ascii="Times New Roman" w:hAnsi="Times New Roman" w:cs="Times New Roman"/>
          <w:b/>
          <w:bCs/>
          <w:sz w:val="22"/>
          <w:szCs w:val="22"/>
        </w:rPr>
        <w:t xml:space="preserve">Reserva del viaje </w:t>
      </w:r>
    </w:p>
    <w:p w14:paraId="65D8A4A2" w14:textId="77777777" w:rsidR="00BF13C9" w:rsidRPr="0063583C" w:rsidRDefault="00BF13C9" w:rsidP="00950883">
      <w:pPr>
        <w:pStyle w:val="Sinespaciado"/>
        <w:spacing w:line="276" w:lineRule="auto"/>
        <w:ind w:left="567" w:right="530"/>
        <w:jc w:val="both"/>
        <w:rPr>
          <w:rFonts w:ascii="Times New Roman" w:hAnsi="Times New Roman" w:cs="Times New Roman"/>
          <w:sz w:val="22"/>
          <w:szCs w:val="22"/>
        </w:rPr>
      </w:pPr>
      <w:r w:rsidRPr="0063583C">
        <w:rPr>
          <w:rFonts w:ascii="Times New Roman" w:hAnsi="Times New Roman" w:cs="Times New Roman"/>
          <w:sz w:val="22"/>
          <w:szCs w:val="22"/>
        </w:rPr>
        <w:t xml:space="preserve">Existen 3 maneras de formalizar la inscripción del viaje: </w:t>
      </w:r>
    </w:p>
    <w:p w14:paraId="4330D882" w14:textId="77777777" w:rsidR="00BF13C9" w:rsidRPr="0063583C" w:rsidRDefault="00BF13C9" w:rsidP="00BF13C9">
      <w:pPr>
        <w:pStyle w:val="Sinespaciado"/>
        <w:numPr>
          <w:ilvl w:val="0"/>
          <w:numId w:val="23"/>
        </w:numPr>
        <w:spacing w:line="276" w:lineRule="auto"/>
        <w:ind w:right="530"/>
        <w:jc w:val="both"/>
        <w:rPr>
          <w:rFonts w:ascii="Times New Roman" w:hAnsi="Times New Roman" w:cs="Times New Roman"/>
          <w:sz w:val="22"/>
          <w:szCs w:val="22"/>
        </w:rPr>
      </w:pPr>
      <w:r w:rsidRPr="0063583C">
        <w:rPr>
          <w:rFonts w:ascii="Times New Roman" w:hAnsi="Times New Roman" w:cs="Times New Roman"/>
          <w:sz w:val="22"/>
          <w:szCs w:val="22"/>
        </w:rPr>
        <w:t xml:space="preserve">Por teléfono: 93 715 66 59 </w:t>
      </w:r>
      <w:bookmarkStart w:id="7" w:name="_Hlk179449253"/>
      <w:bookmarkEnd w:id="7"/>
    </w:p>
    <w:p w14:paraId="43EEBE28" w14:textId="77777777" w:rsidR="00BF13C9" w:rsidRPr="0063583C" w:rsidRDefault="00BF13C9" w:rsidP="00BF13C9">
      <w:pPr>
        <w:pStyle w:val="Sinespaciado"/>
        <w:numPr>
          <w:ilvl w:val="0"/>
          <w:numId w:val="23"/>
        </w:numPr>
        <w:spacing w:line="276" w:lineRule="auto"/>
        <w:ind w:right="530"/>
        <w:jc w:val="both"/>
        <w:rPr>
          <w:rFonts w:ascii="Times New Roman" w:hAnsi="Times New Roman" w:cs="Times New Roman"/>
          <w:sz w:val="22"/>
          <w:szCs w:val="22"/>
        </w:rPr>
      </w:pPr>
      <w:r w:rsidRPr="0063583C">
        <w:rPr>
          <w:rFonts w:ascii="Times New Roman" w:hAnsi="Times New Roman" w:cs="Times New Roman"/>
          <w:sz w:val="22"/>
          <w:szCs w:val="22"/>
        </w:rPr>
        <w:t xml:space="preserve">Por correo electrónico: kareba@karebaviatges.com </w:t>
      </w:r>
    </w:p>
    <w:p w14:paraId="67E957DE" w14:textId="77777777" w:rsidR="00262CC7" w:rsidRPr="0063583C" w:rsidRDefault="00262CC7" w:rsidP="00A16A76">
      <w:pPr>
        <w:pStyle w:val="Sinespaciado"/>
        <w:numPr>
          <w:ilvl w:val="0"/>
          <w:numId w:val="23"/>
        </w:numPr>
        <w:spacing w:line="276" w:lineRule="auto"/>
        <w:ind w:left="567" w:right="530"/>
        <w:jc w:val="both"/>
        <w:rPr>
          <w:rFonts w:ascii="Times New Roman" w:hAnsi="Times New Roman" w:cs="Times New Roman"/>
          <w:sz w:val="22"/>
          <w:szCs w:val="22"/>
        </w:rPr>
      </w:pPr>
      <w:r w:rsidRPr="0063583C">
        <w:rPr>
          <w:rFonts w:ascii="Times New Roman" w:hAnsi="Times New Roman" w:cs="Times New Roman"/>
          <w:sz w:val="22"/>
          <w:szCs w:val="22"/>
        </w:rPr>
        <w:t xml:space="preserve">3. </w:t>
      </w:r>
      <w:r w:rsidR="00BF13C9" w:rsidRPr="0063583C">
        <w:rPr>
          <w:rFonts w:ascii="Times New Roman" w:hAnsi="Times New Roman" w:cs="Times New Roman"/>
          <w:sz w:val="22"/>
          <w:szCs w:val="22"/>
        </w:rPr>
        <w:t xml:space="preserve">Presencialmente, en nuestras oficinas de Kareba Viajes: </w:t>
      </w:r>
      <w:r w:rsidRPr="0063583C">
        <w:rPr>
          <w:rFonts w:ascii="Times New Roman" w:hAnsi="Times New Roman" w:cs="Times New Roman"/>
          <w:sz w:val="22"/>
          <w:szCs w:val="22"/>
        </w:rPr>
        <w:t xml:space="preserve"> </w:t>
      </w:r>
    </w:p>
    <w:p w14:paraId="18C77672" w14:textId="77777777" w:rsidR="00262CC7" w:rsidRPr="0063583C" w:rsidRDefault="00262CC7" w:rsidP="00262CC7">
      <w:pPr>
        <w:pStyle w:val="Sinespaciado"/>
        <w:numPr>
          <w:ilvl w:val="1"/>
          <w:numId w:val="27"/>
        </w:numPr>
        <w:spacing w:line="276" w:lineRule="auto"/>
        <w:ind w:right="530"/>
        <w:jc w:val="both"/>
        <w:rPr>
          <w:rFonts w:ascii="Times New Roman" w:hAnsi="Times New Roman" w:cs="Times New Roman"/>
          <w:bCs/>
          <w:sz w:val="22"/>
          <w:szCs w:val="22"/>
        </w:rPr>
      </w:pPr>
      <w:r w:rsidRPr="0063583C">
        <w:rPr>
          <w:rFonts w:ascii="Times New Roman" w:hAnsi="Times New Roman" w:cs="Times New Roman"/>
          <w:bCs/>
          <w:sz w:val="22"/>
          <w:szCs w:val="22"/>
        </w:rPr>
        <w:t>Ronda de Ponent, 80. 08201, Sabadell</w:t>
      </w:r>
    </w:p>
    <w:p w14:paraId="7ABD2C94" w14:textId="414211BF" w:rsidR="00BF13C9" w:rsidRPr="0063583C" w:rsidRDefault="00BF13C9" w:rsidP="00FC5755">
      <w:pPr>
        <w:pStyle w:val="Sinespaciado"/>
        <w:numPr>
          <w:ilvl w:val="0"/>
          <w:numId w:val="23"/>
        </w:numPr>
        <w:spacing w:line="276" w:lineRule="auto"/>
        <w:ind w:left="567" w:right="530"/>
        <w:jc w:val="both"/>
        <w:rPr>
          <w:rFonts w:ascii="Times New Roman" w:hAnsi="Times New Roman" w:cs="Times New Roman"/>
          <w:sz w:val="22"/>
          <w:szCs w:val="22"/>
        </w:rPr>
      </w:pPr>
      <w:r w:rsidRPr="0063583C">
        <w:rPr>
          <w:rFonts w:ascii="Times New Roman" w:hAnsi="Times New Roman" w:cs="Times New Roman"/>
          <w:b/>
          <w:bCs/>
          <w:sz w:val="22"/>
          <w:szCs w:val="22"/>
        </w:rPr>
        <w:t xml:space="preserve">Pago de la reserva </w:t>
      </w:r>
    </w:p>
    <w:p w14:paraId="46642626" w14:textId="77777777" w:rsidR="00BF13C9" w:rsidRPr="0063583C" w:rsidRDefault="00BF13C9" w:rsidP="00950883">
      <w:pPr>
        <w:pStyle w:val="Sinespaciado"/>
        <w:spacing w:line="276" w:lineRule="auto"/>
        <w:ind w:left="567" w:right="530"/>
        <w:jc w:val="both"/>
        <w:rPr>
          <w:rFonts w:ascii="Times New Roman" w:hAnsi="Times New Roman" w:cs="Times New Roman"/>
          <w:sz w:val="22"/>
          <w:szCs w:val="22"/>
        </w:rPr>
      </w:pPr>
      <w:r w:rsidRPr="0063583C">
        <w:rPr>
          <w:rFonts w:ascii="Times New Roman" w:hAnsi="Times New Roman" w:cs="Times New Roman"/>
          <w:sz w:val="22"/>
          <w:szCs w:val="22"/>
        </w:rPr>
        <w:t xml:space="preserve">En el momento de formalizar la inscripción se requiere una paga y señal del 30% del importe del viaje. El pago se puede realizar por transferencia bancaria en el número de cuenta siguiente: </w:t>
      </w:r>
    </w:p>
    <w:p w14:paraId="0B18475D" w14:textId="70DCD3F8" w:rsidR="00BF13C9" w:rsidRPr="0063583C" w:rsidRDefault="00FB4E42" w:rsidP="00950883">
      <w:pPr>
        <w:pStyle w:val="Sinespaciado"/>
        <w:spacing w:line="276" w:lineRule="auto"/>
        <w:ind w:left="567" w:right="530"/>
        <w:jc w:val="both"/>
        <w:rPr>
          <w:rFonts w:ascii="Times New Roman" w:hAnsi="Times New Roman" w:cs="Times New Roman"/>
          <w:sz w:val="22"/>
          <w:szCs w:val="22"/>
        </w:rPr>
      </w:pPr>
      <w:r w:rsidRPr="0063583C">
        <w:rPr>
          <w:rFonts w:ascii="Times New Roman" w:hAnsi="Times New Roman" w:cs="Times New Roman"/>
          <w:sz w:val="22"/>
          <w:szCs w:val="22"/>
        </w:rPr>
        <w:t>Nº de cuenta</w:t>
      </w:r>
      <w:r w:rsidR="00BF13C9" w:rsidRPr="0063583C">
        <w:rPr>
          <w:rFonts w:ascii="Times New Roman" w:hAnsi="Times New Roman" w:cs="Times New Roman"/>
          <w:sz w:val="22"/>
          <w:szCs w:val="22"/>
        </w:rPr>
        <w:t xml:space="preserve">: ES33 - 0081 - 0561 - 1100 - 0142 - 2853 </w:t>
      </w:r>
    </w:p>
    <w:p w14:paraId="3D76802B" w14:textId="77777777" w:rsidR="00BF13C9" w:rsidRPr="0063583C" w:rsidRDefault="00BF13C9" w:rsidP="00950883">
      <w:pPr>
        <w:pStyle w:val="Sinespaciado"/>
        <w:spacing w:line="276" w:lineRule="auto"/>
        <w:ind w:left="567" w:right="530"/>
        <w:jc w:val="both"/>
        <w:rPr>
          <w:rFonts w:ascii="Times New Roman" w:hAnsi="Times New Roman" w:cs="Times New Roman"/>
          <w:sz w:val="22"/>
          <w:szCs w:val="22"/>
        </w:rPr>
      </w:pPr>
      <w:r w:rsidRPr="0063583C">
        <w:rPr>
          <w:rFonts w:ascii="Times New Roman" w:hAnsi="Times New Roman" w:cs="Times New Roman"/>
          <w:sz w:val="22"/>
          <w:szCs w:val="22"/>
        </w:rPr>
        <w:t>La inscripción no se considerará formalizada hasta la recepción del comprobante bancario de la transferencia. También aceptamos pagos mediante tarjeta bancaria.</w:t>
      </w:r>
    </w:p>
    <w:p w14:paraId="22816EF7" w14:textId="77777777" w:rsidR="00A33940" w:rsidRPr="0063583C" w:rsidRDefault="00A33940" w:rsidP="00BD6D99">
      <w:pPr>
        <w:pStyle w:val="Sinespaciado"/>
        <w:spacing w:line="276" w:lineRule="auto"/>
        <w:ind w:right="530"/>
        <w:jc w:val="both"/>
        <w:rPr>
          <w:rFonts w:ascii="Times New Roman" w:hAnsi="Times New Roman" w:cs="Times New Roman"/>
          <w:b/>
          <w:bCs/>
          <w:sz w:val="22"/>
          <w:szCs w:val="22"/>
        </w:rPr>
      </w:pPr>
    </w:p>
    <w:p w14:paraId="5001E1FF" w14:textId="77777777" w:rsidR="00BF13C9" w:rsidRPr="0063583C" w:rsidRDefault="00BF13C9" w:rsidP="003A7E2E">
      <w:pPr>
        <w:pStyle w:val="Sinespaciado"/>
        <w:spacing w:line="276" w:lineRule="auto"/>
        <w:ind w:left="567" w:right="530"/>
        <w:jc w:val="both"/>
        <w:rPr>
          <w:rFonts w:ascii="Times New Roman" w:hAnsi="Times New Roman" w:cs="Times New Roman"/>
          <w:b/>
          <w:bCs/>
          <w:sz w:val="22"/>
          <w:szCs w:val="22"/>
        </w:rPr>
      </w:pPr>
      <w:r w:rsidRPr="0063583C">
        <w:rPr>
          <w:rFonts w:ascii="Times New Roman" w:hAnsi="Times New Roman" w:cs="Times New Roman"/>
          <w:b/>
          <w:bCs/>
          <w:sz w:val="22"/>
          <w:szCs w:val="22"/>
        </w:rPr>
        <w:t xml:space="preserve">Condiciones de cancelación </w:t>
      </w:r>
    </w:p>
    <w:p w14:paraId="7347C561" w14:textId="77777777" w:rsidR="00BF13C9" w:rsidRPr="0063583C" w:rsidRDefault="00BF13C9" w:rsidP="003A7E2E">
      <w:pPr>
        <w:pStyle w:val="Sinespaciado"/>
        <w:spacing w:line="276" w:lineRule="auto"/>
        <w:ind w:left="567" w:right="530"/>
        <w:jc w:val="both"/>
        <w:rPr>
          <w:rFonts w:ascii="Times New Roman" w:hAnsi="Times New Roman" w:cs="Times New Roman"/>
          <w:sz w:val="22"/>
          <w:szCs w:val="22"/>
        </w:rPr>
      </w:pPr>
      <w:r w:rsidRPr="0063583C">
        <w:rPr>
          <w:rFonts w:ascii="Times New Roman" w:hAnsi="Times New Roman" w:cs="Times New Roman"/>
          <w:sz w:val="22"/>
          <w:szCs w:val="22"/>
        </w:rPr>
        <w:t>El viajero en cualquier momento antes del inicio del viaje podrá resolver el contrato debiendo abonar una penalización:</w:t>
      </w:r>
    </w:p>
    <w:p w14:paraId="236C20F6" w14:textId="77777777" w:rsidR="00BF13C9" w:rsidRPr="0063583C"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63583C">
        <w:rPr>
          <w:rFonts w:ascii="Times New Roman" w:hAnsi="Times New Roman" w:cs="Times New Roman"/>
          <w:sz w:val="22"/>
          <w:szCs w:val="22"/>
        </w:rPr>
        <w:t>Desde la confirmación de la reserva hasta 90 días antes del viaje: 25% del importe total del viaje</w:t>
      </w:r>
    </w:p>
    <w:p w14:paraId="063947A0" w14:textId="77777777" w:rsidR="00BF13C9" w:rsidRPr="0063583C"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63583C">
        <w:rPr>
          <w:rFonts w:ascii="Times New Roman" w:hAnsi="Times New Roman" w:cs="Times New Roman"/>
          <w:sz w:val="22"/>
          <w:szCs w:val="22"/>
        </w:rPr>
        <w:t>Desde el día 89 hasta el día 30 antes del viaje: 50% del importe total del viaje</w:t>
      </w:r>
    </w:p>
    <w:p w14:paraId="5E7D78D3" w14:textId="77777777" w:rsidR="00BF13C9" w:rsidRPr="0063583C"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63583C">
        <w:rPr>
          <w:rFonts w:ascii="Times New Roman" w:hAnsi="Times New Roman" w:cs="Times New Roman"/>
          <w:sz w:val="22"/>
          <w:szCs w:val="22"/>
        </w:rPr>
        <w:t>Cancelaciones a partir del día 29 antes del viaje: 100% del importe total del viaje</w:t>
      </w:r>
    </w:p>
    <w:p w14:paraId="0E911D3C" w14:textId="77777777" w:rsidR="00BF13C9" w:rsidRPr="0063583C" w:rsidRDefault="00BF13C9" w:rsidP="003A7E2E">
      <w:pPr>
        <w:pStyle w:val="Sinespaciado"/>
        <w:spacing w:line="276" w:lineRule="auto"/>
        <w:ind w:left="567" w:right="530"/>
        <w:jc w:val="both"/>
        <w:rPr>
          <w:rFonts w:ascii="Times New Roman" w:hAnsi="Times New Roman" w:cs="Times New Roman"/>
          <w:sz w:val="22"/>
          <w:szCs w:val="22"/>
        </w:rPr>
      </w:pPr>
    </w:p>
    <w:p w14:paraId="701B2D75" w14:textId="77777777" w:rsidR="00BF13C9" w:rsidRPr="0063583C" w:rsidRDefault="00BF13C9" w:rsidP="003A7E2E">
      <w:pPr>
        <w:pStyle w:val="Sinespaciado"/>
        <w:spacing w:line="276" w:lineRule="auto"/>
        <w:ind w:left="567" w:right="530"/>
        <w:jc w:val="both"/>
        <w:rPr>
          <w:rFonts w:ascii="Times New Roman" w:hAnsi="Times New Roman" w:cs="Times New Roman"/>
          <w:b/>
          <w:bCs/>
          <w:sz w:val="22"/>
          <w:szCs w:val="22"/>
        </w:rPr>
      </w:pPr>
      <w:r w:rsidRPr="0063583C">
        <w:rPr>
          <w:rFonts w:ascii="Times New Roman" w:hAnsi="Times New Roman" w:cs="Times New Roman"/>
          <w:b/>
          <w:bCs/>
          <w:sz w:val="22"/>
          <w:szCs w:val="22"/>
        </w:rPr>
        <w:t xml:space="preserve">Condiciones de Pago </w:t>
      </w:r>
    </w:p>
    <w:p w14:paraId="5DABD737" w14:textId="77777777" w:rsidR="00BF13C9" w:rsidRPr="0063583C" w:rsidRDefault="00BF13C9" w:rsidP="003A7E2E">
      <w:pPr>
        <w:pStyle w:val="Sinespaciado"/>
        <w:spacing w:line="276" w:lineRule="auto"/>
        <w:ind w:left="567" w:right="530"/>
        <w:rPr>
          <w:rFonts w:ascii="Times New Roman" w:hAnsi="Times New Roman" w:cs="Times New Roman"/>
          <w:sz w:val="22"/>
          <w:szCs w:val="22"/>
        </w:rPr>
      </w:pPr>
      <w:r w:rsidRPr="0063583C">
        <w:rPr>
          <w:rFonts w:ascii="Times New Roman" w:hAnsi="Times New Roman" w:cs="Times New Roman"/>
          <w:sz w:val="22"/>
          <w:szCs w:val="22"/>
        </w:rPr>
        <w:t>En el momento de la reserva: 30% del importe del viaje</w:t>
      </w:r>
    </w:p>
    <w:p w14:paraId="246C409C" w14:textId="77777777" w:rsidR="00BF13C9" w:rsidRPr="0063583C" w:rsidRDefault="00BF13C9" w:rsidP="003A7E2E">
      <w:pPr>
        <w:pStyle w:val="Sinespaciado"/>
        <w:spacing w:line="276" w:lineRule="auto"/>
        <w:ind w:left="567" w:right="530"/>
        <w:rPr>
          <w:rFonts w:ascii="Times New Roman" w:hAnsi="Times New Roman" w:cs="Times New Roman"/>
          <w:sz w:val="22"/>
          <w:szCs w:val="22"/>
        </w:rPr>
      </w:pPr>
      <w:r w:rsidRPr="0063583C">
        <w:rPr>
          <w:rFonts w:ascii="Times New Roman" w:hAnsi="Times New Roman" w:cs="Times New Roman"/>
          <w:sz w:val="22"/>
          <w:szCs w:val="22"/>
        </w:rPr>
        <w:t>Resto del pago: 45 días antes de la salida</w:t>
      </w:r>
    </w:p>
    <w:p w14:paraId="67F75C2A" w14:textId="77777777" w:rsidR="00BF13C9" w:rsidRPr="0063583C" w:rsidRDefault="00BF13C9" w:rsidP="003A7E2E">
      <w:pPr>
        <w:pStyle w:val="Sinespaciado"/>
        <w:spacing w:line="276" w:lineRule="auto"/>
        <w:ind w:left="567" w:right="530"/>
        <w:jc w:val="both"/>
        <w:rPr>
          <w:rFonts w:ascii="Times New Roman" w:hAnsi="Times New Roman" w:cs="Times New Roman"/>
          <w:sz w:val="22"/>
          <w:szCs w:val="22"/>
        </w:rPr>
      </w:pPr>
      <w:r w:rsidRPr="0063583C">
        <w:rPr>
          <w:rFonts w:ascii="Times New Roman" w:hAnsi="Times New Roman" w:cs="Times New Roman"/>
          <w:sz w:val="22"/>
          <w:szCs w:val="22"/>
        </w:rPr>
        <w:t>En caso de contratar el viaje dentro del plazo de 45 días antes de la salida, se deberá abonar el importe íntegro del mismo.</w:t>
      </w:r>
    </w:p>
    <w:p w14:paraId="01AA5351" w14:textId="77777777" w:rsidR="003035E9" w:rsidRPr="0063583C" w:rsidRDefault="003035E9" w:rsidP="003035E9">
      <w:pPr>
        <w:pStyle w:val="Sinespaciado"/>
        <w:spacing w:line="276" w:lineRule="auto"/>
        <w:ind w:left="567" w:right="530"/>
        <w:jc w:val="both"/>
        <w:rPr>
          <w:rFonts w:ascii="Times New Roman" w:hAnsi="Times New Roman" w:cs="Times New Roman"/>
          <w:sz w:val="22"/>
          <w:szCs w:val="22"/>
        </w:rPr>
      </w:pPr>
    </w:p>
    <w:p w14:paraId="342CE8ED" w14:textId="77777777" w:rsidR="00BF13C9" w:rsidRPr="0063583C" w:rsidRDefault="00BF13C9" w:rsidP="00B3302B">
      <w:pPr>
        <w:pStyle w:val="Sinespaciado"/>
        <w:spacing w:line="276" w:lineRule="auto"/>
        <w:ind w:left="567" w:right="530"/>
        <w:jc w:val="both"/>
        <w:rPr>
          <w:rFonts w:ascii="Times New Roman" w:hAnsi="Times New Roman" w:cs="Times New Roman"/>
          <w:b/>
          <w:bCs/>
          <w:sz w:val="22"/>
          <w:szCs w:val="22"/>
        </w:rPr>
      </w:pPr>
      <w:bookmarkStart w:id="8" w:name="_Hlk179288299"/>
      <w:r w:rsidRPr="0063583C">
        <w:rPr>
          <w:rFonts w:ascii="Times New Roman" w:hAnsi="Times New Roman" w:cs="Times New Roman"/>
          <w:b/>
          <w:bCs/>
          <w:sz w:val="22"/>
          <w:szCs w:val="22"/>
        </w:rPr>
        <w:lastRenderedPageBreak/>
        <w:t>Condiciones generales de contratación</w:t>
      </w:r>
    </w:p>
    <w:p w14:paraId="39F096F4" w14:textId="77777777" w:rsidR="00BF13C9" w:rsidRPr="0063583C" w:rsidRDefault="00BF13C9" w:rsidP="00B3302B">
      <w:pPr>
        <w:pStyle w:val="Sinespaciado"/>
        <w:spacing w:line="276" w:lineRule="auto"/>
        <w:ind w:left="567" w:right="530"/>
        <w:jc w:val="both"/>
        <w:rPr>
          <w:rFonts w:ascii="Times New Roman" w:hAnsi="Times New Roman" w:cs="Times New Roman"/>
          <w:sz w:val="22"/>
          <w:szCs w:val="22"/>
        </w:rPr>
      </w:pPr>
      <w:r w:rsidRPr="0063583C">
        <w:rPr>
          <w:rFonts w:ascii="Times New Roman" w:hAnsi="Times New Roman" w:cs="Times New Roman"/>
          <w:sz w:val="22"/>
          <w:szCs w:val="22"/>
        </w:rPr>
        <w:t xml:space="preserve">Puede encontrar las Condiciones Generales de contratación mediante el siguiente enlace: </w:t>
      </w:r>
    </w:p>
    <w:p w14:paraId="4710FD03" w14:textId="77777777" w:rsidR="00EF2020" w:rsidRPr="0063583C" w:rsidRDefault="00EF2020" w:rsidP="00EF2020">
      <w:pPr>
        <w:pStyle w:val="Sinespaciado"/>
        <w:spacing w:line="276" w:lineRule="auto"/>
        <w:ind w:left="567" w:right="530"/>
        <w:jc w:val="both"/>
      </w:pPr>
      <w:hyperlink r:id="rId44" w:history="1">
        <w:r w:rsidRPr="0063583C">
          <w:rPr>
            <w:rStyle w:val="Hipervnculo"/>
          </w:rPr>
          <w:t>https://karebaviatges.com/condiciones-de-contratacion</w:t>
        </w:r>
      </w:hyperlink>
    </w:p>
    <w:p w14:paraId="237DB7AE" w14:textId="77777777" w:rsidR="00973306" w:rsidRPr="0063583C" w:rsidRDefault="00973306" w:rsidP="00EF2020">
      <w:pPr>
        <w:pStyle w:val="Sinespaciado"/>
        <w:spacing w:line="276" w:lineRule="auto"/>
        <w:ind w:right="530"/>
        <w:jc w:val="both"/>
        <w:rPr>
          <w:rFonts w:ascii="Times New Roman" w:hAnsi="Times New Roman" w:cs="Times New Roman"/>
          <w:sz w:val="22"/>
          <w:szCs w:val="22"/>
        </w:rPr>
      </w:pPr>
    </w:p>
    <w:p w14:paraId="7762F895" w14:textId="77777777" w:rsidR="00BD6D99" w:rsidRPr="0063583C" w:rsidRDefault="00BD6D99" w:rsidP="00B3302B">
      <w:pPr>
        <w:pStyle w:val="Sinespaciado"/>
        <w:spacing w:line="276" w:lineRule="auto"/>
        <w:ind w:left="567" w:right="530"/>
        <w:jc w:val="both"/>
        <w:rPr>
          <w:rFonts w:ascii="Times New Roman" w:hAnsi="Times New Roman" w:cs="Times New Roman"/>
          <w:sz w:val="22"/>
          <w:szCs w:val="22"/>
        </w:rPr>
      </w:pPr>
    </w:p>
    <w:p w14:paraId="6AB550BB" w14:textId="77777777" w:rsidR="00BF13C9" w:rsidRPr="0063583C" w:rsidRDefault="00BF13C9" w:rsidP="00B3302B">
      <w:pPr>
        <w:pStyle w:val="Sinespaciado"/>
        <w:spacing w:line="276" w:lineRule="auto"/>
        <w:ind w:left="567" w:right="530"/>
        <w:jc w:val="both"/>
        <w:rPr>
          <w:rFonts w:ascii="Times New Roman" w:hAnsi="Times New Roman" w:cs="Times New Roman"/>
          <w:b/>
          <w:sz w:val="22"/>
          <w:szCs w:val="22"/>
        </w:rPr>
      </w:pPr>
      <w:r w:rsidRPr="0063583C">
        <w:rPr>
          <w:rFonts w:ascii="Times New Roman" w:hAnsi="Times New Roman" w:cs="Times New Roman"/>
          <w:b/>
          <w:sz w:val="22"/>
          <w:szCs w:val="22"/>
        </w:rPr>
        <w:t>Formulario de información normalizada para contratos de viaje combinado</w:t>
      </w:r>
    </w:p>
    <w:p w14:paraId="48E715D6" w14:textId="77777777" w:rsidR="00BF13C9" w:rsidRPr="0063583C" w:rsidRDefault="00BF13C9" w:rsidP="00B3302B">
      <w:pPr>
        <w:pStyle w:val="Sinespaciado"/>
        <w:spacing w:line="276" w:lineRule="auto"/>
        <w:ind w:left="567" w:right="530"/>
        <w:jc w:val="both"/>
        <w:rPr>
          <w:rFonts w:ascii="Times New Roman" w:hAnsi="Times New Roman" w:cs="Times New Roman"/>
          <w:sz w:val="22"/>
          <w:szCs w:val="22"/>
        </w:rPr>
      </w:pPr>
      <w:r w:rsidRPr="0063583C">
        <w:rPr>
          <w:rFonts w:ascii="Times New Roman" w:hAnsi="Times New Roman" w:cs="Times New Roman"/>
          <w:sz w:val="22"/>
          <w:szCs w:val="22"/>
        </w:rPr>
        <w:t xml:space="preserve">Puede encontrar el Formulario mediante el siguiente enlace: </w:t>
      </w:r>
    </w:p>
    <w:bookmarkEnd w:id="8"/>
    <w:p w14:paraId="643D8EE7" w14:textId="61505B05" w:rsidR="00BF13C9" w:rsidRPr="0063583C" w:rsidRDefault="00EF2020" w:rsidP="005B7342">
      <w:pPr>
        <w:pStyle w:val="Sinespaciado"/>
        <w:spacing w:line="276" w:lineRule="auto"/>
        <w:ind w:left="567" w:right="530"/>
        <w:jc w:val="both"/>
      </w:pPr>
      <w:r w:rsidRPr="0063583C">
        <w:fldChar w:fldCharType="begin"/>
      </w:r>
      <w:r w:rsidRPr="0063583C">
        <w:instrText>HYPERLINK "https://karebaviatges.com/condiciones-de-contratacion"</w:instrText>
      </w:r>
      <w:r w:rsidRPr="0063583C">
        <w:fldChar w:fldCharType="separate"/>
      </w:r>
      <w:r w:rsidRPr="0063583C">
        <w:rPr>
          <w:rStyle w:val="Hipervnculo"/>
        </w:rPr>
        <w:t>https://karebaviatges.com/condiciones-de-contratacion</w:t>
      </w:r>
      <w:r w:rsidRPr="0063583C">
        <w:fldChar w:fldCharType="end"/>
      </w:r>
    </w:p>
    <w:sectPr w:rsidR="00BF13C9" w:rsidRPr="0063583C" w:rsidSect="00681D09">
      <w:headerReference w:type="even" r:id="rId45"/>
      <w:headerReference w:type="default" r:id="rId46"/>
      <w:footerReference w:type="even" r:id="rId47"/>
      <w:footerReference w:type="default" r:id="rId48"/>
      <w:headerReference w:type="first" r:id="rId49"/>
      <w:footerReference w:type="first" r:id="rId50"/>
      <w:type w:val="continuous"/>
      <w:pgSz w:w="11870" w:h="16787"/>
      <w:pgMar w:top="57" w:right="0" w:bottom="62" w:left="0" w:header="0" w:footer="5" w:gutter="0"/>
      <w:cols w:space="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D90BE" w14:textId="77777777" w:rsidR="003C40D9" w:rsidRDefault="003C40D9">
      <w:r>
        <w:separator/>
      </w:r>
    </w:p>
  </w:endnote>
  <w:endnote w:type="continuationSeparator" w:id="0">
    <w:p w14:paraId="529C1175" w14:textId="77777777" w:rsidR="003C40D9" w:rsidRDefault="003C4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A2EF9" w14:textId="05529507" w:rsidR="007F19A1" w:rsidRDefault="00840087">
    <w:pPr>
      <w:jc w:val="center"/>
    </w:pPr>
    <w:r>
      <w:rPr>
        <w:noProof/>
      </w:rPr>
      <w:drawing>
        <wp:inline distT="0" distB="0" distL="0" distR="0" wp14:anchorId="4C2BEA02" wp14:editId="784C4D16">
          <wp:extent cx="7537450" cy="561975"/>
          <wp:effectExtent l="0" t="0" r="6350" b="9525"/>
          <wp:docPr id="545813033" name="Imagen 5"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AABC3" w14:textId="77777777" w:rsidR="007F19A1" w:rsidRDefault="007F19A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C375" w14:textId="77777777" w:rsidR="007F19A1" w:rsidRDefault="007F19A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527D9" w14:textId="77777777" w:rsidR="00EF1A91" w:rsidRDefault="00EF1A91" w:rsidP="00840087"/>
  <w:p w14:paraId="42B9C83B" w14:textId="18C00AA5" w:rsidR="007F19A1" w:rsidRDefault="00840087" w:rsidP="00840087">
    <w:r>
      <w:rPr>
        <w:noProof/>
      </w:rPr>
      <w:drawing>
        <wp:inline distT="0" distB="0" distL="0" distR="0" wp14:anchorId="31C94304" wp14:editId="32E1D7F9">
          <wp:extent cx="7537450" cy="561975"/>
          <wp:effectExtent l="0" t="0" r="6350" b="9525"/>
          <wp:docPr id="665628369" name="Imagen 5"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62046" w14:textId="77777777" w:rsidR="007F19A1" w:rsidRDefault="007F19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C4D60" w14:textId="77777777" w:rsidR="007F19A1" w:rsidRDefault="007F19A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DDF8A" w14:textId="1C58BB88" w:rsidR="007F19A1" w:rsidRDefault="00210C45" w:rsidP="00840087">
    <w:r>
      <w:rPr>
        <w:noProof/>
      </w:rPr>
      <w:drawing>
        <wp:inline distT="0" distB="0" distL="0" distR="0" wp14:anchorId="507044DF" wp14:editId="1B22AD22">
          <wp:extent cx="7537450" cy="590550"/>
          <wp:effectExtent l="0" t="0" r="6350" b="0"/>
          <wp:docPr id="262699430" name="Imagen 4"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99430" name="Imagen 4"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6066"/>
                  <a:stretch>
                    <a:fillRect/>
                  </a:stretch>
                </pic:blipFill>
                <pic:spPr bwMode="auto">
                  <a:xfrm>
                    <a:off x="0" y="0"/>
                    <a:ext cx="7537450" cy="59055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C4AB4" w14:textId="77777777" w:rsidR="007F19A1" w:rsidRDefault="007F19A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3550E" w14:textId="77777777" w:rsidR="007F19A1" w:rsidRDefault="007F19A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FC0A3" w14:textId="77777777" w:rsidR="004E27A4" w:rsidRDefault="004E27A4" w:rsidP="00840087">
    <w:pPr>
      <w:rPr>
        <w:noProof/>
      </w:rPr>
    </w:pPr>
  </w:p>
  <w:p w14:paraId="23DD1E70" w14:textId="77777777" w:rsidR="007130B9" w:rsidRDefault="007130B9" w:rsidP="00840087">
    <w:pPr>
      <w:rPr>
        <w:noProof/>
      </w:rPr>
    </w:pPr>
  </w:p>
  <w:p w14:paraId="60F1FAC5" w14:textId="4277D1FD" w:rsidR="007F19A1" w:rsidRDefault="004E27A4" w:rsidP="00840087">
    <w:r>
      <w:rPr>
        <w:noProof/>
      </w:rPr>
      <w:drawing>
        <wp:inline distT="0" distB="0" distL="0" distR="0" wp14:anchorId="22425273" wp14:editId="5F63DCA8">
          <wp:extent cx="7537450" cy="561975"/>
          <wp:effectExtent l="0" t="0" r="6350" b="9525"/>
          <wp:docPr id="1004435517" name="Imagen 5"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CA8F5" w14:textId="77777777" w:rsidR="007F19A1" w:rsidRDefault="007F19A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C7A96" w14:textId="77777777" w:rsidR="007F19A1" w:rsidRDefault="007F19A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D2525" w14:textId="77777777" w:rsidR="007F19A1" w:rsidRDefault="0006460E">
    <w:pPr>
      <w:jc w:val="center"/>
    </w:pPr>
    <w:r>
      <w:rPr>
        <w:noProof/>
        <w:lang w:eastAsia="es-ES"/>
      </w:rPr>
      <w:drawing>
        <wp:inline distT="0" distB="0" distL="0" distR="0" wp14:anchorId="2ECE3510" wp14:editId="630BDBA5">
          <wp:extent cx="7564120" cy="479416"/>
          <wp:effectExtent l="0" t="0" r="0" b="0"/>
          <wp:docPr id="1459243501" name="Imagen 145924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8E449" w14:textId="77777777" w:rsidR="003C40D9" w:rsidRDefault="003C40D9">
      <w:bookmarkStart w:id="0" w:name="_Hlk180398705"/>
      <w:bookmarkEnd w:id="0"/>
      <w:r>
        <w:separator/>
      </w:r>
    </w:p>
  </w:footnote>
  <w:footnote w:type="continuationSeparator" w:id="0">
    <w:p w14:paraId="3FB815BB" w14:textId="77777777" w:rsidR="003C40D9" w:rsidRDefault="003C40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BBDD2" w14:textId="77777777" w:rsidR="007F19A1" w:rsidRDefault="0006460E">
    <w:pPr>
      <w:jc w:val="center"/>
    </w:pPr>
    <w:r>
      <w:rPr>
        <w:noProof/>
        <w:lang w:eastAsia="es-ES"/>
      </w:rPr>
      <w:drawing>
        <wp:inline distT="0" distB="0" distL="0" distR="0" wp14:anchorId="08B45201" wp14:editId="7FBCB1FA">
          <wp:extent cx="7564120" cy="1146818"/>
          <wp:effectExtent l="0" t="0" r="0" b="0"/>
          <wp:docPr id="910170397" name="Imagen 91017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997F7" w14:textId="77777777" w:rsidR="007F19A1" w:rsidRDefault="007F19A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A8917" w14:textId="2FB6CC20" w:rsidR="007F19A1" w:rsidRDefault="007F19A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6867" w14:textId="42645A49" w:rsidR="00831BBC" w:rsidRDefault="00831BBC">
    <w:pPr>
      <w:jc w:val="center"/>
      <w:rPr>
        <w:noProof/>
        <w:lang w:eastAsia="es-ES"/>
      </w:rPr>
    </w:pPr>
    <w:r>
      <w:rPr>
        <w:noProof/>
        <w:lang w:eastAsia="es-ES"/>
      </w:rPr>
      <w:drawing>
        <wp:inline distT="0" distB="0" distL="0" distR="0" wp14:anchorId="1EE86BA7" wp14:editId="4A4AA1CA">
          <wp:extent cx="7537450" cy="1142767"/>
          <wp:effectExtent l="0" t="0" r="6350" b="635"/>
          <wp:docPr id="8606206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0E268D48" w14:textId="70178CD1" w:rsidR="007F19A1" w:rsidRDefault="007F19A1">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47EBE" w14:textId="77777777" w:rsidR="007F19A1" w:rsidRDefault="007F19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FA9FA" w14:textId="77777777" w:rsidR="007F19A1" w:rsidRDefault="007F19A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8AAD2" w14:textId="3651BBE3" w:rsidR="00831BBC" w:rsidRDefault="00831BBC">
    <w:pPr>
      <w:jc w:val="center"/>
      <w:rPr>
        <w:noProof/>
        <w:lang w:eastAsia="es-ES"/>
      </w:rPr>
    </w:pPr>
    <w:r>
      <w:rPr>
        <w:noProof/>
        <w:lang w:eastAsia="es-ES"/>
      </w:rPr>
      <w:drawing>
        <wp:inline distT="0" distB="0" distL="0" distR="0" wp14:anchorId="78A1D099" wp14:editId="74147A99">
          <wp:extent cx="7537450" cy="1142767"/>
          <wp:effectExtent l="0" t="0" r="6350" b="635"/>
          <wp:docPr id="2026281103" name="Imagen 202628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DFBFAB4" w14:textId="468897C3" w:rsidR="007F19A1" w:rsidRDefault="007F19A1">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A4F90" w14:textId="77777777" w:rsidR="007F19A1" w:rsidRDefault="007F19A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0E784" w14:textId="77777777" w:rsidR="007F19A1" w:rsidRDefault="007F19A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B6ED6" w14:textId="38A4FCC3" w:rsidR="00831BBC" w:rsidRDefault="00831BBC">
    <w:pPr>
      <w:jc w:val="center"/>
      <w:rPr>
        <w:noProof/>
        <w:lang w:eastAsia="es-ES"/>
      </w:rPr>
    </w:pPr>
    <w:r>
      <w:rPr>
        <w:noProof/>
        <w:lang w:eastAsia="es-ES"/>
      </w:rPr>
      <w:drawing>
        <wp:inline distT="0" distB="0" distL="0" distR="0" wp14:anchorId="2C818D12" wp14:editId="10F9913A">
          <wp:extent cx="7537450" cy="1142767"/>
          <wp:effectExtent l="0" t="0" r="6350" b="635"/>
          <wp:docPr id="649243766" name="Imagen 64924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F85E1A0" w14:textId="19ACED40" w:rsidR="007F19A1" w:rsidRDefault="007F19A1">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7C04" w14:textId="77777777" w:rsidR="007F19A1" w:rsidRDefault="007F19A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779A" w14:textId="77777777" w:rsidR="007F19A1" w:rsidRDefault="007F19A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EDD45" w14:textId="77777777" w:rsidR="007F19A1" w:rsidRDefault="0006460E">
    <w:pPr>
      <w:jc w:val="center"/>
    </w:pPr>
    <w:r>
      <w:rPr>
        <w:noProof/>
        <w:lang w:eastAsia="es-ES"/>
      </w:rPr>
      <w:drawing>
        <wp:inline distT="0" distB="0" distL="0" distR="0" wp14:anchorId="49B4396A" wp14:editId="132C390D">
          <wp:extent cx="7564120" cy="1146818"/>
          <wp:effectExtent l="0" t="0" r="0" b="0"/>
          <wp:docPr id="250486113" name="Imagen 25048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26335"/>
    <w:multiLevelType w:val="multilevel"/>
    <w:tmpl w:val="7E4C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65FE0"/>
    <w:multiLevelType w:val="multilevel"/>
    <w:tmpl w:val="BB286806"/>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2" w15:restartNumberingAfterBreak="0">
    <w:nsid w:val="0E352F94"/>
    <w:multiLevelType w:val="hybridMultilevel"/>
    <w:tmpl w:val="FDEE1DE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151163DA"/>
    <w:multiLevelType w:val="hybridMultilevel"/>
    <w:tmpl w:val="C7F0CF1C"/>
    <w:lvl w:ilvl="0" w:tplc="661CC62E">
      <w:start w:val="9"/>
      <w:numFmt w:val="bullet"/>
      <w:lvlText w:val="•"/>
      <w:lvlJc w:val="left"/>
      <w:pPr>
        <w:ind w:left="786" w:hanging="360"/>
      </w:pPr>
      <w:rPr>
        <w:rFonts w:ascii="Times New Roman" w:eastAsia="Times New Roman"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 w15:restartNumberingAfterBreak="0">
    <w:nsid w:val="16AF5C97"/>
    <w:multiLevelType w:val="hybridMultilevel"/>
    <w:tmpl w:val="8482F2DE"/>
    <w:lvl w:ilvl="0" w:tplc="81C297C2">
      <w:numFmt w:val="bullet"/>
      <w:lvlText w:val="•"/>
      <w:lvlJc w:val="left"/>
      <w:pPr>
        <w:ind w:left="927" w:hanging="360"/>
      </w:pPr>
      <w:rPr>
        <w:rFonts w:ascii="Times New Roman" w:eastAsia="Arial" w:hAnsi="Times New Roman" w:cs="Times New Roman" w:hint="default"/>
      </w:rPr>
    </w:lvl>
    <w:lvl w:ilvl="1" w:tplc="04030003" w:tentative="1">
      <w:start w:val="1"/>
      <w:numFmt w:val="bullet"/>
      <w:lvlText w:val="o"/>
      <w:lvlJc w:val="left"/>
      <w:pPr>
        <w:ind w:left="1647" w:hanging="360"/>
      </w:pPr>
      <w:rPr>
        <w:rFonts w:ascii="Courier New" w:hAnsi="Courier New" w:cs="Courier New" w:hint="default"/>
      </w:rPr>
    </w:lvl>
    <w:lvl w:ilvl="2" w:tplc="04030005" w:tentative="1">
      <w:start w:val="1"/>
      <w:numFmt w:val="bullet"/>
      <w:lvlText w:val=""/>
      <w:lvlJc w:val="left"/>
      <w:pPr>
        <w:ind w:left="2367" w:hanging="360"/>
      </w:pPr>
      <w:rPr>
        <w:rFonts w:ascii="Wingdings" w:hAnsi="Wingdings" w:hint="default"/>
      </w:rPr>
    </w:lvl>
    <w:lvl w:ilvl="3" w:tplc="04030001" w:tentative="1">
      <w:start w:val="1"/>
      <w:numFmt w:val="bullet"/>
      <w:lvlText w:val=""/>
      <w:lvlJc w:val="left"/>
      <w:pPr>
        <w:ind w:left="3087" w:hanging="360"/>
      </w:pPr>
      <w:rPr>
        <w:rFonts w:ascii="Symbol" w:hAnsi="Symbol" w:hint="default"/>
      </w:rPr>
    </w:lvl>
    <w:lvl w:ilvl="4" w:tplc="04030003" w:tentative="1">
      <w:start w:val="1"/>
      <w:numFmt w:val="bullet"/>
      <w:lvlText w:val="o"/>
      <w:lvlJc w:val="left"/>
      <w:pPr>
        <w:ind w:left="3807" w:hanging="360"/>
      </w:pPr>
      <w:rPr>
        <w:rFonts w:ascii="Courier New" w:hAnsi="Courier New" w:cs="Courier New" w:hint="default"/>
      </w:rPr>
    </w:lvl>
    <w:lvl w:ilvl="5" w:tplc="04030005" w:tentative="1">
      <w:start w:val="1"/>
      <w:numFmt w:val="bullet"/>
      <w:lvlText w:val=""/>
      <w:lvlJc w:val="left"/>
      <w:pPr>
        <w:ind w:left="4527" w:hanging="360"/>
      </w:pPr>
      <w:rPr>
        <w:rFonts w:ascii="Wingdings" w:hAnsi="Wingdings" w:hint="default"/>
      </w:rPr>
    </w:lvl>
    <w:lvl w:ilvl="6" w:tplc="04030001" w:tentative="1">
      <w:start w:val="1"/>
      <w:numFmt w:val="bullet"/>
      <w:lvlText w:val=""/>
      <w:lvlJc w:val="left"/>
      <w:pPr>
        <w:ind w:left="5247" w:hanging="360"/>
      </w:pPr>
      <w:rPr>
        <w:rFonts w:ascii="Symbol" w:hAnsi="Symbol" w:hint="default"/>
      </w:rPr>
    </w:lvl>
    <w:lvl w:ilvl="7" w:tplc="04030003" w:tentative="1">
      <w:start w:val="1"/>
      <w:numFmt w:val="bullet"/>
      <w:lvlText w:val="o"/>
      <w:lvlJc w:val="left"/>
      <w:pPr>
        <w:ind w:left="5967" w:hanging="360"/>
      </w:pPr>
      <w:rPr>
        <w:rFonts w:ascii="Courier New" w:hAnsi="Courier New" w:cs="Courier New" w:hint="default"/>
      </w:rPr>
    </w:lvl>
    <w:lvl w:ilvl="8" w:tplc="04030005" w:tentative="1">
      <w:start w:val="1"/>
      <w:numFmt w:val="bullet"/>
      <w:lvlText w:val=""/>
      <w:lvlJc w:val="left"/>
      <w:pPr>
        <w:ind w:left="6687" w:hanging="360"/>
      </w:pPr>
      <w:rPr>
        <w:rFonts w:ascii="Wingdings" w:hAnsi="Wingdings" w:hint="default"/>
      </w:rPr>
    </w:lvl>
  </w:abstractNum>
  <w:abstractNum w:abstractNumId="5" w15:restartNumberingAfterBreak="0">
    <w:nsid w:val="1C6D2A94"/>
    <w:multiLevelType w:val="multilevel"/>
    <w:tmpl w:val="431E6750"/>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6" w15:restartNumberingAfterBreak="0">
    <w:nsid w:val="1F750404"/>
    <w:multiLevelType w:val="hybridMultilevel"/>
    <w:tmpl w:val="698A7492"/>
    <w:lvl w:ilvl="0" w:tplc="04030001">
      <w:start w:val="1"/>
      <w:numFmt w:val="bullet"/>
      <w:lvlText w:val=""/>
      <w:lvlJc w:val="left"/>
      <w:pPr>
        <w:ind w:left="1287" w:hanging="360"/>
      </w:pPr>
      <w:rPr>
        <w:rFonts w:ascii="Symbol" w:hAnsi="Symbol" w:hint="default"/>
      </w:rPr>
    </w:lvl>
    <w:lvl w:ilvl="1" w:tplc="04030003" w:tentative="1">
      <w:start w:val="1"/>
      <w:numFmt w:val="bullet"/>
      <w:lvlText w:val="o"/>
      <w:lvlJc w:val="left"/>
      <w:pPr>
        <w:ind w:left="2007" w:hanging="360"/>
      </w:pPr>
      <w:rPr>
        <w:rFonts w:ascii="Courier New" w:hAnsi="Courier New" w:cs="Courier New" w:hint="default"/>
      </w:rPr>
    </w:lvl>
    <w:lvl w:ilvl="2" w:tplc="04030005" w:tentative="1">
      <w:start w:val="1"/>
      <w:numFmt w:val="bullet"/>
      <w:lvlText w:val=""/>
      <w:lvlJc w:val="left"/>
      <w:pPr>
        <w:ind w:left="2727" w:hanging="360"/>
      </w:pPr>
      <w:rPr>
        <w:rFonts w:ascii="Wingdings" w:hAnsi="Wingdings" w:hint="default"/>
      </w:rPr>
    </w:lvl>
    <w:lvl w:ilvl="3" w:tplc="04030001" w:tentative="1">
      <w:start w:val="1"/>
      <w:numFmt w:val="bullet"/>
      <w:lvlText w:val=""/>
      <w:lvlJc w:val="left"/>
      <w:pPr>
        <w:ind w:left="3447" w:hanging="360"/>
      </w:pPr>
      <w:rPr>
        <w:rFonts w:ascii="Symbol" w:hAnsi="Symbol" w:hint="default"/>
      </w:rPr>
    </w:lvl>
    <w:lvl w:ilvl="4" w:tplc="04030003" w:tentative="1">
      <w:start w:val="1"/>
      <w:numFmt w:val="bullet"/>
      <w:lvlText w:val="o"/>
      <w:lvlJc w:val="left"/>
      <w:pPr>
        <w:ind w:left="4167" w:hanging="360"/>
      </w:pPr>
      <w:rPr>
        <w:rFonts w:ascii="Courier New" w:hAnsi="Courier New" w:cs="Courier New" w:hint="default"/>
      </w:rPr>
    </w:lvl>
    <w:lvl w:ilvl="5" w:tplc="04030005" w:tentative="1">
      <w:start w:val="1"/>
      <w:numFmt w:val="bullet"/>
      <w:lvlText w:val=""/>
      <w:lvlJc w:val="left"/>
      <w:pPr>
        <w:ind w:left="4887" w:hanging="360"/>
      </w:pPr>
      <w:rPr>
        <w:rFonts w:ascii="Wingdings" w:hAnsi="Wingdings" w:hint="default"/>
      </w:rPr>
    </w:lvl>
    <w:lvl w:ilvl="6" w:tplc="04030001" w:tentative="1">
      <w:start w:val="1"/>
      <w:numFmt w:val="bullet"/>
      <w:lvlText w:val=""/>
      <w:lvlJc w:val="left"/>
      <w:pPr>
        <w:ind w:left="5607" w:hanging="360"/>
      </w:pPr>
      <w:rPr>
        <w:rFonts w:ascii="Symbol" w:hAnsi="Symbol" w:hint="default"/>
      </w:rPr>
    </w:lvl>
    <w:lvl w:ilvl="7" w:tplc="04030003" w:tentative="1">
      <w:start w:val="1"/>
      <w:numFmt w:val="bullet"/>
      <w:lvlText w:val="o"/>
      <w:lvlJc w:val="left"/>
      <w:pPr>
        <w:ind w:left="6327" w:hanging="360"/>
      </w:pPr>
      <w:rPr>
        <w:rFonts w:ascii="Courier New" w:hAnsi="Courier New" w:cs="Courier New" w:hint="default"/>
      </w:rPr>
    </w:lvl>
    <w:lvl w:ilvl="8" w:tplc="04030005" w:tentative="1">
      <w:start w:val="1"/>
      <w:numFmt w:val="bullet"/>
      <w:lvlText w:val=""/>
      <w:lvlJc w:val="left"/>
      <w:pPr>
        <w:ind w:left="7047" w:hanging="360"/>
      </w:pPr>
      <w:rPr>
        <w:rFonts w:ascii="Wingdings" w:hAnsi="Wingdings" w:hint="default"/>
      </w:rPr>
    </w:lvl>
  </w:abstractNum>
  <w:abstractNum w:abstractNumId="7" w15:restartNumberingAfterBreak="0">
    <w:nsid w:val="212D70A8"/>
    <w:multiLevelType w:val="multilevel"/>
    <w:tmpl w:val="6D1C50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6967E5D"/>
    <w:multiLevelType w:val="hybridMultilevel"/>
    <w:tmpl w:val="0B180BC4"/>
    <w:lvl w:ilvl="0" w:tplc="538CA1BA">
      <w:start w:val="5"/>
      <w:numFmt w:val="bullet"/>
      <w:lvlText w:val="-"/>
      <w:lvlJc w:val="left"/>
      <w:pPr>
        <w:ind w:left="926" w:hanging="360"/>
      </w:pPr>
      <w:rPr>
        <w:rFonts w:ascii="Times New Roman" w:eastAsia="Times New Roman" w:hAnsi="Times New Roman" w:cs="Times New Roman" w:hint="default"/>
      </w:rPr>
    </w:lvl>
    <w:lvl w:ilvl="1" w:tplc="0C0A0003" w:tentative="1">
      <w:start w:val="1"/>
      <w:numFmt w:val="bullet"/>
      <w:lvlText w:val="o"/>
      <w:lvlJc w:val="left"/>
      <w:pPr>
        <w:ind w:left="1646" w:hanging="360"/>
      </w:pPr>
      <w:rPr>
        <w:rFonts w:ascii="Courier New" w:hAnsi="Courier New" w:cs="Courier New"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9" w15:restartNumberingAfterBreak="0">
    <w:nsid w:val="2AE25DAB"/>
    <w:multiLevelType w:val="hybridMultilevel"/>
    <w:tmpl w:val="DB5292F0"/>
    <w:lvl w:ilvl="0" w:tplc="0A10477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0" w15:restartNumberingAfterBreak="0">
    <w:nsid w:val="2AF52DFA"/>
    <w:multiLevelType w:val="hybridMultilevel"/>
    <w:tmpl w:val="272ABBCC"/>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1" w15:restartNumberingAfterBreak="0">
    <w:nsid w:val="2B4F3ADE"/>
    <w:multiLevelType w:val="hybridMultilevel"/>
    <w:tmpl w:val="40F2008A"/>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2" w15:restartNumberingAfterBreak="0">
    <w:nsid w:val="2BCB4944"/>
    <w:multiLevelType w:val="multilevel"/>
    <w:tmpl w:val="DA28B53E"/>
    <w:lvl w:ilvl="0">
      <w:start w:val="1"/>
      <w:numFmt w:val="decimal"/>
      <w:lvlText w:val="%1."/>
      <w:lvlJc w:val="left"/>
      <w:pPr>
        <w:tabs>
          <w:tab w:val="num" w:pos="1287"/>
        </w:tabs>
        <w:ind w:left="1287" w:hanging="720"/>
      </w:pPr>
    </w:lvl>
    <w:lvl w:ilvl="1">
      <w:start w:val="1"/>
      <w:numFmt w:val="bullet"/>
      <w:lvlText w:val="o"/>
      <w:lvlJc w:val="left"/>
      <w:pPr>
        <w:ind w:left="1647" w:hanging="360"/>
      </w:pPr>
      <w:rPr>
        <w:rFonts w:ascii="Courier New" w:hAnsi="Courier New" w:cs="Courier New" w:hint="default"/>
      </w:r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13" w15:restartNumberingAfterBreak="0">
    <w:nsid w:val="2DCF1D49"/>
    <w:multiLevelType w:val="hybridMultilevel"/>
    <w:tmpl w:val="78D28222"/>
    <w:lvl w:ilvl="0" w:tplc="54164034">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4" w15:restartNumberingAfterBreak="0">
    <w:nsid w:val="33697E2C"/>
    <w:multiLevelType w:val="multilevel"/>
    <w:tmpl w:val="856E53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4376C1A"/>
    <w:multiLevelType w:val="hybridMultilevel"/>
    <w:tmpl w:val="E118002E"/>
    <w:lvl w:ilvl="0" w:tplc="B04CD390">
      <w:start w:val="2"/>
      <w:numFmt w:val="bullet"/>
      <w:lvlText w:val="-"/>
      <w:lvlJc w:val="left"/>
      <w:pPr>
        <w:ind w:left="720" w:hanging="360"/>
      </w:pPr>
      <w:rPr>
        <w:rFonts w:ascii="Times New Roman" w:eastAsia="Arial"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5E139B3"/>
    <w:multiLevelType w:val="hybridMultilevel"/>
    <w:tmpl w:val="B3D690E4"/>
    <w:lvl w:ilvl="0" w:tplc="538CA1BA">
      <w:start w:val="5"/>
      <w:numFmt w:val="bullet"/>
      <w:lvlText w:val="-"/>
      <w:lvlJc w:val="left"/>
      <w:pPr>
        <w:ind w:left="1286" w:hanging="360"/>
      </w:pPr>
      <w:rPr>
        <w:rFonts w:ascii="Times New Roman" w:eastAsia="Times New Roman" w:hAnsi="Times New Roman" w:cs="Times New Roman" w:hint="default"/>
      </w:rPr>
    </w:lvl>
    <w:lvl w:ilvl="1" w:tplc="04030003" w:tentative="1">
      <w:start w:val="1"/>
      <w:numFmt w:val="bullet"/>
      <w:lvlText w:val="o"/>
      <w:lvlJc w:val="left"/>
      <w:pPr>
        <w:ind w:left="2006" w:hanging="360"/>
      </w:pPr>
      <w:rPr>
        <w:rFonts w:ascii="Courier New" w:hAnsi="Courier New" w:cs="Courier New" w:hint="default"/>
      </w:rPr>
    </w:lvl>
    <w:lvl w:ilvl="2" w:tplc="04030005" w:tentative="1">
      <w:start w:val="1"/>
      <w:numFmt w:val="bullet"/>
      <w:lvlText w:val=""/>
      <w:lvlJc w:val="left"/>
      <w:pPr>
        <w:ind w:left="2726" w:hanging="360"/>
      </w:pPr>
      <w:rPr>
        <w:rFonts w:ascii="Wingdings" w:hAnsi="Wingdings" w:hint="default"/>
      </w:rPr>
    </w:lvl>
    <w:lvl w:ilvl="3" w:tplc="04030001" w:tentative="1">
      <w:start w:val="1"/>
      <w:numFmt w:val="bullet"/>
      <w:lvlText w:val=""/>
      <w:lvlJc w:val="left"/>
      <w:pPr>
        <w:ind w:left="3446" w:hanging="360"/>
      </w:pPr>
      <w:rPr>
        <w:rFonts w:ascii="Symbol" w:hAnsi="Symbol" w:hint="default"/>
      </w:rPr>
    </w:lvl>
    <w:lvl w:ilvl="4" w:tplc="04030003" w:tentative="1">
      <w:start w:val="1"/>
      <w:numFmt w:val="bullet"/>
      <w:lvlText w:val="o"/>
      <w:lvlJc w:val="left"/>
      <w:pPr>
        <w:ind w:left="4166" w:hanging="360"/>
      </w:pPr>
      <w:rPr>
        <w:rFonts w:ascii="Courier New" w:hAnsi="Courier New" w:cs="Courier New" w:hint="default"/>
      </w:rPr>
    </w:lvl>
    <w:lvl w:ilvl="5" w:tplc="04030005" w:tentative="1">
      <w:start w:val="1"/>
      <w:numFmt w:val="bullet"/>
      <w:lvlText w:val=""/>
      <w:lvlJc w:val="left"/>
      <w:pPr>
        <w:ind w:left="4886" w:hanging="360"/>
      </w:pPr>
      <w:rPr>
        <w:rFonts w:ascii="Wingdings" w:hAnsi="Wingdings" w:hint="default"/>
      </w:rPr>
    </w:lvl>
    <w:lvl w:ilvl="6" w:tplc="04030001" w:tentative="1">
      <w:start w:val="1"/>
      <w:numFmt w:val="bullet"/>
      <w:lvlText w:val=""/>
      <w:lvlJc w:val="left"/>
      <w:pPr>
        <w:ind w:left="5606" w:hanging="360"/>
      </w:pPr>
      <w:rPr>
        <w:rFonts w:ascii="Symbol" w:hAnsi="Symbol" w:hint="default"/>
      </w:rPr>
    </w:lvl>
    <w:lvl w:ilvl="7" w:tplc="04030003" w:tentative="1">
      <w:start w:val="1"/>
      <w:numFmt w:val="bullet"/>
      <w:lvlText w:val="o"/>
      <w:lvlJc w:val="left"/>
      <w:pPr>
        <w:ind w:left="6326" w:hanging="360"/>
      </w:pPr>
      <w:rPr>
        <w:rFonts w:ascii="Courier New" w:hAnsi="Courier New" w:cs="Courier New" w:hint="default"/>
      </w:rPr>
    </w:lvl>
    <w:lvl w:ilvl="8" w:tplc="04030005" w:tentative="1">
      <w:start w:val="1"/>
      <w:numFmt w:val="bullet"/>
      <w:lvlText w:val=""/>
      <w:lvlJc w:val="left"/>
      <w:pPr>
        <w:ind w:left="7046" w:hanging="360"/>
      </w:pPr>
      <w:rPr>
        <w:rFonts w:ascii="Wingdings" w:hAnsi="Wingdings" w:hint="default"/>
      </w:rPr>
    </w:lvl>
  </w:abstractNum>
  <w:abstractNum w:abstractNumId="17" w15:restartNumberingAfterBreak="0">
    <w:nsid w:val="38221FE3"/>
    <w:multiLevelType w:val="hybridMultilevel"/>
    <w:tmpl w:val="11A41EE8"/>
    <w:lvl w:ilvl="0" w:tplc="616A95DE">
      <w:start w:val="1"/>
      <w:numFmt w:val="decimal"/>
      <w:lvlText w:val="%1."/>
      <w:lvlJc w:val="left"/>
      <w:pPr>
        <w:ind w:left="1407" w:hanging="84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8" w15:restartNumberingAfterBreak="0">
    <w:nsid w:val="39763510"/>
    <w:multiLevelType w:val="multilevel"/>
    <w:tmpl w:val="CE24FA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3B295499"/>
    <w:multiLevelType w:val="hybridMultilevel"/>
    <w:tmpl w:val="8F84310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0" w15:restartNumberingAfterBreak="0">
    <w:nsid w:val="3C8B60C0"/>
    <w:multiLevelType w:val="hybridMultilevel"/>
    <w:tmpl w:val="5F943E72"/>
    <w:lvl w:ilvl="0" w:tplc="538CA1BA">
      <w:start w:val="5"/>
      <w:numFmt w:val="bullet"/>
      <w:lvlText w:val="-"/>
      <w:lvlJc w:val="left"/>
      <w:pPr>
        <w:ind w:left="926" w:hanging="360"/>
      </w:pPr>
      <w:rPr>
        <w:rFonts w:ascii="Times New Roman" w:eastAsia="Times New Roman" w:hAnsi="Times New Roman" w:cs="Times New Roman" w:hint="default"/>
      </w:rPr>
    </w:lvl>
    <w:lvl w:ilvl="1" w:tplc="EAD22A46">
      <w:numFmt w:val="bullet"/>
      <w:lvlText w:val="•"/>
      <w:lvlJc w:val="left"/>
      <w:pPr>
        <w:ind w:left="1646" w:hanging="360"/>
      </w:pPr>
      <w:rPr>
        <w:rFonts w:ascii="Times New Roman" w:eastAsia="Times New Roman" w:hAnsi="Times New Roman" w:cs="Times New Roman"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21" w15:restartNumberingAfterBreak="0">
    <w:nsid w:val="3F1F3C2A"/>
    <w:multiLevelType w:val="hybridMultilevel"/>
    <w:tmpl w:val="914EDFC6"/>
    <w:lvl w:ilvl="0" w:tplc="616A95DE">
      <w:start w:val="1"/>
      <w:numFmt w:val="decimal"/>
      <w:lvlText w:val="%1."/>
      <w:lvlJc w:val="left"/>
      <w:pPr>
        <w:ind w:left="1974" w:hanging="84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15:restartNumberingAfterBreak="0">
    <w:nsid w:val="43C92FF1"/>
    <w:multiLevelType w:val="hybridMultilevel"/>
    <w:tmpl w:val="D45EBF2A"/>
    <w:lvl w:ilvl="0" w:tplc="538CA1BA">
      <w:start w:val="5"/>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5E632E9"/>
    <w:multiLevelType w:val="hybridMultilevel"/>
    <w:tmpl w:val="B7ACC0B0"/>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4" w15:restartNumberingAfterBreak="0">
    <w:nsid w:val="5A9C68E0"/>
    <w:multiLevelType w:val="multilevel"/>
    <w:tmpl w:val="731A3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4B46AF"/>
    <w:multiLevelType w:val="multilevel"/>
    <w:tmpl w:val="F30CBD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66046B20"/>
    <w:multiLevelType w:val="hybridMultilevel"/>
    <w:tmpl w:val="F2D6A790"/>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7" w15:restartNumberingAfterBreak="0">
    <w:nsid w:val="67C704EB"/>
    <w:multiLevelType w:val="hybridMultilevel"/>
    <w:tmpl w:val="0EECF0F2"/>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8" w15:restartNumberingAfterBreak="0">
    <w:nsid w:val="6C7352E0"/>
    <w:multiLevelType w:val="multilevel"/>
    <w:tmpl w:val="61EC0F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61278027">
    <w:abstractNumId w:val="20"/>
  </w:num>
  <w:num w:numId="2" w16cid:durableId="1374310530">
    <w:abstractNumId w:val="24"/>
  </w:num>
  <w:num w:numId="3" w16cid:durableId="1420327165">
    <w:abstractNumId w:val="0"/>
  </w:num>
  <w:num w:numId="4" w16cid:durableId="948509187">
    <w:abstractNumId w:val="11"/>
  </w:num>
  <w:num w:numId="5" w16cid:durableId="1186673886">
    <w:abstractNumId w:val="27"/>
  </w:num>
  <w:num w:numId="6" w16cid:durableId="715784266">
    <w:abstractNumId w:val="23"/>
  </w:num>
  <w:num w:numId="7" w16cid:durableId="66268199">
    <w:abstractNumId w:val="9"/>
  </w:num>
  <w:num w:numId="8" w16cid:durableId="703406834">
    <w:abstractNumId w:val="15"/>
  </w:num>
  <w:num w:numId="9" w16cid:durableId="221404113">
    <w:abstractNumId w:val="8"/>
  </w:num>
  <w:num w:numId="10" w16cid:durableId="364910495">
    <w:abstractNumId w:val="26"/>
  </w:num>
  <w:num w:numId="11" w16cid:durableId="1025642344">
    <w:abstractNumId w:val="17"/>
  </w:num>
  <w:num w:numId="12" w16cid:durableId="747700631">
    <w:abstractNumId w:val="21"/>
  </w:num>
  <w:num w:numId="13" w16cid:durableId="97146953">
    <w:abstractNumId w:val="13"/>
  </w:num>
  <w:num w:numId="14" w16cid:durableId="41293523">
    <w:abstractNumId w:val="19"/>
  </w:num>
  <w:num w:numId="15" w16cid:durableId="368337477">
    <w:abstractNumId w:val="20"/>
  </w:num>
  <w:num w:numId="16" w16cid:durableId="426115455">
    <w:abstractNumId w:val="6"/>
  </w:num>
  <w:num w:numId="17" w16cid:durableId="1033267074">
    <w:abstractNumId w:val="4"/>
  </w:num>
  <w:num w:numId="18" w16cid:durableId="1359769408">
    <w:abstractNumId w:val="16"/>
  </w:num>
  <w:num w:numId="19" w16cid:durableId="2123264156">
    <w:abstractNumId w:val="7"/>
  </w:num>
  <w:num w:numId="20" w16cid:durableId="1666009060">
    <w:abstractNumId w:val="14"/>
  </w:num>
  <w:num w:numId="21" w16cid:durableId="922301388">
    <w:abstractNumId w:val="18"/>
  </w:num>
  <w:num w:numId="22" w16cid:durableId="641153695">
    <w:abstractNumId w:val="25"/>
  </w:num>
  <w:num w:numId="23" w16cid:durableId="50463546">
    <w:abstractNumId w:val="1"/>
  </w:num>
  <w:num w:numId="24" w16cid:durableId="1930969131">
    <w:abstractNumId w:val="5"/>
  </w:num>
  <w:num w:numId="25" w16cid:durableId="763262955">
    <w:abstractNumId w:val="22"/>
  </w:num>
  <w:num w:numId="26" w16cid:durableId="2013488470">
    <w:abstractNumId w:val="28"/>
  </w:num>
  <w:num w:numId="27" w16cid:durableId="2047874231">
    <w:abstractNumId w:val="12"/>
  </w:num>
  <w:num w:numId="28" w16cid:durableId="1900626685">
    <w:abstractNumId w:val="10"/>
  </w:num>
  <w:num w:numId="29" w16cid:durableId="559941414">
    <w:abstractNumId w:val="3"/>
  </w:num>
  <w:num w:numId="30" w16cid:durableId="6582642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characterSpacingControl w:val="doNotCompress"/>
  <w:strictFirstAndLastChar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0E"/>
    <w:rsid w:val="00001B98"/>
    <w:rsid w:val="0000631C"/>
    <w:rsid w:val="000067B2"/>
    <w:rsid w:val="00011EB7"/>
    <w:rsid w:val="00012735"/>
    <w:rsid w:val="00016B0A"/>
    <w:rsid w:val="000177A1"/>
    <w:rsid w:val="000257D0"/>
    <w:rsid w:val="00027722"/>
    <w:rsid w:val="00030C62"/>
    <w:rsid w:val="000358E8"/>
    <w:rsid w:val="00040863"/>
    <w:rsid w:val="00041812"/>
    <w:rsid w:val="00041D5C"/>
    <w:rsid w:val="00041FBB"/>
    <w:rsid w:val="00042734"/>
    <w:rsid w:val="000434F4"/>
    <w:rsid w:val="000527D8"/>
    <w:rsid w:val="0005319B"/>
    <w:rsid w:val="000565EC"/>
    <w:rsid w:val="00056CFC"/>
    <w:rsid w:val="0006460E"/>
    <w:rsid w:val="000711EB"/>
    <w:rsid w:val="000715F1"/>
    <w:rsid w:val="0007432D"/>
    <w:rsid w:val="00075E2B"/>
    <w:rsid w:val="0008116D"/>
    <w:rsid w:val="00091F6D"/>
    <w:rsid w:val="0009496C"/>
    <w:rsid w:val="000A3FF6"/>
    <w:rsid w:val="000B34B1"/>
    <w:rsid w:val="000B64DA"/>
    <w:rsid w:val="000C6E03"/>
    <w:rsid w:val="000D01F4"/>
    <w:rsid w:val="000D2535"/>
    <w:rsid w:val="000D4519"/>
    <w:rsid w:val="000D5B37"/>
    <w:rsid w:val="000E31FC"/>
    <w:rsid w:val="001021F9"/>
    <w:rsid w:val="001023DA"/>
    <w:rsid w:val="001112CE"/>
    <w:rsid w:val="00111308"/>
    <w:rsid w:val="0011472F"/>
    <w:rsid w:val="001224BA"/>
    <w:rsid w:val="0012512A"/>
    <w:rsid w:val="0012546F"/>
    <w:rsid w:val="00125795"/>
    <w:rsid w:val="00126D61"/>
    <w:rsid w:val="0012739F"/>
    <w:rsid w:val="00130467"/>
    <w:rsid w:val="00131791"/>
    <w:rsid w:val="0013620D"/>
    <w:rsid w:val="00136296"/>
    <w:rsid w:val="00136730"/>
    <w:rsid w:val="00144201"/>
    <w:rsid w:val="00145B68"/>
    <w:rsid w:val="00154388"/>
    <w:rsid w:val="00157DA2"/>
    <w:rsid w:val="00162FFE"/>
    <w:rsid w:val="00167C26"/>
    <w:rsid w:val="00173D0B"/>
    <w:rsid w:val="00177813"/>
    <w:rsid w:val="00181377"/>
    <w:rsid w:val="001878E2"/>
    <w:rsid w:val="001933B4"/>
    <w:rsid w:val="00193475"/>
    <w:rsid w:val="00193CC4"/>
    <w:rsid w:val="00194A94"/>
    <w:rsid w:val="00195C9B"/>
    <w:rsid w:val="00197AB9"/>
    <w:rsid w:val="001A0B97"/>
    <w:rsid w:val="001A2CA0"/>
    <w:rsid w:val="001A3E6B"/>
    <w:rsid w:val="001C1193"/>
    <w:rsid w:val="001C740C"/>
    <w:rsid w:val="001D0533"/>
    <w:rsid w:val="001D0785"/>
    <w:rsid w:val="001D2565"/>
    <w:rsid w:val="001D3E0E"/>
    <w:rsid w:val="001F0020"/>
    <w:rsid w:val="001F1B4A"/>
    <w:rsid w:val="001F2844"/>
    <w:rsid w:val="001F52C8"/>
    <w:rsid w:val="0020004E"/>
    <w:rsid w:val="00202B78"/>
    <w:rsid w:val="002036D6"/>
    <w:rsid w:val="00204F6C"/>
    <w:rsid w:val="0020623E"/>
    <w:rsid w:val="00206495"/>
    <w:rsid w:val="0021061D"/>
    <w:rsid w:val="00210C45"/>
    <w:rsid w:val="00212A4D"/>
    <w:rsid w:val="0021357F"/>
    <w:rsid w:val="00215942"/>
    <w:rsid w:val="00215AB0"/>
    <w:rsid w:val="00216DC2"/>
    <w:rsid w:val="00225FF7"/>
    <w:rsid w:val="00226199"/>
    <w:rsid w:val="00226745"/>
    <w:rsid w:val="00241FCC"/>
    <w:rsid w:val="002452C1"/>
    <w:rsid w:val="00246542"/>
    <w:rsid w:val="00247FF1"/>
    <w:rsid w:val="00252052"/>
    <w:rsid w:val="00253221"/>
    <w:rsid w:val="00253760"/>
    <w:rsid w:val="00256A08"/>
    <w:rsid w:val="00257657"/>
    <w:rsid w:val="00260A0C"/>
    <w:rsid w:val="00262CC7"/>
    <w:rsid w:val="0026320B"/>
    <w:rsid w:val="0027014D"/>
    <w:rsid w:val="00271CA5"/>
    <w:rsid w:val="002727B1"/>
    <w:rsid w:val="00286B06"/>
    <w:rsid w:val="0029246B"/>
    <w:rsid w:val="0029520C"/>
    <w:rsid w:val="002962F4"/>
    <w:rsid w:val="002966D7"/>
    <w:rsid w:val="002A17D1"/>
    <w:rsid w:val="002A226B"/>
    <w:rsid w:val="002B132B"/>
    <w:rsid w:val="002B27B8"/>
    <w:rsid w:val="002B2D07"/>
    <w:rsid w:val="002C2437"/>
    <w:rsid w:val="002C3342"/>
    <w:rsid w:val="002C49EA"/>
    <w:rsid w:val="002D2644"/>
    <w:rsid w:val="002D3325"/>
    <w:rsid w:val="002D747F"/>
    <w:rsid w:val="002E0172"/>
    <w:rsid w:val="002E5233"/>
    <w:rsid w:val="002E5BB1"/>
    <w:rsid w:val="002E66F1"/>
    <w:rsid w:val="002F1C3E"/>
    <w:rsid w:val="002F1CA5"/>
    <w:rsid w:val="002F7219"/>
    <w:rsid w:val="00301748"/>
    <w:rsid w:val="003035E9"/>
    <w:rsid w:val="003047E0"/>
    <w:rsid w:val="003122D1"/>
    <w:rsid w:val="00317C16"/>
    <w:rsid w:val="003217F5"/>
    <w:rsid w:val="003259AA"/>
    <w:rsid w:val="00330383"/>
    <w:rsid w:val="00330B8F"/>
    <w:rsid w:val="00332878"/>
    <w:rsid w:val="00340430"/>
    <w:rsid w:val="0034163E"/>
    <w:rsid w:val="00341A0C"/>
    <w:rsid w:val="0035194D"/>
    <w:rsid w:val="0035209C"/>
    <w:rsid w:val="00357A6F"/>
    <w:rsid w:val="00361BF4"/>
    <w:rsid w:val="00363B3D"/>
    <w:rsid w:val="00365DCE"/>
    <w:rsid w:val="003664B1"/>
    <w:rsid w:val="003700FB"/>
    <w:rsid w:val="00371D88"/>
    <w:rsid w:val="0037331C"/>
    <w:rsid w:val="00374223"/>
    <w:rsid w:val="00376C9A"/>
    <w:rsid w:val="0039095F"/>
    <w:rsid w:val="00390CC6"/>
    <w:rsid w:val="003921AD"/>
    <w:rsid w:val="00395A8E"/>
    <w:rsid w:val="003A358B"/>
    <w:rsid w:val="003A670F"/>
    <w:rsid w:val="003A6F12"/>
    <w:rsid w:val="003A7D22"/>
    <w:rsid w:val="003B0122"/>
    <w:rsid w:val="003B3FAD"/>
    <w:rsid w:val="003B7D92"/>
    <w:rsid w:val="003C07FC"/>
    <w:rsid w:val="003C40D9"/>
    <w:rsid w:val="003C4874"/>
    <w:rsid w:val="003D01B5"/>
    <w:rsid w:val="003D088D"/>
    <w:rsid w:val="003D38C5"/>
    <w:rsid w:val="003D5BB9"/>
    <w:rsid w:val="003D6F38"/>
    <w:rsid w:val="003D7680"/>
    <w:rsid w:val="003E1785"/>
    <w:rsid w:val="003E5510"/>
    <w:rsid w:val="003E723C"/>
    <w:rsid w:val="003E789C"/>
    <w:rsid w:val="003F322C"/>
    <w:rsid w:val="003F3B74"/>
    <w:rsid w:val="004006BE"/>
    <w:rsid w:val="004032C5"/>
    <w:rsid w:val="00403550"/>
    <w:rsid w:val="00403E7A"/>
    <w:rsid w:val="00406683"/>
    <w:rsid w:val="00412C85"/>
    <w:rsid w:val="00415165"/>
    <w:rsid w:val="00423601"/>
    <w:rsid w:val="0042584D"/>
    <w:rsid w:val="0043605A"/>
    <w:rsid w:val="00436D44"/>
    <w:rsid w:val="0044419A"/>
    <w:rsid w:val="004503D0"/>
    <w:rsid w:val="004525E0"/>
    <w:rsid w:val="00452A78"/>
    <w:rsid w:val="00453CB9"/>
    <w:rsid w:val="00454CCE"/>
    <w:rsid w:val="004701ED"/>
    <w:rsid w:val="00472205"/>
    <w:rsid w:val="004725B0"/>
    <w:rsid w:val="00472F48"/>
    <w:rsid w:val="0047371B"/>
    <w:rsid w:val="0047595E"/>
    <w:rsid w:val="00477B44"/>
    <w:rsid w:val="0048377B"/>
    <w:rsid w:val="00485FBC"/>
    <w:rsid w:val="004867CD"/>
    <w:rsid w:val="00487507"/>
    <w:rsid w:val="00490898"/>
    <w:rsid w:val="00491434"/>
    <w:rsid w:val="00493BB6"/>
    <w:rsid w:val="00494A92"/>
    <w:rsid w:val="0049679E"/>
    <w:rsid w:val="004973BA"/>
    <w:rsid w:val="0049753E"/>
    <w:rsid w:val="004A328E"/>
    <w:rsid w:val="004A3612"/>
    <w:rsid w:val="004A3C78"/>
    <w:rsid w:val="004A7446"/>
    <w:rsid w:val="004B0A3B"/>
    <w:rsid w:val="004B2084"/>
    <w:rsid w:val="004B4935"/>
    <w:rsid w:val="004B4F22"/>
    <w:rsid w:val="004B527B"/>
    <w:rsid w:val="004C3C77"/>
    <w:rsid w:val="004C49E4"/>
    <w:rsid w:val="004C502B"/>
    <w:rsid w:val="004D09C6"/>
    <w:rsid w:val="004D2056"/>
    <w:rsid w:val="004E0B81"/>
    <w:rsid w:val="004E2334"/>
    <w:rsid w:val="004E27A4"/>
    <w:rsid w:val="004E5970"/>
    <w:rsid w:val="004E700D"/>
    <w:rsid w:val="004F24B4"/>
    <w:rsid w:val="004F4594"/>
    <w:rsid w:val="004F5874"/>
    <w:rsid w:val="004F652F"/>
    <w:rsid w:val="005002B8"/>
    <w:rsid w:val="0050078F"/>
    <w:rsid w:val="00500C48"/>
    <w:rsid w:val="00503415"/>
    <w:rsid w:val="00504FE7"/>
    <w:rsid w:val="0050711D"/>
    <w:rsid w:val="00510FDD"/>
    <w:rsid w:val="005154BD"/>
    <w:rsid w:val="00520EC4"/>
    <w:rsid w:val="00522B1E"/>
    <w:rsid w:val="00524382"/>
    <w:rsid w:val="0052631F"/>
    <w:rsid w:val="005310F6"/>
    <w:rsid w:val="00534247"/>
    <w:rsid w:val="005347DC"/>
    <w:rsid w:val="0053495C"/>
    <w:rsid w:val="00535FF7"/>
    <w:rsid w:val="005362F8"/>
    <w:rsid w:val="00540F88"/>
    <w:rsid w:val="00540FF6"/>
    <w:rsid w:val="00543FDB"/>
    <w:rsid w:val="00546ED2"/>
    <w:rsid w:val="0055140C"/>
    <w:rsid w:val="00560833"/>
    <w:rsid w:val="0056217C"/>
    <w:rsid w:val="00563560"/>
    <w:rsid w:val="005648F6"/>
    <w:rsid w:val="00565916"/>
    <w:rsid w:val="00567F75"/>
    <w:rsid w:val="0057102E"/>
    <w:rsid w:val="005728ED"/>
    <w:rsid w:val="005737C0"/>
    <w:rsid w:val="00575708"/>
    <w:rsid w:val="005766AC"/>
    <w:rsid w:val="00583BAE"/>
    <w:rsid w:val="00590A72"/>
    <w:rsid w:val="005933C4"/>
    <w:rsid w:val="00595508"/>
    <w:rsid w:val="005A4D5D"/>
    <w:rsid w:val="005A6125"/>
    <w:rsid w:val="005B060D"/>
    <w:rsid w:val="005B6B66"/>
    <w:rsid w:val="005B7342"/>
    <w:rsid w:val="005C1CB6"/>
    <w:rsid w:val="005D27C1"/>
    <w:rsid w:val="005D71EE"/>
    <w:rsid w:val="005D7461"/>
    <w:rsid w:val="005E2146"/>
    <w:rsid w:val="005E3721"/>
    <w:rsid w:val="005E54FF"/>
    <w:rsid w:val="005F07E1"/>
    <w:rsid w:val="005F0E91"/>
    <w:rsid w:val="005F0EB3"/>
    <w:rsid w:val="005F1742"/>
    <w:rsid w:val="005F2AE9"/>
    <w:rsid w:val="0061001B"/>
    <w:rsid w:val="00610845"/>
    <w:rsid w:val="00613E63"/>
    <w:rsid w:val="006165A3"/>
    <w:rsid w:val="00621AB0"/>
    <w:rsid w:val="00622C4D"/>
    <w:rsid w:val="00624AA4"/>
    <w:rsid w:val="006252CF"/>
    <w:rsid w:val="0062778C"/>
    <w:rsid w:val="00627ACC"/>
    <w:rsid w:val="00633179"/>
    <w:rsid w:val="006355B4"/>
    <w:rsid w:val="006357DC"/>
    <w:rsid w:val="0063583C"/>
    <w:rsid w:val="0063603C"/>
    <w:rsid w:val="0064030A"/>
    <w:rsid w:val="00641AAB"/>
    <w:rsid w:val="006427D8"/>
    <w:rsid w:val="0065163C"/>
    <w:rsid w:val="00652826"/>
    <w:rsid w:val="00652D9B"/>
    <w:rsid w:val="00653E7D"/>
    <w:rsid w:val="00656ABF"/>
    <w:rsid w:val="00656EE3"/>
    <w:rsid w:val="00662571"/>
    <w:rsid w:val="00664115"/>
    <w:rsid w:val="00666565"/>
    <w:rsid w:val="00675651"/>
    <w:rsid w:val="00681D09"/>
    <w:rsid w:val="00682699"/>
    <w:rsid w:val="00690B03"/>
    <w:rsid w:val="00690C5B"/>
    <w:rsid w:val="006916EB"/>
    <w:rsid w:val="006B065B"/>
    <w:rsid w:val="006B1123"/>
    <w:rsid w:val="006B380A"/>
    <w:rsid w:val="006C1A7C"/>
    <w:rsid w:val="006C25A6"/>
    <w:rsid w:val="006C333E"/>
    <w:rsid w:val="006D064E"/>
    <w:rsid w:val="006D1645"/>
    <w:rsid w:val="006D2535"/>
    <w:rsid w:val="006D4144"/>
    <w:rsid w:val="006E4011"/>
    <w:rsid w:val="006E43E9"/>
    <w:rsid w:val="006E4ED3"/>
    <w:rsid w:val="006E60A7"/>
    <w:rsid w:val="006E74F9"/>
    <w:rsid w:val="006E77DC"/>
    <w:rsid w:val="006F0C09"/>
    <w:rsid w:val="006F1C57"/>
    <w:rsid w:val="006F2FBF"/>
    <w:rsid w:val="00700304"/>
    <w:rsid w:val="007051BA"/>
    <w:rsid w:val="00705F03"/>
    <w:rsid w:val="007125E6"/>
    <w:rsid w:val="007130B9"/>
    <w:rsid w:val="00714488"/>
    <w:rsid w:val="00720A2E"/>
    <w:rsid w:val="0073012E"/>
    <w:rsid w:val="00731F47"/>
    <w:rsid w:val="0073681D"/>
    <w:rsid w:val="00737629"/>
    <w:rsid w:val="007468F2"/>
    <w:rsid w:val="00747A7B"/>
    <w:rsid w:val="00751C7C"/>
    <w:rsid w:val="007542CC"/>
    <w:rsid w:val="007549D1"/>
    <w:rsid w:val="00761D7B"/>
    <w:rsid w:val="0076641C"/>
    <w:rsid w:val="00772C76"/>
    <w:rsid w:val="00772D7D"/>
    <w:rsid w:val="0077392A"/>
    <w:rsid w:val="007747AF"/>
    <w:rsid w:val="0078365F"/>
    <w:rsid w:val="00784357"/>
    <w:rsid w:val="007862D9"/>
    <w:rsid w:val="0078657B"/>
    <w:rsid w:val="007879C5"/>
    <w:rsid w:val="0079244E"/>
    <w:rsid w:val="00794688"/>
    <w:rsid w:val="007971EF"/>
    <w:rsid w:val="007A2A72"/>
    <w:rsid w:val="007B0F11"/>
    <w:rsid w:val="007B2581"/>
    <w:rsid w:val="007C3E18"/>
    <w:rsid w:val="007D36FD"/>
    <w:rsid w:val="007E06D3"/>
    <w:rsid w:val="007E228D"/>
    <w:rsid w:val="007E27B9"/>
    <w:rsid w:val="007E6E3D"/>
    <w:rsid w:val="007F19A1"/>
    <w:rsid w:val="007F2592"/>
    <w:rsid w:val="007F27C6"/>
    <w:rsid w:val="007F424A"/>
    <w:rsid w:val="008001BC"/>
    <w:rsid w:val="00807D7A"/>
    <w:rsid w:val="00811009"/>
    <w:rsid w:val="008127C8"/>
    <w:rsid w:val="00821340"/>
    <w:rsid w:val="00823FCB"/>
    <w:rsid w:val="0082494D"/>
    <w:rsid w:val="00831933"/>
    <w:rsid w:val="00831BBC"/>
    <w:rsid w:val="00835148"/>
    <w:rsid w:val="008358B8"/>
    <w:rsid w:val="00836629"/>
    <w:rsid w:val="00840087"/>
    <w:rsid w:val="0084260F"/>
    <w:rsid w:val="008432EC"/>
    <w:rsid w:val="00847E2D"/>
    <w:rsid w:val="00847F4B"/>
    <w:rsid w:val="008535EE"/>
    <w:rsid w:val="00855872"/>
    <w:rsid w:val="00856146"/>
    <w:rsid w:val="0086176A"/>
    <w:rsid w:val="00862DCF"/>
    <w:rsid w:val="00865EAF"/>
    <w:rsid w:val="0087049C"/>
    <w:rsid w:val="0087416D"/>
    <w:rsid w:val="008822F1"/>
    <w:rsid w:val="00882C94"/>
    <w:rsid w:val="008841CC"/>
    <w:rsid w:val="00884352"/>
    <w:rsid w:val="00886753"/>
    <w:rsid w:val="00886E05"/>
    <w:rsid w:val="008870A1"/>
    <w:rsid w:val="00892B1C"/>
    <w:rsid w:val="00894C2C"/>
    <w:rsid w:val="00895052"/>
    <w:rsid w:val="008A1D22"/>
    <w:rsid w:val="008A2AFA"/>
    <w:rsid w:val="008A51DC"/>
    <w:rsid w:val="008B3B7D"/>
    <w:rsid w:val="008B54CC"/>
    <w:rsid w:val="008C6B22"/>
    <w:rsid w:val="008D32F4"/>
    <w:rsid w:val="008D5033"/>
    <w:rsid w:val="008D7088"/>
    <w:rsid w:val="008E04CA"/>
    <w:rsid w:val="008E17EC"/>
    <w:rsid w:val="008E217C"/>
    <w:rsid w:val="008E257F"/>
    <w:rsid w:val="008E3AF2"/>
    <w:rsid w:val="008E40E3"/>
    <w:rsid w:val="008E4ADC"/>
    <w:rsid w:val="00903520"/>
    <w:rsid w:val="009048D9"/>
    <w:rsid w:val="00907309"/>
    <w:rsid w:val="00914DE8"/>
    <w:rsid w:val="00915A00"/>
    <w:rsid w:val="00917DEC"/>
    <w:rsid w:val="009220FC"/>
    <w:rsid w:val="009242AC"/>
    <w:rsid w:val="00927E89"/>
    <w:rsid w:val="00930562"/>
    <w:rsid w:val="00931FB8"/>
    <w:rsid w:val="009371D1"/>
    <w:rsid w:val="00943ACB"/>
    <w:rsid w:val="00947432"/>
    <w:rsid w:val="0096384D"/>
    <w:rsid w:val="00963FE2"/>
    <w:rsid w:val="00964015"/>
    <w:rsid w:val="00965B27"/>
    <w:rsid w:val="00966B93"/>
    <w:rsid w:val="00973306"/>
    <w:rsid w:val="00973404"/>
    <w:rsid w:val="00973AAF"/>
    <w:rsid w:val="00975F6D"/>
    <w:rsid w:val="00977918"/>
    <w:rsid w:val="00985EF7"/>
    <w:rsid w:val="009866A0"/>
    <w:rsid w:val="00997C56"/>
    <w:rsid w:val="009A2B23"/>
    <w:rsid w:val="009A5655"/>
    <w:rsid w:val="009A5819"/>
    <w:rsid w:val="009B402C"/>
    <w:rsid w:val="009B53DA"/>
    <w:rsid w:val="009B6AE5"/>
    <w:rsid w:val="009C06AE"/>
    <w:rsid w:val="009C1AE0"/>
    <w:rsid w:val="009C2E65"/>
    <w:rsid w:val="009C301D"/>
    <w:rsid w:val="009C5405"/>
    <w:rsid w:val="009C6927"/>
    <w:rsid w:val="009C6E30"/>
    <w:rsid w:val="009D59FE"/>
    <w:rsid w:val="009D6885"/>
    <w:rsid w:val="009D6CEE"/>
    <w:rsid w:val="009E11E2"/>
    <w:rsid w:val="009E19D8"/>
    <w:rsid w:val="009E4FB9"/>
    <w:rsid w:val="009F0A1C"/>
    <w:rsid w:val="009F246D"/>
    <w:rsid w:val="009F2CC3"/>
    <w:rsid w:val="009F2E15"/>
    <w:rsid w:val="009F4117"/>
    <w:rsid w:val="009F4380"/>
    <w:rsid w:val="009F52A7"/>
    <w:rsid w:val="009F5807"/>
    <w:rsid w:val="009F621B"/>
    <w:rsid w:val="00A01549"/>
    <w:rsid w:val="00A019D6"/>
    <w:rsid w:val="00A01A2C"/>
    <w:rsid w:val="00A01ACA"/>
    <w:rsid w:val="00A02414"/>
    <w:rsid w:val="00A12360"/>
    <w:rsid w:val="00A14453"/>
    <w:rsid w:val="00A160F7"/>
    <w:rsid w:val="00A31278"/>
    <w:rsid w:val="00A32676"/>
    <w:rsid w:val="00A33940"/>
    <w:rsid w:val="00A4008A"/>
    <w:rsid w:val="00A43E8D"/>
    <w:rsid w:val="00A4779D"/>
    <w:rsid w:val="00A47E41"/>
    <w:rsid w:val="00A5221E"/>
    <w:rsid w:val="00A52FF9"/>
    <w:rsid w:val="00A61D0F"/>
    <w:rsid w:val="00A61F78"/>
    <w:rsid w:val="00A623D0"/>
    <w:rsid w:val="00A6378B"/>
    <w:rsid w:val="00A6598F"/>
    <w:rsid w:val="00A67C85"/>
    <w:rsid w:val="00A703EE"/>
    <w:rsid w:val="00A8585F"/>
    <w:rsid w:val="00A932D1"/>
    <w:rsid w:val="00A95B2B"/>
    <w:rsid w:val="00A96EA3"/>
    <w:rsid w:val="00AA4633"/>
    <w:rsid w:val="00AA47DF"/>
    <w:rsid w:val="00AA7876"/>
    <w:rsid w:val="00AB1BF6"/>
    <w:rsid w:val="00AB5B37"/>
    <w:rsid w:val="00AC0941"/>
    <w:rsid w:val="00AC1208"/>
    <w:rsid w:val="00AC2E9E"/>
    <w:rsid w:val="00AC3EAD"/>
    <w:rsid w:val="00AC592E"/>
    <w:rsid w:val="00AC71FC"/>
    <w:rsid w:val="00AD3144"/>
    <w:rsid w:val="00AD3551"/>
    <w:rsid w:val="00AD4998"/>
    <w:rsid w:val="00AD792D"/>
    <w:rsid w:val="00AD7A1B"/>
    <w:rsid w:val="00AE0950"/>
    <w:rsid w:val="00AE505C"/>
    <w:rsid w:val="00AE51EE"/>
    <w:rsid w:val="00AE6A02"/>
    <w:rsid w:val="00AE7B9F"/>
    <w:rsid w:val="00AF192B"/>
    <w:rsid w:val="00AF2500"/>
    <w:rsid w:val="00AF2854"/>
    <w:rsid w:val="00AF5146"/>
    <w:rsid w:val="00B04A3C"/>
    <w:rsid w:val="00B07B14"/>
    <w:rsid w:val="00B11786"/>
    <w:rsid w:val="00B16431"/>
    <w:rsid w:val="00B1778C"/>
    <w:rsid w:val="00B1792F"/>
    <w:rsid w:val="00B2013D"/>
    <w:rsid w:val="00B20252"/>
    <w:rsid w:val="00B2047F"/>
    <w:rsid w:val="00B21653"/>
    <w:rsid w:val="00B244A9"/>
    <w:rsid w:val="00B264CA"/>
    <w:rsid w:val="00B30900"/>
    <w:rsid w:val="00B32CBB"/>
    <w:rsid w:val="00B34CE3"/>
    <w:rsid w:val="00B34DEC"/>
    <w:rsid w:val="00B37D51"/>
    <w:rsid w:val="00B40FFA"/>
    <w:rsid w:val="00B5140F"/>
    <w:rsid w:val="00B557AB"/>
    <w:rsid w:val="00B57378"/>
    <w:rsid w:val="00B67A67"/>
    <w:rsid w:val="00B710A5"/>
    <w:rsid w:val="00B7117F"/>
    <w:rsid w:val="00B77349"/>
    <w:rsid w:val="00B77D97"/>
    <w:rsid w:val="00B829DB"/>
    <w:rsid w:val="00B83ADE"/>
    <w:rsid w:val="00BA3075"/>
    <w:rsid w:val="00BA35F1"/>
    <w:rsid w:val="00BB4761"/>
    <w:rsid w:val="00BB6C81"/>
    <w:rsid w:val="00BB7BDC"/>
    <w:rsid w:val="00BC060F"/>
    <w:rsid w:val="00BC25D5"/>
    <w:rsid w:val="00BC2619"/>
    <w:rsid w:val="00BD2B9C"/>
    <w:rsid w:val="00BD6004"/>
    <w:rsid w:val="00BD633E"/>
    <w:rsid w:val="00BD67C3"/>
    <w:rsid w:val="00BD6D99"/>
    <w:rsid w:val="00BE498C"/>
    <w:rsid w:val="00BE62F2"/>
    <w:rsid w:val="00BF13C9"/>
    <w:rsid w:val="00BF40FF"/>
    <w:rsid w:val="00BF6E76"/>
    <w:rsid w:val="00BF7D57"/>
    <w:rsid w:val="00C04407"/>
    <w:rsid w:val="00C06177"/>
    <w:rsid w:val="00C06DD1"/>
    <w:rsid w:val="00C137A0"/>
    <w:rsid w:val="00C159FA"/>
    <w:rsid w:val="00C22B73"/>
    <w:rsid w:val="00C2606E"/>
    <w:rsid w:val="00C263EE"/>
    <w:rsid w:val="00C268C8"/>
    <w:rsid w:val="00C26EA6"/>
    <w:rsid w:val="00C30C72"/>
    <w:rsid w:val="00C32169"/>
    <w:rsid w:val="00C33B6A"/>
    <w:rsid w:val="00C374D2"/>
    <w:rsid w:val="00C40697"/>
    <w:rsid w:val="00C42C58"/>
    <w:rsid w:val="00C44748"/>
    <w:rsid w:val="00C51BB4"/>
    <w:rsid w:val="00C57A8C"/>
    <w:rsid w:val="00C638CC"/>
    <w:rsid w:val="00C6686B"/>
    <w:rsid w:val="00C717D1"/>
    <w:rsid w:val="00C7691F"/>
    <w:rsid w:val="00C80E06"/>
    <w:rsid w:val="00C8107F"/>
    <w:rsid w:val="00C96B24"/>
    <w:rsid w:val="00CA1520"/>
    <w:rsid w:val="00CA3E56"/>
    <w:rsid w:val="00CA4517"/>
    <w:rsid w:val="00CA46AC"/>
    <w:rsid w:val="00CA66FF"/>
    <w:rsid w:val="00CA6CFB"/>
    <w:rsid w:val="00CB4B9D"/>
    <w:rsid w:val="00CB54D5"/>
    <w:rsid w:val="00CC4B15"/>
    <w:rsid w:val="00CC6A55"/>
    <w:rsid w:val="00CD1052"/>
    <w:rsid w:val="00CD31A4"/>
    <w:rsid w:val="00CD3D1C"/>
    <w:rsid w:val="00CD5EA6"/>
    <w:rsid w:val="00CE1EDD"/>
    <w:rsid w:val="00CE3926"/>
    <w:rsid w:val="00CF10AC"/>
    <w:rsid w:val="00CF2CE5"/>
    <w:rsid w:val="00CF4363"/>
    <w:rsid w:val="00D00D1A"/>
    <w:rsid w:val="00D04EFD"/>
    <w:rsid w:val="00D058A1"/>
    <w:rsid w:val="00D0637B"/>
    <w:rsid w:val="00D10623"/>
    <w:rsid w:val="00D12DDC"/>
    <w:rsid w:val="00D138C7"/>
    <w:rsid w:val="00D13EE7"/>
    <w:rsid w:val="00D1667F"/>
    <w:rsid w:val="00D24F75"/>
    <w:rsid w:val="00D35FA1"/>
    <w:rsid w:val="00D36777"/>
    <w:rsid w:val="00D37F52"/>
    <w:rsid w:val="00D40046"/>
    <w:rsid w:val="00D42E05"/>
    <w:rsid w:val="00D43165"/>
    <w:rsid w:val="00D44E97"/>
    <w:rsid w:val="00D5681F"/>
    <w:rsid w:val="00D56FDA"/>
    <w:rsid w:val="00D6082F"/>
    <w:rsid w:val="00D61030"/>
    <w:rsid w:val="00D614CE"/>
    <w:rsid w:val="00D61B51"/>
    <w:rsid w:val="00D627C1"/>
    <w:rsid w:val="00D63A99"/>
    <w:rsid w:val="00D63D14"/>
    <w:rsid w:val="00D65EB9"/>
    <w:rsid w:val="00D74A8A"/>
    <w:rsid w:val="00D82460"/>
    <w:rsid w:val="00D87CAA"/>
    <w:rsid w:val="00D92971"/>
    <w:rsid w:val="00D930BA"/>
    <w:rsid w:val="00D97426"/>
    <w:rsid w:val="00D976A4"/>
    <w:rsid w:val="00DA0970"/>
    <w:rsid w:val="00DA1A73"/>
    <w:rsid w:val="00DA2C5A"/>
    <w:rsid w:val="00DA5107"/>
    <w:rsid w:val="00DA7D6A"/>
    <w:rsid w:val="00DB744A"/>
    <w:rsid w:val="00DC071A"/>
    <w:rsid w:val="00DC40F1"/>
    <w:rsid w:val="00DC57B8"/>
    <w:rsid w:val="00DD4802"/>
    <w:rsid w:val="00DD64F6"/>
    <w:rsid w:val="00DE0195"/>
    <w:rsid w:val="00DE0F4F"/>
    <w:rsid w:val="00DE5CCE"/>
    <w:rsid w:val="00DE71DA"/>
    <w:rsid w:val="00DF4310"/>
    <w:rsid w:val="00E02782"/>
    <w:rsid w:val="00E05C9F"/>
    <w:rsid w:val="00E158BF"/>
    <w:rsid w:val="00E173F8"/>
    <w:rsid w:val="00E254DC"/>
    <w:rsid w:val="00E31426"/>
    <w:rsid w:val="00E40F46"/>
    <w:rsid w:val="00E44C69"/>
    <w:rsid w:val="00E45302"/>
    <w:rsid w:val="00E52A17"/>
    <w:rsid w:val="00E537CA"/>
    <w:rsid w:val="00E60F4A"/>
    <w:rsid w:val="00E62A27"/>
    <w:rsid w:val="00E6420A"/>
    <w:rsid w:val="00E64857"/>
    <w:rsid w:val="00E71111"/>
    <w:rsid w:val="00E71FF3"/>
    <w:rsid w:val="00E7334F"/>
    <w:rsid w:val="00E76011"/>
    <w:rsid w:val="00E821DE"/>
    <w:rsid w:val="00E84EFE"/>
    <w:rsid w:val="00E86C93"/>
    <w:rsid w:val="00E879A3"/>
    <w:rsid w:val="00E92571"/>
    <w:rsid w:val="00E92BC5"/>
    <w:rsid w:val="00E967DE"/>
    <w:rsid w:val="00E972B7"/>
    <w:rsid w:val="00EA0719"/>
    <w:rsid w:val="00EA175E"/>
    <w:rsid w:val="00EA433B"/>
    <w:rsid w:val="00EA58A3"/>
    <w:rsid w:val="00EA7977"/>
    <w:rsid w:val="00EA7E84"/>
    <w:rsid w:val="00EB04CB"/>
    <w:rsid w:val="00EB1B3B"/>
    <w:rsid w:val="00EB471A"/>
    <w:rsid w:val="00EB610A"/>
    <w:rsid w:val="00EB7C00"/>
    <w:rsid w:val="00EC2E44"/>
    <w:rsid w:val="00ED5E2C"/>
    <w:rsid w:val="00ED5E33"/>
    <w:rsid w:val="00EE05C3"/>
    <w:rsid w:val="00EF1A91"/>
    <w:rsid w:val="00EF2020"/>
    <w:rsid w:val="00EF7CA7"/>
    <w:rsid w:val="00F10BA6"/>
    <w:rsid w:val="00F12B65"/>
    <w:rsid w:val="00F14A71"/>
    <w:rsid w:val="00F17D7D"/>
    <w:rsid w:val="00F17F5A"/>
    <w:rsid w:val="00F22FD9"/>
    <w:rsid w:val="00F2519F"/>
    <w:rsid w:val="00F30315"/>
    <w:rsid w:val="00F35815"/>
    <w:rsid w:val="00F364AA"/>
    <w:rsid w:val="00F408BF"/>
    <w:rsid w:val="00F432D5"/>
    <w:rsid w:val="00F43EE9"/>
    <w:rsid w:val="00F50AF4"/>
    <w:rsid w:val="00F5136C"/>
    <w:rsid w:val="00F51E36"/>
    <w:rsid w:val="00F602E6"/>
    <w:rsid w:val="00F62E10"/>
    <w:rsid w:val="00F6372C"/>
    <w:rsid w:val="00F66E63"/>
    <w:rsid w:val="00F674A2"/>
    <w:rsid w:val="00F77E94"/>
    <w:rsid w:val="00F82A91"/>
    <w:rsid w:val="00F9021B"/>
    <w:rsid w:val="00F90E7E"/>
    <w:rsid w:val="00F92659"/>
    <w:rsid w:val="00F92B5D"/>
    <w:rsid w:val="00F93951"/>
    <w:rsid w:val="00F949BB"/>
    <w:rsid w:val="00FA66B9"/>
    <w:rsid w:val="00FA797B"/>
    <w:rsid w:val="00FB3F36"/>
    <w:rsid w:val="00FB4A18"/>
    <w:rsid w:val="00FB4E42"/>
    <w:rsid w:val="00FC1A0B"/>
    <w:rsid w:val="00FC205F"/>
    <w:rsid w:val="00FC5755"/>
    <w:rsid w:val="00FD212F"/>
    <w:rsid w:val="00FD3611"/>
    <w:rsid w:val="00FD4E47"/>
    <w:rsid w:val="00FD607C"/>
    <w:rsid w:val="00FD6438"/>
    <w:rsid w:val="00FE2B51"/>
    <w:rsid w:val="00FE561C"/>
    <w:rsid w:val="00FF019F"/>
    <w:rsid w:val="00FF0BAE"/>
    <w:rsid w:val="00FF0DAD"/>
    <w:rsid w:val="00FF208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AEE93B1"/>
  <w15:docId w15:val="{05D6DE49-7069-4233-BD7A-4E99AF006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B06"/>
    <w:pPr>
      <w:widowControl w:val="0"/>
      <w:suppressAutoHyphens/>
    </w:pPr>
    <w:rPr>
      <w:rFonts w:ascii="Arial" w:eastAsia="Arial" w:hAnsi="Arial" w:cs="Arial"/>
      <w:lang w:eastAsia="zh-CN"/>
    </w:rPr>
  </w:style>
  <w:style w:type="paragraph" w:styleId="Ttulo3">
    <w:name w:val="heading 3"/>
    <w:basedOn w:val="Normal"/>
    <w:next w:val="Normal"/>
    <w:link w:val="Ttulo3Car"/>
    <w:uiPriority w:val="9"/>
    <w:semiHidden/>
    <w:unhideWhenUsed/>
    <w:qFormat/>
    <w:rsid w:val="00A47E41"/>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link w:val="Ttulo4Car"/>
    <w:uiPriority w:val="9"/>
    <w:qFormat/>
    <w:rsid w:val="00DC071A"/>
    <w:pPr>
      <w:widowControl/>
      <w:suppressAutoHyphens w:val="0"/>
      <w:spacing w:before="100" w:beforeAutospacing="1" w:after="100" w:afterAutospacing="1"/>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Pr>
      <w:vertAlign w:val="superscript"/>
    </w:rPr>
  </w:style>
  <w:style w:type="character" w:customStyle="1" w:styleId="FootnoteCharacters">
    <w:name w:val="Footnote Characters"/>
    <w:rPr>
      <w:vertAlign w:val="superscript"/>
    </w:rPr>
  </w:style>
  <w:style w:type="paragraph" w:customStyle="1" w:styleId="Ttulo1">
    <w:name w:val="Título1"/>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pPr>
      <w:suppressLineNumbers/>
    </w:pPr>
    <w:rPr>
      <w:rFonts w:cs="Lucida Sans"/>
    </w:rPr>
  </w:style>
  <w:style w:type="paragraph" w:styleId="Encabezado">
    <w:name w:val="header"/>
    <w:basedOn w:val="Normal"/>
  </w:style>
  <w:style w:type="paragraph" w:styleId="Piedepgina">
    <w:name w:val="footer"/>
    <w:basedOn w:val="Normal"/>
  </w:style>
  <w:style w:type="paragraph" w:styleId="Prrafodelista">
    <w:name w:val="List Paragraph"/>
    <w:basedOn w:val="Normal"/>
    <w:uiPriority w:val="34"/>
    <w:qFormat/>
    <w:rsid w:val="00D976A4"/>
    <w:pPr>
      <w:ind w:left="720"/>
      <w:contextualSpacing/>
    </w:pPr>
    <w:rPr>
      <w:rFonts w:cs="Mangal"/>
      <w:szCs w:val="18"/>
    </w:rPr>
  </w:style>
  <w:style w:type="paragraph" w:styleId="Sinespaciado">
    <w:name w:val="No Spacing"/>
    <w:uiPriority w:val="1"/>
    <w:qFormat/>
    <w:rsid w:val="00AE51EE"/>
    <w:pPr>
      <w:widowControl w:val="0"/>
      <w:suppressAutoHyphens/>
    </w:pPr>
    <w:rPr>
      <w:rFonts w:ascii="Arial" w:eastAsia="Arial" w:hAnsi="Arial" w:cs="Mangal"/>
      <w:szCs w:val="18"/>
      <w:lang w:eastAsia="zh-CN"/>
    </w:rPr>
  </w:style>
  <w:style w:type="character" w:styleId="Textoennegrita">
    <w:name w:val="Strong"/>
    <w:basedOn w:val="Fuentedeprrafopredeter"/>
    <w:uiPriority w:val="22"/>
    <w:qFormat/>
    <w:rsid w:val="003C07FC"/>
    <w:rPr>
      <w:b/>
      <w:bCs/>
    </w:rPr>
  </w:style>
  <w:style w:type="character" w:styleId="Hipervnculo">
    <w:name w:val="Hyperlink"/>
    <w:basedOn w:val="Fuentedeprrafopredeter"/>
    <w:uiPriority w:val="99"/>
    <w:unhideWhenUsed/>
    <w:rsid w:val="003C07FC"/>
    <w:rPr>
      <w:color w:val="0000FF"/>
      <w:u w:val="single"/>
    </w:rPr>
  </w:style>
  <w:style w:type="character" w:customStyle="1" w:styleId="Ttulo4Car">
    <w:name w:val="Título 4 Car"/>
    <w:basedOn w:val="Fuentedeprrafopredeter"/>
    <w:link w:val="Ttulo4"/>
    <w:uiPriority w:val="9"/>
    <w:rsid w:val="00DC071A"/>
    <w:rPr>
      <w:b/>
      <w:bCs/>
      <w:sz w:val="24"/>
      <w:szCs w:val="24"/>
    </w:rPr>
  </w:style>
  <w:style w:type="character" w:customStyle="1" w:styleId="ui-provider">
    <w:name w:val="ui-provider"/>
    <w:basedOn w:val="Fuentedeprrafopredeter"/>
    <w:rsid w:val="00CF10AC"/>
  </w:style>
  <w:style w:type="table" w:styleId="Tablanormal2">
    <w:name w:val="Plain Table 2"/>
    <w:basedOn w:val="Tablanormal"/>
    <w:uiPriority w:val="42"/>
    <w:rsid w:val="00A477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cinsinresolver">
    <w:name w:val="Unresolved Mention"/>
    <w:basedOn w:val="Fuentedeprrafopredeter"/>
    <w:uiPriority w:val="99"/>
    <w:semiHidden/>
    <w:unhideWhenUsed/>
    <w:rsid w:val="00F35815"/>
    <w:rPr>
      <w:color w:val="605E5C"/>
      <w:shd w:val="clear" w:color="auto" w:fill="E1DFDD"/>
    </w:rPr>
  </w:style>
  <w:style w:type="character" w:styleId="Hipervnculovisitado">
    <w:name w:val="FollowedHyperlink"/>
    <w:basedOn w:val="Fuentedeprrafopredeter"/>
    <w:uiPriority w:val="99"/>
    <w:semiHidden/>
    <w:unhideWhenUsed/>
    <w:rsid w:val="00BC2619"/>
    <w:rPr>
      <w:color w:val="954F72" w:themeColor="followedHyperlink"/>
      <w:u w:val="single"/>
    </w:rPr>
  </w:style>
  <w:style w:type="paragraph" w:styleId="NormalWeb">
    <w:name w:val="Normal (Web)"/>
    <w:basedOn w:val="Normal"/>
    <w:uiPriority w:val="99"/>
    <w:semiHidden/>
    <w:unhideWhenUsed/>
    <w:rsid w:val="004725B0"/>
    <w:rPr>
      <w:rFonts w:ascii="Times New Roman" w:hAnsi="Times New Roman" w:cs="Mangal"/>
      <w:sz w:val="24"/>
      <w:szCs w:val="21"/>
    </w:rPr>
  </w:style>
  <w:style w:type="character" w:styleId="Textodelmarcadordeposicin">
    <w:name w:val="Placeholder Text"/>
    <w:basedOn w:val="Fuentedeprrafopredeter"/>
    <w:uiPriority w:val="99"/>
    <w:semiHidden/>
    <w:rsid w:val="00A67C85"/>
    <w:rPr>
      <w:color w:val="666666"/>
    </w:rPr>
  </w:style>
  <w:style w:type="character" w:customStyle="1" w:styleId="Ttulo3Car">
    <w:name w:val="Título 3 Car"/>
    <w:basedOn w:val="Fuentedeprrafopredeter"/>
    <w:link w:val="Ttulo3"/>
    <w:uiPriority w:val="9"/>
    <w:semiHidden/>
    <w:rsid w:val="00A47E41"/>
    <w:rPr>
      <w:rFonts w:asciiTheme="majorHAnsi" w:eastAsiaTheme="majorEastAsia" w:hAnsiTheme="majorHAnsi" w:cstheme="majorBidi"/>
      <w:color w:val="1F4D78" w:themeColor="accent1" w:themeShade="7F"/>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436959">
      <w:bodyDiv w:val="1"/>
      <w:marLeft w:val="0"/>
      <w:marRight w:val="0"/>
      <w:marTop w:val="0"/>
      <w:marBottom w:val="0"/>
      <w:divBdr>
        <w:top w:val="none" w:sz="0" w:space="0" w:color="auto"/>
        <w:left w:val="none" w:sz="0" w:space="0" w:color="auto"/>
        <w:bottom w:val="none" w:sz="0" w:space="0" w:color="auto"/>
        <w:right w:val="none" w:sz="0" w:space="0" w:color="auto"/>
      </w:divBdr>
    </w:div>
    <w:div w:id="204341659">
      <w:bodyDiv w:val="1"/>
      <w:marLeft w:val="0"/>
      <w:marRight w:val="0"/>
      <w:marTop w:val="0"/>
      <w:marBottom w:val="0"/>
      <w:divBdr>
        <w:top w:val="none" w:sz="0" w:space="0" w:color="auto"/>
        <w:left w:val="none" w:sz="0" w:space="0" w:color="auto"/>
        <w:bottom w:val="none" w:sz="0" w:space="0" w:color="auto"/>
        <w:right w:val="none" w:sz="0" w:space="0" w:color="auto"/>
      </w:divBdr>
      <w:divsChild>
        <w:div w:id="1825974442">
          <w:marLeft w:val="0"/>
          <w:marRight w:val="0"/>
          <w:marTop w:val="0"/>
          <w:marBottom w:val="0"/>
          <w:divBdr>
            <w:top w:val="none" w:sz="0" w:space="0" w:color="auto"/>
            <w:left w:val="none" w:sz="0" w:space="0" w:color="auto"/>
            <w:bottom w:val="none" w:sz="0" w:space="0" w:color="auto"/>
            <w:right w:val="none" w:sz="0" w:space="0" w:color="auto"/>
          </w:divBdr>
          <w:divsChild>
            <w:div w:id="2061318691">
              <w:marLeft w:val="0"/>
              <w:marRight w:val="0"/>
              <w:marTop w:val="0"/>
              <w:marBottom w:val="0"/>
              <w:divBdr>
                <w:top w:val="none" w:sz="0" w:space="0" w:color="auto"/>
                <w:left w:val="none" w:sz="0" w:space="0" w:color="auto"/>
                <w:bottom w:val="none" w:sz="0" w:space="0" w:color="auto"/>
                <w:right w:val="none" w:sz="0" w:space="0" w:color="auto"/>
              </w:divBdr>
              <w:divsChild>
                <w:div w:id="724066637">
                  <w:marLeft w:val="0"/>
                  <w:marRight w:val="0"/>
                  <w:marTop w:val="0"/>
                  <w:marBottom w:val="0"/>
                  <w:divBdr>
                    <w:top w:val="none" w:sz="0" w:space="0" w:color="auto"/>
                    <w:left w:val="none" w:sz="0" w:space="0" w:color="auto"/>
                    <w:bottom w:val="none" w:sz="0" w:space="0" w:color="auto"/>
                    <w:right w:val="none" w:sz="0" w:space="0" w:color="auto"/>
                  </w:divBdr>
                  <w:divsChild>
                    <w:div w:id="402143564">
                      <w:marLeft w:val="0"/>
                      <w:marRight w:val="0"/>
                      <w:marTop w:val="0"/>
                      <w:marBottom w:val="0"/>
                      <w:divBdr>
                        <w:top w:val="none" w:sz="0" w:space="0" w:color="auto"/>
                        <w:left w:val="none" w:sz="0" w:space="0" w:color="auto"/>
                        <w:bottom w:val="none" w:sz="0" w:space="0" w:color="auto"/>
                        <w:right w:val="none" w:sz="0" w:space="0" w:color="auto"/>
                      </w:divBdr>
                      <w:divsChild>
                        <w:div w:id="871504378">
                          <w:marLeft w:val="0"/>
                          <w:marRight w:val="0"/>
                          <w:marTop w:val="0"/>
                          <w:marBottom w:val="0"/>
                          <w:divBdr>
                            <w:top w:val="none" w:sz="0" w:space="0" w:color="auto"/>
                            <w:left w:val="none" w:sz="0" w:space="0" w:color="auto"/>
                            <w:bottom w:val="none" w:sz="0" w:space="0" w:color="auto"/>
                            <w:right w:val="none" w:sz="0" w:space="0" w:color="auto"/>
                          </w:divBdr>
                          <w:divsChild>
                            <w:div w:id="12657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244578">
      <w:bodyDiv w:val="1"/>
      <w:marLeft w:val="0"/>
      <w:marRight w:val="0"/>
      <w:marTop w:val="0"/>
      <w:marBottom w:val="0"/>
      <w:divBdr>
        <w:top w:val="none" w:sz="0" w:space="0" w:color="auto"/>
        <w:left w:val="none" w:sz="0" w:space="0" w:color="auto"/>
        <w:bottom w:val="none" w:sz="0" w:space="0" w:color="auto"/>
        <w:right w:val="none" w:sz="0" w:space="0" w:color="auto"/>
      </w:divBdr>
    </w:div>
    <w:div w:id="422379607">
      <w:bodyDiv w:val="1"/>
      <w:marLeft w:val="0"/>
      <w:marRight w:val="0"/>
      <w:marTop w:val="0"/>
      <w:marBottom w:val="0"/>
      <w:divBdr>
        <w:top w:val="none" w:sz="0" w:space="0" w:color="auto"/>
        <w:left w:val="none" w:sz="0" w:space="0" w:color="auto"/>
        <w:bottom w:val="none" w:sz="0" w:space="0" w:color="auto"/>
        <w:right w:val="none" w:sz="0" w:space="0" w:color="auto"/>
      </w:divBdr>
    </w:div>
    <w:div w:id="460152290">
      <w:bodyDiv w:val="1"/>
      <w:marLeft w:val="0"/>
      <w:marRight w:val="0"/>
      <w:marTop w:val="0"/>
      <w:marBottom w:val="0"/>
      <w:divBdr>
        <w:top w:val="none" w:sz="0" w:space="0" w:color="auto"/>
        <w:left w:val="none" w:sz="0" w:space="0" w:color="auto"/>
        <w:bottom w:val="none" w:sz="0" w:space="0" w:color="auto"/>
        <w:right w:val="none" w:sz="0" w:space="0" w:color="auto"/>
      </w:divBdr>
    </w:div>
    <w:div w:id="502861916">
      <w:bodyDiv w:val="1"/>
      <w:marLeft w:val="0"/>
      <w:marRight w:val="0"/>
      <w:marTop w:val="0"/>
      <w:marBottom w:val="0"/>
      <w:divBdr>
        <w:top w:val="none" w:sz="0" w:space="0" w:color="auto"/>
        <w:left w:val="none" w:sz="0" w:space="0" w:color="auto"/>
        <w:bottom w:val="none" w:sz="0" w:space="0" w:color="auto"/>
        <w:right w:val="none" w:sz="0" w:space="0" w:color="auto"/>
      </w:divBdr>
    </w:div>
    <w:div w:id="560949799">
      <w:bodyDiv w:val="1"/>
      <w:marLeft w:val="0"/>
      <w:marRight w:val="0"/>
      <w:marTop w:val="0"/>
      <w:marBottom w:val="0"/>
      <w:divBdr>
        <w:top w:val="none" w:sz="0" w:space="0" w:color="auto"/>
        <w:left w:val="none" w:sz="0" w:space="0" w:color="auto"/>
        <w:bottom w:val="none" w:sz="0" w:space="0" w:color="auto"/>
        <w:right w:val="none" w:sz="0" w:space="0" w:color="auto"/>
      </w:divBdr>
    </w:div>
    <w:div w:id="580915143">
      <w:bodyDiv w:val="1"/>
      <w:marLeft w:val="0"/>
      <w:marRight w:val="0"/>
      <w:marTop w:val="0"/>
      <w:marBottom w:val="0"/>
      <w:divBdr>
        <w:top w:val="none" w:sz="0" w:space="0" w:color="auto"/>
        <w:left w:val="none" w:sz="0" w:space="0" w:color="auto"/>
        <w:bottom w:val="none" w:sz="0" w:space="0" w:color="auto"/>
        <w:right w:val="none" w:sz="0" w:space="0" w:color="auto"/>
      </w:divBdr>
    </w:div>
    <w:div w:id="589199118">
      <w:bodyDiv w:val="1"/>
      <w:marLeft w:val="0"/>
      <w:marRight w:val="0"/>
      <w:marTop w:val="0"/>
      <w:marBottom w:val="0"/>
      <w:divBdr>
        <w:top w:val="none" w:sz="0" w:space="0" w:color="auto"/>
        <w:left w:val="none" w:sz="0" w:space="0" w:color="auto"/>
        <w:bottom w:val="none" w:sz="0" w:space="0" w:color="auto"/>
        <w:right w:val="none" w:sz="0" w:space="0" w:color="auto"/>
      </w:divBdr>
    </w:div>
    <w:div w:id="627005172">
      <w:bodyDiv w:val="1"/>
      <w:marLeft w:val="0"/>
      <w:marRight w:val="0"/>
      <w:marTop w:val="0"/>
      <w:marBottom w:val="0"/>
      <w:divBdr>
        <w:top w:val="none" w:sz="0" w:space="0" w:color="auto"/>
        <w:left w:val="none" w:sz="0" w:space="0" w:color="auto"/>
        <w:bottom w:val="none" w:sz="0" w:space="0" w:color="auto"/>
        <w:right w:val="none" w:sz="0" w:space="0" w:color="auto"/>
      </w:divBdr>
    </w:div>
    <w:div w:id="654190723">
      <w:bodyDiv w:val="1"/>
      <w:marLeft w:val="0"/>
      <w:marRight w:val="0"/>
      <w:marTop w:val="0"/>
      <w:marBottom w:val="0"/>
      <w:divBdr>
        <w:top w:val="none" w:sz="0" w:space="0" w:color="auto"/>
        <w:left w:val="none" w:sz="0" w:space="0" w:color="auto"/>
        <w:bottom w:val="none" w:sz="0" w:space="0" w:color="auto"/>
        <w:right w:val="none" w:sz="0" w:space="0" w:color="auto"/>
      </w:divBdr>
    </w:div>
    <w:div w:id="688262259">
      <w:bodyDiv w:val="1"/>
      <w:marLeft w:val="0"/>
      <w:marRight w:val="0"/>
      <w:marTop w:val="0"/>
      <w:marBottom w:val="0"/>
      <w:divBdr>
        <w:top w:val="none" w:sz="0" w:space="0" w:color="auto"/>
        <w:left w:val="none" w:sz="0" w:space="0" w:color="auto"/>
        <w:bottom w:val="none" w:sz="0" w:space="0" w:color="auto"/>
        <w:right w:val="none" w:sz="0" w:space="0" w:color="auto"/>
      </w:divBdr>
    </w:div>
    <w:div w:id="717628095">
      <w:bodyDiv w:val="1"/>
      <w:marLeft w:val="0"/>
      <w:marRight w:val="0"/>
      <w:marTop w:val="0"/>
      <w:marBottom w:val="0"/>
      <w:divBdr>
        <w:top w:val="none" w:sz="0" w:space="0" w:color="auto"/>
        <w:left w:val="none" w:sz="0" w:space="0" w:color="auto"/>
        <w:bottom w:val="none" w:sz="0" w:space="0" w:color="auto"/>
        <w:right w:val="none" w:sz="0" w:space="0" w:color="auto"/>
      </w:divBdr>
    </w:div>
    <w:div w:id="748695074">
      <w:bodyDiv w:val="1"/>
      <w:marLeft w:val="0"/>
      <w:marRight w:val="0"/>
      <w:marTop w:val="0"/>
      <w:marBottom w:val="0"/>
      <w:divBdr>
        <w:top w:val="none" w:sz="0" w:space="0" w:color="auto"/>
        <w:left w:val="none" w:sz="0" w:space="0" w:color="auto"/>
        <w:bottom w:val="none" w:sz="0" w:space="0" w:color="auto"/>
        <w:right w:val="none" w:sz="0" w:space="0" w:color="auto"/>
      </w:divBdr>
    </w:div>
    <w:div w:id="762652982">
      <w:bodyDiv w:val="1"/>
      <w:marLeft w:val="0"/>
      <w:marRight w:val="0"/>
      <w:marTop w:val="0"/>
      <w:marBottom w:val="0"/>
      <w:divBdr>
        <w:top w:val="none" w:sz="0" w:space="0" w:color="auto"/>
        <w:left w:val="none" w:sz="0" w:space="0" w:color="auto"/>
        <w:bottom w:val="none" w:sz="0" w:space="0" w:color="auto"/>
        <w:right w:val="none" w:sz="0" w:space="0" w:color="auto"/>
      </w:divBdr>
      <w:divsChild>
        <w:div w:id="1282154583">
          <w:marLeft w:val="0"/>
          <w:marRight w:val="0"/>
          <w:marTop w:val="0"/>
          <w:marBottom w:val="0"/>
          <w:divBdr>
            <w:top w:val="none" w:sz="0" w:space="0" w:color="auto"/>
            <w:left w:val="none" w:sz="0" w:space="0" w:color="auto"/>
            <w:bottom w:val="none" w:sz="0" w:space="0" w:color="auto"/>
            <w:right w:val="none" w:sz="0" w:space="0" w:color="auto"/>
          </w:divBdr>
          <w:divsChild>
            <w:div w:id="1644386636">
              <w:marLeft w:val="0"/>
              <w:marRight w:val="0"/>
              <w:marTop w:val="0"/>
              <w:marBottom w:val="0"/>
              <w:divBdr>
                <w:top w:val="none" w:sz="0" w:space="0" w:color="auto"/>
                <w:left w:val="none" w:sz="0" w:space="0" w:color="auto"/>
                <w:bottom w:val="none" w:sz="0" w:space="0" w:color="auto"/>
                <w:right w:val="none" w:sz="0" w:space="0" w:color="auto"/>
              </w:divBdr>
              <w:divsChild>
                <w:div w:id="2041277910">
                  <w:marLeft w:val="0"/>
                  <w:marRight w:val="0"/>
                  <w:marTop w:val="0"/>
                  <w:marBottom w:val="0"/>
                  <w:divBdr>
                    <w:top w:val="none" w:sz="0" w:space="0" w:color="auto"/>
                    <w:left w:val="none" w:sz="0" w:space="0" w:color="auto"/>
                    <w:bottom w:val="none" w:sz="0" w:space="0" w:color="auto"/>
                    <w:right w:val="none" w:sz="0" w:space="0" w:color="auto"/>
                  </w:divBdr>
                  <w:divsChild>
                    <w:div w:id="1875343398">
                      <w:marLeft w:val="0"/>
                      <w:marRight w:val="0"/>
                      <w:marTop w:val="0"/>
                      <w:marBottom w:val="0"/>
                      <w:divBdr>
                        <w:top w:val="none" w:sz="0" w:space="0" w:color="auto"/>
                        <w:left w:val="none" w:sz="0" w:space="0" w:color="auto"/>
                        <w:bottom w:val="none" w:sz="0" w:space="0" w:color="auto"/>
                        <w:right w:val="none" w:sz="0" w:space="0" w:color="auto"/>
                      </w:divBdr>
                      <w:divsChild>
                        <w:div w:id="280261189">
                          <w:marLeft w:val="0"/>
                          <w:marRight w:val="0"/>
                          <w:marTop w:val="0"/>
                          <w:marBottom w:val="0"/>
                          <w:divBdr>
                            <w:top w:val="none" w:sz="0" w:space="0" w:color="auto"/>
                            <w:left w:val="none" w:sz="0" w:space="0" w:color="auto"/>
                            <w:bottom w:val="none" w:sz="0" w:space="0" w:color="auto"/>
                            <w:right w:val="none" w:sz="0" w:space="0" w:color="auto"/>
                          </w:divBdr>
                          <w:divsChild>
                            <w:div w:id="15085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351411">
      <w:bodyDiv w:val="1"/>
      <w:marLeft w:val="0"/>
      <w:marRight w:val="0"/>
      <w:marTop w:val="0"/>
      <w:marBottom w:val="0"/>
      <w:divBdr>
        <w:top w:val="none" w:sz="0" w:space="0" w:color="auto"/>
        <w:left w:val="none" w:sz="0" w:space="0" w:color="auto"/>
        <w:bottom w:val="none" w:sz="0" w:space="0" w:color="auto"/>
        <w:right w:val="none" w:sz="0" w:space="0" w:color="auto"/>
      </w:divBdr>
    </w:div>
    <w:div w:id="874973018">
      <w:bodyDiv w:val="1"/>
      <w:marLeft w:val="0"/>
      <w:marRight w:val="0"/>
      <w:marTop w:val="0"/>
      <w:marBottom w:val="0"/>
      <w:divBdr>
        <w:top w:val="none" w:sz="0" w:space="0" w:color="auto"/>
        <w:left w:val="none" w:sz="0" w:space="0" w:color="auto"/>
        <w:bottom w:val="none" w:sz="0" w:space="0" w:color="auto"/>
        <w:right w:val="none" w:sz="0" w:space="0" w:color="auto"/>
      </w:divBdr>
    </w:div>
    <w:div w:id="929047604">
      <w:bodyDiv w:val="1"/>
      <w:marLeft w:val="0"/>
      <w:marRight w:val="0"/>
      <w:marTop w:val="0"/>
      <w:marBottom w:val="0"/>
      <w:divBdr>
        <w:top w:val="none" w:sz="0" w:space="0" w:color="auto"/>
        <w:left w:val="none" w:sz="0" w:space="0" w:color="auto"/>
        <w:bottom w:val="none" w:sz="0" w:space="0" w:color="auto"/>
        <w:right w:val="none" w:sz="0" w:space="0" w:color="auto"/>
      </w:divBdr>
    </w:div>
    <w:div w:id="956177997">
      <w:bodyDiv w:val="1"/>
      <w:marLeft w:val="0"/>
      <w:marRight w:val="0"/>
      <w:marTop w:val="0"/>
      <w:marBottom w:val="0"/>
      <w:divBdr>
        <w:top w:val="none" w:sz="0" w:space="0" w:color="auto"/>
        <w:left w:val="none" w:sz="0" w:space="0" w:color="auto"/>
        <w:bottom w:val="none" w:sz="0" w:space="0" w:color="auto"/>
        <w:right w:val="none" w:sz="0" w:space="0" w:color="auto"/>
      </w:divBdr>
    </w:div>
    <w:div w:id="1009648123">
      <w:bodyDiv w:val="1"/>
      <w:marLeft w:val="0"/>
      <w:marRight w:val="0"/>
      <w:marTop w:val="0"/>
      <w:marBottom w:val="0"/>
      <w:divBdr>
        <w:top w:val="none" w:sz="0" w:space="0" w:color="auto"/>
        <w:left w:val="none" w:sz="0" w:space="0" w:color="auto"/>
        <w:bottom w:val="none" w:sz="0" w:space="0" w:color="auto"/>
        <w:right w:val="none" w:sz="0" w:space="0" w:color="auto"/>
      </w:divBdr>
    </w:div>
    <w:div w:id="1063066087">
      <w:bodyDiv w:val="1"/>
      <w:marLeft w:val="0"/>
      <w:marRight w:val="0"/>
      <w:marTop w:val="0"/>
      <w:marBottom w:val="0"/>
      <w:divBdr>
        <w:top w:val="none" w:sz="0" w:space="0" w:color="auto"/>
        <w:left w:val="none" w:sz="0" w:space="0" w:color="auto"/>
        <w:bottom w:val="none" w:sz="0" w:space="0" w:color="auto"/>
        <w:right w:val="none" w:sz="0" w:space="0" w:color="auto"/>
      </w:divBdr>
      <w:divsChild>
        <w:div w:id="1339163680">
          <w:marLeft w:val="0"/>
          <w:marRight w:val="0"/>
          <w:marTop w:val="0"/>
          <w:marBottom w:val="0"/>
          <w:divBdr>
            <w:top w:val="none" w:sz="0" w:space="0" w:color="auto"/>
            <w:left w:val="none" w:sz="0" w:space="0" w:color="auto"/>
            <w:bottom w:val="none" w:sz="0" w:space="0" w:color="auto"/>
            <w:right w:val="none" w:sz="0" w:space="0" w:color="auto"/>
          </w:divBdr>
        </w:div>
      </w:divsChild>
    </w:div>
    <w:div w:id="1088381877">
      <w:bodyDiv w:val="1"/>
      <w:marLeft w:val="0"/>
      <w:marRight w:val="0"/>
      <w:marTop w:val="0"/>
      <w:marBottom w:val="0"/>
      <w:divBdr>
        <w:top w:val="none" w:sz="0" w:space="0" w:color="auto"/>
        <w:left w:val="none" w:sz="0" w:space="0" w:color="auto"/>
        <w:bottom w:val="none" w:sz="0" w:space="0" w:color="auto"/>
        <w:right w:val="none" w:sz="0" w:space="0" w:color="auto"/>
      </w:divBdr>
    </w:div>
    <w:div w:id="1092556466">
      <w:bodyDiv w:val="1"/>
      <w:marLeft w:val="0"/>
      <w:marRight w:val="0"/>
      <w:marTop w:val="0"/>
      <w:marBottom w:val="0"/>
      <w:divBdr>
        <w:top w:val="none" w:sz="0" w:space="0" w:color="auto"/>
        <w:left w:val="none" w:sz="0" w:space="0" w:color="auto"/>
        <w:bottom w:val="none" w:sz="0" w:space="0" w:color="auto"/>
        <w:right w:val="none" w:sz="0" w:space="0" w:color="auto"/>
      </w:divBdr>
    </w:div>
    <w:div w:id="1115905499">
      <w:bodyDiv w:val="1"/>
      <w:marLeft w:val="0"/>
      <w:marRight w:val="0"/>
      <w:marTop w:val="0"/>
      <w:marBottom w:val="0"/>
      <w:divBdr>
        <w:top w:val="none" w:sz="0" w:space="0" w:color="auto"/>
        <w:left w:val="none" w:sz="0" w:space="0" w:color="auto"/>
        <w:bottom w:val="none" w:sz="0" w:space="0" w:color="auto"/>
        <w:right w:val="none" w:sz="0" w:space="0" w:color="auto"/>
      </w:divBdr>
    </w:div>
    <w:div w:id="1141581675">
      <w:bodyDiv w:val="1"/>
      <w:marLeft w:val="0"/>
      <w:marRight w:val="0"/>
      <w:marTop w:val="0"/>
      <w:marBottom w:val="0"/>
      <w:divBdr>
        <w:top w:val="none" w:sz="0" w:space="0" w:color="auto"/>
        <w:left w:val="none" w:sz="0" w:space="0" w:color="auto"/>
        <w:bottom w:val="none" w:sz="0" w:space="0" w:color="auto"/>
        <w:right w:val="none" w:sz="0" w:space="0" w:color="auto"/>
      </w:divBdr>
      <w:divsChild>
        <w:div w:id="2632039">
          <w:marLeft w:val="0"/>
          <w:marRight w:val="0"/>
          <w:marTop w:val="0"/>
          <w:marBottom w:val="0"/>
          <w:divBdr>
            <w:top w:val="none" w:sz="0" w:space="0" w:color="auto"/>
            <w:left w:val="none" w:sz="0" w:space="0" w:color="auto"/>
            <w:bottom w:val="none" w:sz="0" w:space="0" w:color="auto"/>
            <w:right w:val="none" w:sz="0" w:space="0" w:color="auto"/>
          </w:divBdr>
        </w:div>
        <w:div w:id="1337423376">
          <w:marLeft w:val="0"/>
          <w:marRight w:val="0"/>
          <w:marTop w:val="0"/>
          <w:marBottom w:val="0"/>
          <w:divBdr>
            <w:top w:val="none" w:sz="0" w:space="0" w:color="auto"/>
            <w:left w:val="none" w:sz="0" w:space="0" w:color="auto"/>
            <w:bottom w:val="none" w:sz="0" w:space="0" w:color="auto"/>
            <w:right w:val="none" w:sz="0" w:space="0" w:color="auto"/>
          </w:divBdr>
        </w:div>
        <w:div w:id="1494104000">
          <w:marLeft w:val="0"/>
          <w:marRight w:val="0"/>
          <w:marTop w:val="0"/>
          <w:marBottom w:val="0"/>
          <w:divBdr>
            <w:top w:val="none" w:sz="0" w:space="0" w:color="auto"/>
            <w:left w:val="none" w:sz="0" w:space="0" w:color="auto"/>
            <w:bottom w:val="none" w:sz="0" w:space="0" w:color="auto"/>
            <w:right w:val="none" w:sz="0" w:space="0" w:color="auto"/>
          </w:divBdr>
        </w:div>
        <w:div w:id="1496874312">
          <w:marLeft w:val="0"/>
          <w:marRight w:val="0"/>
          <w:marTop w:val="0"/>
          <w:marBottom w:val="0"/>
          <w:divBdr>
            <w:top w:val="none" w:sz="0" w:space="0" w:color="auto"/>
            <w:left w:val="none" w:sz="0" w:space="0" w:color="auto"/>
            <w:bottom w:val="none" w:sz="0" w:space="0" w:color="auto"/>
            <w:right w:val="none" w:sz="0" w:space="0" w:color="auto"/>
          </w:divBdr>
        </w:div>
        <w:div w:id="1754429517">
          <w:marLeft w:val="0"/>
          <w:marRight w:val="0"/>
          <w:marTop w:val="0"/>
          <w:marBottom w:val="0"/>
          <w:divBdr>
            <w:top w:val="none" w:sz="0" w:space="0" w:color="auto"/>
            <w:left w:val="none" w:sz="0" w:space="0" w:color="auto"/>
            <w:bottom w:val="none" w:sz="0" w:space="0" w:color="auto"/>
            <w:right w:val="none" w:sz="0" w:space="0" w:color="auto"/>
          </w:divBdr>
        </w:div>
        <w:div w:id="1801222267">
          <w:marLeft w:val="0"/>
          <w:marRight w:val="0"/>
          <w:marTop w:val="0"/>
          <w:marBottom w:val="0"/>
          <w:divBdr>
            <w:top w:val="none" w:sz="0" w:space="0" w:color="auto"/>
            <w:left w:val="none" w:sz="0" w:space="0" w:color="auto"/>
            <w:bottom w:val="none" w:sz="0" w:space="0" w:color="auto"/>
            <w:right w:val="none" w:sz="0" w:space="0" w:color="auto"/>
          </w:divBdr>
        </w:div>
      </w:divsChild>
    </w:div>
    <w:div w:id="1220941003">
      <w:bodyDiv w:val="1"/>
      <w:marLeft w:val="0"/>
      <w:marRight w:val="0"/>
      <w:marTop w:val="0"/>
      <w:marBottom w:val="0"/>
      <w:divBdr>
        <w:top w:val="none" w:sz="0" w:space="0" w:color="auto"/>
        <w:left w:val="none" w:sz="0" w:space="0" w:color="auto"/>
        <w:bottom w:val="none" w:sz="0" w:space="0" w:color="auto"/>
        <w:right w:val="none" w:sz="0" w:space="0" w:color="auto"/>
      </w:divBdr>
    </w:div>
    <w:div w:id="1224297639">
      <w:bodyDiv w:val="1"/>
      <w:marLeft w:val="0"/>
      <w:marRight w:val="0"/>
      <w:marTop w:val="0"/>
      <w:marBottom w:val="0"/>
      <w:divBdr>
        <w:top w:val="none" w:sz="0" w:space="0" w:color="auto"/>
        <w:left w:val="none" w:sz="0" w:space="0" w:color="auto"/>
        <w:bottom w:val="none" w:sz="0" w:space="0" w:color="auto"/>
        <w:right w:val="none" w:sz="0" w:space="0" w:color="auto"/>
      </w:divBdr>
    </w:div>
    <w:div w:id="1252548429">
      <w:bodyDiv w:val="1"/>
      <w:marLeft w:val="0"/>
      <w:marRight w:val="0"/>
      <w:marTop w:val="0"/>
      <w:marBottom w:val="0"/>
      <w:divBdr>
        <w:top w:val="none" w:sz="0" w:space="0" w:color="auto"/>
        <w:left w:val="none" w:sz="0" w:space="0" w:color="auto"/>
        <w:bottom w:val="none" w:sz="0" w:space="0" w:color="auto"/>
        <w:right w:val="none" w:sz="0" w:space="0" w:color="auto"/>
      </w:divBdr>
    </w:div>
    <w:div w:id="1292786139">
      <w:bodyDiv w:val="1"/>
      <w:marLeft w:val="0"/>
      <w:marRight w:val="0"/>
      <w:marTop w:val="0"/>
      <w:marBottom w:val="0"/>
      <w:divBdr>
        <w:top w:val="none" w:sz="0" w:space="0" w:color="auto"/>
        <w:left w:val="none" w:sz="0" w:space="0" w:color="auto"/>
        <w:bottom w:val="none" w:sz="0" w:space="0" w:color="auto"/>
        <w:right w:val="none" w:sz="0" w:space="0" w:color="auto"/>
      </w:divBdr>
    </w:div>
    <w:div w:id="1375620818">
      <w:bodyDiv w:val="1"/>
      <w:marLeft w:val="0"/>
      <w:marRight w:val="0"/>
      <w:marTop w:val="0"/>
      <w:marBottom w:val="0"/>
      <w:divBdr>
        <w:top w:val="none" w:sz="0" w:space="0" w:color="auto"/>
        <w:left w:val="none" w:sz="0" w:space="0" w:color="auto"/>
        <w:bottom w:val="none" w:sz="0" w:space="0" w:color="auto"/>
        <w:right w:val="none" w:sz="0" w:space="0" w:color="auto"/>
      </w:divBdr>
      <w:divsChild>
        <w:div w:id="66461940">
          <w:marLeft w:val="0"/>
          <w:marRight w:val="0"/>
          <w:marTop w:val="0"/>
          <w:marBottom w:val="0"/>
          <w:divBdr>
            <w:top w:val="none" w:sz="0" w:space="0" w:color="auto"/>
            <w:left w:val="none" w:sz="0" w:space="0" w:color="auto"/>
            <w:bottom w:val="none" w:sz="0" w:space="0" w:color="auto"/>
            <w:right w:val="none" w:sz="0" w:space="0" w:color="auto"/>
          </w:divBdr>
        </w:div>
        <w:div w:id="326910353">
          <w:marLeft w:val="0"/>
          <w:marRight w:val="0"/>
          <w:marTop w:val="0"/>
          <w:marBottom w:val="0"/>
          <w:divBdr>
            <w:top w:val="none" w:sz="0" w:space="0" w:color="auto"/>
            <w:left w:val="none" w:sz="0" w:space="0" w:color="auto"/>
            <w:bottom w:val="none" w:sz="0" w:space="0" w:color="auto"/>
            <w:right w:val="none" w:sz="0" w:space="0" w:color="auto"/>
          </w:divBdr>
        </w:div>
        <w:div w:id="547373234">
          <w:marLeft w:val="0"/>
          <w:marRight w:val="0"/>
          <w:marTop w:val="0"/>
          <w:marBottom w:val="0"/>
          <w:divBdr>
            <w:top w:val="none" w:sz="0" w:space="0" w:color="auto"/>
            <w:left w:val="none" w:sz="0" w:space="0" w:color="auto"/>
            <w:bottom w:val="none" w:sz="0" w:space="0" w:color="auto"/>
            <w:right w:val="none" w:sz="0" w:space="0" w:color="auto"/>
          </w:divBdr>
        </w:div>
        <w:div w:id="1199317946">
          <w:marLeft w:val="0"/>
          <w:marRight w:val="0"/>
          <w:marTop w:val="0"/>
          <w:marBottom w:val="0"/>
          <w:divBdr>
            <w:top w:val="none" w:sz="0" w:space="0" w:color="auto"/>
            <w:left w:val="none" w:sz="0" w:space="0" w:color="auto"/>
            <w:bottom w:val="none" w:sz="0" w:space="0" w:color="auto"/>
            <w:right w:val="none" w:sz="0" w:space="0" w:color="auto"/>
          </w:divBdr>
        </w:div>
        <w:div w:id="1843276535">
          <w:marLeft w:val="0"/>
          <w:marRight w:val="0"/>
          <w:marTop w:val="0"/>
          <w:marBottom w:val="0"/>
          <w:divBdr>
            <w:top w:val="none" w:sz="0" w:space="0" w:color="auto"/>
            <w:left w:val="none" w:sz="0" w:space="0" w:color="auto"/>
            <w:bottom w:val="none" w:sz="0" w:space="0" w:color="auto"/>
            <w:right w:val="none" w:sz="0" w:space="0" w:color="auto"/>
          </w:divBdr>
        </w:div>
        <w:div w:id="1971353966">
          <w:marLeft w:val="0"/>
          <w:marRight w:val="0"/>
          <w:marTop w:val="0"/>
          <w:marBottom w:val="0"/>
          <w:divBdr>
            <w:top w:val="none" w:sz="0" w:space="0" w:color="auto"/>
            <w:left w:val="none" w:sz="0" w:space="0" w:color="auto"/>
            <w:bottom w:val="none" w:sz="0" w:space="0" w:color="auto"/>
            <w:right w:val="none" w:sz="0" w:space="0" w:color="auto"/>
          </w:divBdr>
        </w:div>
      </w:divsChild>
    </w:div>
    <w:div w:id="1402487139">
      <w:bodyDiv w:val="1"/>
      <w:marLeft w:val="0"/>
      <w:marRight w:val="0"/>
      <w:marTop w:val="0"/>
      <w:marBottom w:val="0"/>
      <w:divBdr>
        <w:top w:val="none" w:sz="0" w:space="0" w:color="auto"/>
        <w:left w:val="none" w:sz="0" w:space="0" w:color="auto"/>
        <w:bottom w:val="none" w:sz="0" w:space="0" w:color="auto"/>
        <w:right w:val="none" w:sz="0" w:space="0" w:color="auto"/>
      </w:divBdr>
    </w:div>
    <w:div w:id="1495799751">
      <w:bodyDiv w:val="1"/>
      <w:marLeft w:val="0"/>
      <w:marRight w:val="0"/>
      <w:marTop w:val="0"/>
      <w:marBottom w:val="0"/>
      <w:divBdr>
        <w:top w:val="none" w:sz="0" w:space="0" w:color="auto"/>
        <w:left w:val="none" w:sz="0" w:space="0" w:color="auto"/>
        <w:bottom w:val="none" w:sz="0" w:space="0" w:color="auto"/>
        <w:right w:val="none" w:sz="0" w:space="0" w:color="auto"/>
      </w:divBdr>
    </w:div>
    <w:div w:id="1595479548">
      <w:bodyDiv w:val="1"/>
      <w:marLeft w:val="0"/>
      <w:marRight w:val="0"/>
      <w:marTop w:val="0"/>
      <w:marBottom w:val="0"/>
      <w:divBdr>
        <w:top w:val="none" w:sz="0" w:space="0" w:color="auto"/>
        <w:left w:val="none" w:sz="0" w:space="0" w:color="auto"/>
        <w:bottom w:val="none" w:sz="0" w:space="0" w:color="auto"/>
        <w:right w:val="none" w:sz="0" w:space="0" w:color="auto"/>
      </w:divBdr>
    </w:div>
    <w:div w:id="1612278272">
      <w:bodyDiv w:val="1"/>
      <w:marLeft w:val="0"/>
      <w:marRight w:val="0"/>
      <w:marTop w:val="0"/>
      <w:marBottom w:val="0"/>
      <w:divBdr>
        <w:top w:val="none" w:sz="0" w:space="0" w:color="auto"/>
        <w:left w:val="none" w:sz="0" w:space="0" w:color="auto"/>
        <w:bottom w:val="none" w:sz="0" w:space="0" w:color="auto"/>
        <w:right w:val="none" w:sz="0" w:space="0" w:color="auto"/>
      </w:divBdr>
    </w:div>
    <w:div w:id="1689679734">
      <w:bodyDiv w:val="1"/>
      <w:marLeft w:val="0"/>
      <w:marRight w:val="0"/>
      <w:marTop w:val="0"/>
      <w:marBottom w:val="0"/>
      <w:divBdr>
        <w:top w:val="none" w:sz="0" w:space="0" w:color="auto"/>
        <w:left w:val="none" w:sz="0" w:space="0" w:color="auto"/>
        <w:bottom w:val="none" w:sz="0" w:space="0" w:color="auto"/>
        <w:right w:val="none" w:sz="0" w:space="0" w:color="auto"/>
      </w:divBdr>
    </w:div>
    <w:div w:id="1747024295">
      <w:bodyDiv w:val="1"/>
      <w:marLeft w:val="0"/>
      <w:marRight w:val="0"/>
      <w:marTop w:val="0"/>
      <w:marBottom w:val="0"/>
      <w:divBdr>
        <w:top w:val="none" w:sz="0" w:space="0" w:color="auto"/>
        <w:left w:val="none" w:sz="0" w:space="0" w:color="auto"/>
        <w:bottom w:val="none" w:sz="0" w:space="0" w:color="auto"/>
        <w:right w:val="none" w:sz="0" w:space="0" w:color="auto"/>
      </w:divBdr>
    </w:div>
    <w:div w:id="1912235686">
      <w:bodyDiv w:val="1"/>
      <w:marLeft w:val="0"/>
      <w:marRight w:val="0"/>
      <w:marTop w:val="0"/>
      <w:marBottom w:val="0"/>
      <w:divBdr>
        <w:top w:val="none" w:sz="0" w:space="0" w:color="auto"/>
        <w:left w:val="none" w:sz="0" w:space="0" w:color="auto"/>
        <w:bottom w:val="none" w:sz="0" w:space="0" w:color="auto"/>
        <w:right w:val="none" w:sz="0" w:space="0" w:color="auto"/>
      </w:divBdr>
    </w:div>
    <w:div w:id="1936746183">
      <w:bodyDiv w:val="1"/>
      <w:marLeft w:val="0"/>
      <w:marRight w:val="0"/>
      <w:marTop w:val="0"/>
      <w:marBottom w:val="0"/>
      <w:divBdr>
        <w:top w:val="none" w:sz="0" w:space="0" w:color="auto"/>
        <w:left w:val="none" w:sz="0" w:space="0" w:color="auto"/>
        <w:bottom w:val="none" w:sz="0" w:space="0" w:color="auto"/>
        <w:right w:val="none" w:sz="0" w:space="0" w:color="auto"/>
      </w:divBdr>
    </w:div>
    <w:div w:id="1946693075">
      <w:bodyDiv w:val="1"/>
      <w:marLeft w:val="0"/>
      <w:marRight w:val="0"/>
      <w:marTop w:val="0"/>
      <w:marBottom w:val="0"/>
      <w:divBdr>
        <w:top w:val="none" w:sz="0" w:space="0" w:color="auto"/>
        <w:left w:val="none" w:sz="0" w:space="0" w:color="auto"/>
        <w:bottom w:val="none" w:sz="0" w:space="0" w:color="auto"/>
        <w:right w:val="none" w:sz="0" w:space="0" w:color="auto"/>
      </w:divBdr>
      <w:divsChild>
        <w:div w:id="3363340">
          <w:marLeft w:val="0"/>
          <w:marRight w:val="0"/>
          <w:marTop w:val="0"/>
          <w:marBottom w:val="0"/>
          <w:divBdr>
            <w:top w:val="none" w:sz="0" w:space="0" w:color="auto"/>
            <w:left w:val="none" w:sz="0" w:space="0" w:color="auto"/>
            <w:bottom w:val="none" w:sz="0" w:space="0" w:color="auto"/>
            <w:right w:val="none" w:sz="0" w:space="0" w:color="auto"/>
          </w:divBdr>
        </w:div>
        <w:div w:id="482477108">
          <w:marLeft w:val="0"/>
          <w:marRight w:val="0"/>
          <w:marTop w:val="0"/>
          <w:marBottom w:val="0"/>
          <w:divBdr>
            <w:top w:val="none" w:sz="0" w:space="0" w:color="auto"/>
            <w:left w:val="none" w:sz="0" w:space="0" w:color="auto"/>
            <w:bottom w:val="none" w:sz="0" w:space="0" w:color="auto"/>
            <w:right w:val="none" w:sz="0" w:space="0" w:color="auto"/>
          </w:divBdr>
        </w:div>
        <w:div w:id="902956436">
          <w:marLeft w:val="0"/>
          <w:marRight w:val="0"/>
          <w:marTop w:val="0"/>
          <w:marBottom w:val="0"/>
          <w:divBdr>
            <w:top w:val="none" w:sz="0" w:space="0" w:color="auto"/>
            <w:left w:val="none" w:sz="0" w:space="0" w:color="auto"/>
            <w:bottom w:val="none" w:sz="0" w:space="0" w:color="auto"/>
            <w:right w:val="none" w:sz="0" w:space="0" w:color="auto"/>
          </w:divBdr>
        </w:div>
        <w:div w:id="1325939129">
          <w:marLeft w:val="0"/>
          <w:marRight w:val="0"/>
          <w:marTop w:val="0"/>
          <w:marBottom w:val="0"/>
          <w:divBdr>
            <w:top w:val="none" w:sz="0" w:space="0" w:color="auto"/>
            <w:left w:val="none" w:sz="0" w:space="0" w:color="auto"/>
            <w:bottom w:val="none" w:sz="0" w:space="0" w:color="auto"/>
            <w:right w:val="none" w:sz="0" w:space="0" w:color="auto"/>
          </w:divBdr>
        </w:div>
        <w:div w:id="1883589655">
          <w:marLeft w:val="0"/>
          <w:marRight w:val="0"/>
          <w:marTop w:val="0"/>
          <w:marBottom w:val="0"/>
          <w:divBdr>
            <w:top w:val="none" w:sz="0" w:space="0" w:color="auto"/>
            <w:left w:val="none" w:sz="0" w:space="0" w:color="auto"/>
            <w:bottom w:val="none" w:sz="0" w:space="0" w:color="auto"/>
            <w:right w:val="none" w:sz="0" w:space="0" w:color="auto"/>
          </w:divBdr>
        </w:div>
        <w:div w:id="2133327958">
          <w:marLeft w:val="0"/>
          <w:marRight w:val="0"/>
          <w:marTop w:val="0"/>
          <w:marBottom w:val="0"/>
          <w:divBdr>
            <w:top w:val="none" w:sz="0" w:space="0" w:color="auto"/>
            <w:left w:val="none" w:sz="0" w:space="0" w:color="auto"/>
            <w:bottom w:val="none" w:sz="0" w:space="0" w:color="auto"/>
            <w:right w:val="none" w:sz="0" w:space="0" w:color="auto"/>
          </w:divBdr>
        </w:div>
      </w:divsChild>
    </w:div>
    <w:div w:id="1952779433">
      <w:bodyDiv w:val="1"/>
      <w:marLeft w:val="0"/>
      <w:marRight w:val="0"/>
      <w:marTop w:val="0"/>
      <w:marBottom w:val="0"/>
      <w:divBdr>
        <w:top w:val="none" w:sz="0" w:space="0" w:color="auto"/>
        <w:left w:val="none" w:sz="0" w:space="0" w:color="auto"/>
        <w:bottom w:val="none" w:sz="0" w:space="0" w:color="auto"/>
        <w:right w:val="none" w:sz="0" w:space="0" w:color="auto"/>
      </w:divBdr>
    </w:div>
    <w:div w:id="1957712070">
      <w:bodyDiv w:val="1"/>
      <w:marLeft w:val="0"/>
      <w:marRight w:val="0"/>
      <w:marTop w:val="0"/>
      <w:marBottom w:val="0"/>
      <w:divBdr>
        <w:top w:val="none" w:sz="0" w:space="0" w:color="auto"/>
        <w:left w:val="none" w:sz="0" w:space="0" w:color="auto"/>
        <w:bottom w:val="none" w:sz="0" w:space="0" w:color="auto"/>
        <w:right w:val="none" w:sz="0" w:space="0" w:color="auto"/>
      </w:divBdr>
    </w:div>
    <w:div w:id="2053142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4.xml"/><Relationship Id="rId39" Type="http://schemas.openxmlformats.org/officeDocument/2006/relationships/hyperlink" Target="https://www.migraciones.gob.pe" TargetMode="External"/><Relationship Id="rId21" Type="http://schemas.openxmlformats.org/officeDocument/2006/relationships/header" Target="header2.xml"/><Relationship Id="rId34" Type="http://schemas.openxmlformats.org/officeDocument/2006/relationships/header" Target="header9.xml"/><Relationship Id="rId42" Type="http://schemas.openxmlformats.org/officeDocument/2006/relationships/image" Target="media/image16.jpeg"/><Relationship Id="rId47" Type="http://schemas.openxmlformats.org/officeDocument/2006/relationships/footer" Target="footer11.xml"/><Relationship Id="rId50" Type="http://schemas.openxmlformats.org/officeDocument/2006/relationships/footer" Target="footer1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footer" Target="footer5.xml"/><Relationship Id="rId11" Type="http://schemas.openxmlformats.org/officeDocument/2006/relationships/image" Target="media/image5.png"/><Relationship Id="rId24" Type="http://schemas.openxmlformats.org/officeDocument/2006/relationships/footer" Target="footer3.xml"/><Relationship Id="rId32" Type="http://schemas.openxmlformats.org/officeDocument/2006/relationships/footer" Target="footer7.xml"/><Relationship Id="rId37" Type="http://schemas.openxmlformats.org/officeDocument/2006/relationships/header" Target="header10.xml"/><Relationship Id="rId40" Type="http://schemas.openxmlformats.org/officeDocument/2006/relationships/hyperlink" Target="https://www.sanidad.gob.es/profesionales/saludPaises.do" TargetMode="External"/><Relationship Id="rId45" Type="http://schemas.openxmlformats.org/officeDocument/2006/relationships/header" Target="header1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28" Type="http://schemas.openxmlformats.org/officeDocument/2006/relationships/header" Target="header6.xml"/><Relationship Id="rId36" Type="http://schemas.openxmlformats.org/officeDocument/2006/relationships/footer" Target="footer9.xml"/><Relationship Id="rId49" Type="http://schemas.openxmlformats.org/officeDocument/2006/relationships/header" Target="header13.xml"/><Relationship Id="rId10" Type="http://schemas.openxmlformats.org/officeDocument/2006/relationships/image" Target="media/image4.png"/><Relationship Id="rId19" Type="http://schemas.openxmlformats.org/officeDocument/2006/relationships/header" Target="header1.xml"/><Relationship Id="rId31" Type="http://schemas.openxmlformats.org/officeDocument/2006/relationships/header" Target="header7.xml"/><Relationship Id="rId44" Type="http://schemas.openxmlformats.org/officeDocument/2006/relationships/hyperlink" Target="https://karebaviatges.com/condiciones-de-contratacion"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hyperlink" Target="https://www.exteriores.gob.es/es/ServiciosAlCiudadano/Paginas/Recomendaciones-de-viaje.aspx" TargetMode="External"/><Relationship Id="rId48" Type="http://schemas.openxmlformats.org/officeDocument/2006/relationships/footer" Target="footer12.xm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footer" Target="footer10.xml"/><Relationship Id="rId46" Type="http://schemas.openxmlformats.org/officeDocument/2006/relationships/header" Target="header12.xml"/><Relationship Id="rId20" Type="http://schemas.openxmlformats.org/officeDocument/2006/relationships/footer" Target="footer1.xml"/><Relationship Id="rId41" Type="http://schemas.openxmlformats.org/officeDocument/2006/relationships/hyperlink" Target="https://canalsalut.gencat.cat/ca/salut-a-z/v/vacunacions/index.html"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12.xml.rels><?xml version="1.0" encoding="UTF-8" standalone="yes"?>
<Relationships xmlns="http://schemas.openxmlformats.org/package/2006/relationships"><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footer6.xml.rels><?xml version="1.0" encoding="UTF-8" standalone="yes"?>
<Relationships xmlns="http://schemas.openxmlformats.org/package/2006/relationships"><Relationship Id="rId1" Type="http://schemas.openxmlformats.org/officeDocument/2006/relationships/image" Target="media/image14.png"/></Relationships>
</file>

<file path=word/_rels/footer9.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1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13.png"/></Relationships>
</file>

<file path=word/_rels/header9.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269</TotalTime>
  <Pages>13</Pages>
  <Words>5764</Words>
  <Characters>31708</Characters>
  <Application>Microsoft Office Word</Application>
  <DocSecurity>0</DocSecurity>
  <Lines>264</Lines>
  <Paragraphs>74</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37398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Guarch</dc:creator>
  <cp:keywords/>
  <dc:description/>
  <cp:lastModifiedBy>Jayath Domínguez - Kareba</cp:lastModifiedBy>
  <cp:revision>63</cp:revision>
  <cp:lastPrinted>2025-11-14T12:36:00Z</cp:lastPrinted>
  <dcterms:created xsi:type="dcterms:W3CDTF">2025-10-30T11:21:00Z</dcterms:created>
  <dcterms:modified xsi:type="dcterms:W3CDTF">2025-11-14T15:36:00Z</dcterms:modified>
</cp:coreProperties>
</file>