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C26322" w14:paraId="12D6238D" w14:textId="77777777" w:rsidTr="00202B78">
        <w:tc>
          <w:tcPr>
            <w:tcW w:w="12618" w:type="dxa"/>
            <w:gridSpan w:val="5"/>
            <w:shd w:val="clear" w:color="auto" w:fill="000000"/>
            <w:vAlign w:val="center"/>
          </w:tcPr>
          <w:p w14:paraId="390513D2" w14:textId="084475F1" w:rsidR="00831933" w:rsidRPr="0074567C" w:rsidRDefault="0074567C" w:rsidP="0074567C">
            <w:pPr>
              <w:ind w:left="2124" w:hanging="2124"/>
              <w:rPr>
                <w:rFonts w:ascii="Times New Roman" w:eastAsia="Times New Roman" w:hAnsi="Times New Roman" w:cs="Times New Roman"/>
                <w:b/>
                <w:bCs/>
                <w:color w:val="FFFFFF"/>
                <w:sz w:val="40"/>
                <w:szCs w:val="40"/>
              </w:rPr>
            </w:pPr>
            <w:r w:rsidRPr="0074567C">
              <w:rPr>
                <w:rFonts w:ascii="Times New Roman" w:eastAsia="Times New Roman" w:hAnsi="Times New Roman" w:cs="Times New Roman"/>
                <w:b/>
                <w:bCs/>
                <w:color w:val="FFFFFF"/>
                <w:sz w:val="40"/>
                <w:szCs w:val="40"/>
              </w:rPr>
              <w:t>Tanzania en estado puro</w:t>
            </w:r>
          </w:p>
        </w:tc>
      </w:tr>
      <w:tr w:rsidR="007F19A1" w:rsidRPr="00C26322"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C26322" w:rsidRDefault="00FE2B51" w:rsidP="00D138C7">
            <w:pPr>
              <w:ind w:left="209"/>
              <w:jc w:val="center"/>
              <w:rPr>
                <w:rFonts w:ascii="Times New Roman" w:eastAsia="Times New Roman" w:hAnsi="Times New Roman" w:cs="Times New Roman"/>
                <w:b/>
                <w:sz w:val="10"/>
                <w:szCs w:val="10"/>
              </w:rPr>
            </w:pPr>
          </w:p>
          <w:p w14:paraId="3C1E9DE8" w14:textId="42ED4651" w:rsidR="007F19A1" w:rsidRPr="00C26322" w:rsidRDefault="00DD64F6" w:rsidP="00D138C7">
            <w:pPr>
              <w:ind w:left="209"/>
              <w:jc w:val="center"/>
              <w:rPr>
                <w:rFonts w:ascii="Times New Roman" w:hAnsi="Times New Roman" w:cs="Times New Roman"/>
              </w:rPr>
            </w:pPr>
            <w:r w:rsidRPr="00C26322">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C26322" w:rsidRDefault="00472205" w:rsidP="00177813">
            <w:pPr>
              <w:jc w:val="center"/>
              <w:rPr>
                <w:rFonts w:ascii="Times New Roman" w:eastAsia="Times New Roman" w:hAnsi="Times New Roman" w:cs="Times New Roman"/>
                <w:sz w:val="18"/>
                <w:szCs w:val="18"/>
              </w:rPr>
            </w:pPr>
            <w:r w:rsidRPr="00C26322">
              <w:rPr>
                <w:noProof/>
              </w:rPr>
              <w:drawing>
                <wp:inline distT="0" distB="0" distL="0" distR="0" wp14:anchorId="6036CBFE" wp14:editId="6A5F8F16">
                  <wp:extent cx="3742072" cy="3135112"/>
                  <wp:effectExtent l="0" t="0" r="0" b="8255"/>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584" t="6930" r="-16182" b="5332"/>
                          <a:stretch>
                            <a:fillRect/>
                          </a:stretch>
                        </pic:blipFill>
                        <pic:spPr bwMode="auto">
                          <a:xfrm>
                            <a:off x="0" y="0"/>
                            <a:ext cx="3742072" cy="3135112"/>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C26322" w:rsidRDefault="007F19A1">
            <w:pPr>
              <w:jc w:val="center"/>
              <w:rPr>
                <w:rFonts w:ascii="Times New Roman" w:eastAsia="Times New Roman" w:hAnsi="Times New Roman" w:cs="Times New Roman"/>
                <w:sz w:val="18"/>
                <w:szCs w:val="18"/>
              </w:rPr>
            </w:pPr>
          </w:p>
        </w:tc>
      </w:tr>
      <w:tr w:rsidR="007F19A1" w:rsidRPr="00C26322"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23093033" w:rsidR="004525E0" w:rsidRPr="0074567C" w:rsidRDefault="0074567C" w:rsidP="00177813">
            <w:pPr>
              <w:jc w:val="both"/>
              <w:rPr>
                <w:rFonts w:ascii="Times New Roman" w:eastAsia="Times New Roman" w:hAnsi="Times New Roman" w:cs="Times New Roman"/>
                <w:sz w:val="18"/>
                <w:szCs w:val="18"/>
              </w:rPr>
            </w:pPr>
            <w:r w:rsidRPr="0074567C">
              <w:rPr>
                <w:rFonts w:ascii="Times New Roman" w:eastAsia="Times New Roman" w:hAnsi="Times New Roman" w:cs="Times New Roman"/>
                <w:sz w:val="18"/>
                <w:szCs w:val="18"/>
              </w:rPr>
              <w:t xml:space="preserve">Esta ruta reúne los grandes parques del norte de Tanzania y experiencias únicas como el </w:t>
            </w:r>
            <w:proofErr w:type="spellStart"/>
            <w:r w:rsidRPr="0074567C">
              <w:rPr>
                <w:rFonts w:ascii="Times New Roman" w:eastAsia="Times New Roman" w:hAnsi="Times New Roman" w:cs="Times New Roman"/>
                <w:sz w:val="18"/>
                <w:szCs w:val="18"/>
              </w:rPr>
              <w:t>walking</w:t>
            </w:r>
            <w:proofErr w:type="spellEnd"/>
            <w:r w:rsidRPr="0074567C">
              <w:rPr>
                <w:rFonts w:ascii="Times New Roman" w:eastAsia="Times New Roman" w:hAnsi="Times New Roman" w:cs="Times New Roman"/>
                <w:sz w:val="18"/>
                <w:szCs w:val="18"/>
              </w:rPr>
              <w:t xml:space="preserve"> safari y el safari nocturno en </w:t>
            </w:r>
            <w:proofErr w:type="spellStart"/>
            <w:r w:rsidRPr="0074567C">
              <w:rPr>
                <w:rFonts w:ascii="Times New Roman" w:eastAsia="Times New Roman" w:hAnsi="Times New Roman" w:cs="Times New Roman"/>
                <w:sz w:val="18"/>
                <w:szCs w:val="18"/>
              </w:rPr>
              <w:t>Grumeti</w:t>
            </w:r>
            <w:proofErr w:type="spellEnd"/>
            <w:r w:rsidRPr="0074567C">
              <w:rPr>
                <w:rFonts w:ascii="Times New Roman" w:eastAsia="Times New Roman" w:hAnsi="Times New Roman" w:cs="Times New Roman"/>
                <w:sz w:val="18"/>
                <w:szCs w:val="18"/>
              </w:rPr>
              <w:t xml:space="preserve">. Combina paisajes muy distintos, desde los baobabs de </w:t>
            </w:r>
            <w:proofErr w:type="spellStart"/>
            <w:r w:rsidRPr="0074567C">
              <w:rPr>
                <w:rFonts w:ascii="Times New Roman" w:eastAsia="Times New Roman" w:hAnsi="Times New Roman" w:cs="Times New Roman"/>
                <w:sz w:val="18"/>
                <w:szCs w:val="18"/>
              </w:rPr>
              <w:t>Tarangire</w:t>
            </w:r>
            <w:proofErr w:type="spellEnd"/>
            <w:r w:rsidRPr="0074567C">
              <w:rPr>
                <w:rFonts w:ascii="Times New Roman" w:eastAsia="Times New Roman" w:hAnsi="Times New Roman" w:cs="Times New Roman"/>
                <w:sz w:val="18"/>
                <w:szCs w:val="18"/>
              </w:rPr>
              <w:t xml:space="preserve"> hasta las llanuras del </w:t>
            </w:r>
            <w:proofErr w:type="spellStart"/>
            <w:r w:rsidRPr="0074567C">
              <w:rPr>
                <w:rFonts w:ascii="Times New Roman" w:eastAsia="Times New Roman" w:hAnsi="Times New Roman" w:cs="Times New Roman"/>
                <w:sz w:val="18"/>
                <w:szCs w:val="18"/>
              </w:rPr>
              <w:t>Serengeti</w:t>
            </w:r>
            <w:proofErr w:type="spellEnd"/>
            <w:r w:rsidRPr="0074567C">
              <w:rPr>
                <w:rFonts w:ascii="Times New Roman" w:eastAsia="Times New Roman" w:hAnsi="Times New Roman" w:cs="Times New Roman"/>
                <w:sz w:val="18"/>
                <w:szCs w:val="18"/>
              </w:rPr>
              <w:t>. La fauna es protagonista en cada etapa y los alojamientos están ubicados en lugares privilegiados, muchos dentro de los parques. Un viaje pensado para vivir la sabana desde dentro.</w:t>
            </w:r>
          </w:p>
        </w:tc>
        <w:tc>
          <w:tcPr>
            <w:tcW w:w="5103" w:type="dxa"/>
            <w:vMerge/>
          </w:tcPr>
          <w:p w14:paraId="6205CF93" w14:textId="77777777" w:rsidR="007F19A1" w:rsidRPr="00C26322" w:rsidRDefault="007F19A1">
            <w:pPr>
              <w:rPr>
                <w:rFonts w:ascii="Times New Roman" w:hAnsi="Times New Roman" w:cs="Times New Roman"/>
              </w:rPr>
            </w:pPr>
          </w:p>
        </w:tc>
      </w:tr>
      <w:tr w:rsidR="007F19A1" w:rsidRPr="00C26322" w14:paraId="1FF52D96" w14:textId="77777777" w:rsidTr="00EA0201">
        <w:tblPrEx>
          <w:tblCellMar>
            <w:top w:w="70" w:type="dxa"/>
            <w:left w:w="70" w:type="dxa"/>
            <w:bottom w:w="70" w:type="dxa"/>
            <w:right w:w="70" w:type="dxa"/>
          </w:tblCellMar>
        </w:tblPrEx>
        <w:trPr>
          <w:gridBefore w:val="1"/>
          <w:gridAfter w:val="1"/>
          <w:wBefore w:w="284" w:type="dxa"/>
          <w:wAfter w:w="1419" w:type="dxa"/>
          <w:trHeight w:val="586"/>
        </w:trPr>
        <w:tc>
          <w:tcPr>
            <w:tcW w:w="1132" w:type="dxa"/>
            <w:vAlign w:val="center"/>
          </w:tcPr>
          <w:p w14:paraId="5747EC26" w14:textId="77777777" w:rsidR="007F19A1" w:rsidRPr="00C26322" w:rsidRDefault="0006460E" w:rsidP="00D138C7">
            <w:pPr>
              <w:ind w:left="209"/>
              <w:jc w:val="center"/>
              <w:rPr>
                <w:rFonts w:ascii="Times New Roman" w:eastAsia="Times New Roman" w:hAnsi="Times New Roman" w:cs="Times New Roman"/>
                <w:sz w:val="24"/>
                <w:szCs w:val="24"/>
              </w:rPr>
            </w:pPr>
            <w:r w:rsidRPr="00C26322">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3E597511" w:rsidR="007F19A1" w:rsidRPr="00C26322" w:rsidRDefault="007C2526" w:rsidP="00D138C7">
            <w:pPr>
              <w:ind w:left="209"/>
              <w:rPr>
                <w:rFonts w:ascii="Times New Roman" w:hAnsi="Times New Roman" w:cs="Times New Roman"/>
                <w:sz w:val="22"/>
                <w:szCs w:val="22"/>
              </w:rPr>
            </w:pPr>
            <w:r w:rsidRPr="00C26322">
              <w:rPr>
                <w:rFonts w:ascii="Times New Roman" w:eastAsia="Times New Roman" w:hAnsi="Times New Roman" w:cs="Times New Roman"/>
                <w:sz w:val="22"/>
                <w:szCs w:val="22"/>
              </w:rPr>
              <w:t>09</w:t>
            </w:r>
            <w:r w:rsidR="00656EE3" w:rsidRPr="00C26322">
              <w:rPr>
                <w:rFonts w:ascii="Times New Roman" w:eastAsia="Times New Roman" w:hAnsi="Times New Roman" w:cs="Times New Roman"/>
                <w:sz w:val="22"/>
                <w:szCs w:val="22"/>
              </w:rPr>
              <w:t xml:space="preserve"> d</w:t>
            </w:r>
            <w:r w:rsidR="003C4874" w:rsidRPr="00C26322">
              <w:rPr>
                <w:rFonts w:ascii="Times New Roman" w:eastAsia="Times New Roman" w:hAnsi="Times New Roman" w:cs="Times New Roman"/>
                <w:sz w:val="22"/>
                <w:szCs w:val="22"/>
              </w:rPr>
              <w:t>í</w:t>
            </w:r>
            <w:r w:rsidR="00656EE3" w:rsidRPr="00C26322">
              <w:rPr>
                <w:rFonts w:ascii="Times New Roman" w:eastAsia="Times New Roman" w:hAnsi="Times New Roman" w:cs="Times New Roman"/>
                <w:sz w:val="22"/>
                <w:szCs w:val="22"/>
              </w:rPr>
              <w:t xml:space="preserve">as / </w:t>
            </w:r>
            <w:r w:rsidR="00394AD4" w:rsidRPr="00C26322">
              <w:rPr>
                <w:rFonts w:ascii="Times New Roman" w:eastAsia="Times New Roman" w:hAnsi="Times New Roman" w:cs="Times New Roman"/>
                <w:sz w:val="22"/>
                <w:szCs w:val="22"/>
              </w:rPr>
              <w:t>0</w:t>
            </w:r>
            <w:r w:rsidRPr="00C26322">
              <w:rPr>
                <w:rFonts w:ascii="Times New Roman" w:eastAsia="Times New Roman" w:hAnsi="Times New Roman" w:cs="Times New Roman"/>
                <w:sz w:val="22"/>
                <w:szCs w:val="22"/>
              </w:rPr>
              <w:t>8</w:t>
            </w:r>
            <w:r w:rsidR="00656EE3" w:rsidRPr="00C26322">
              <w:rPr>
                <w:rFonts w:ascii="Times New Roman" w:eastAsia="Times New Roman" w:hAnsi="Times New Roman" w:cs="Times New Roman"/>
                <w:sz w:val="22"/>
                <w:szCs w:val="22"/>
              </w:rPr>
              <w:t xml:space="preserve"> noches</w:t>
            </w:r>
          </w:p>
        </w:tc>
        <w:tc>
          <w:tcPr>
            <w:tcW w:w="5103" w:type="dxa"/>
            <w:vMerge/>
          </w:tcPr>
          <w:p w14:paraId="6829A03D" w14:textId="77777777" w:rsidR="007F19A1" w:rsidRPr="00C26322" w:rsidRDefault="007F19A1">
            <w:pPr>
              <w:rPr>
                <w:rFonts w:ascii="Times New Roman" w:hAnsi="Times New Roman" w:cs="Times New Roman"/>
              </w:rPr>
            </w:pPr>
          </w:p>
        </w:tc>
      </w:tr>
      <w:tr w:rsidR="007F19A1" w:rsidRPr="00C26322" w14:paraId="7932C972" w14:textId="77777777" w:rsidTr="00EA0201">
        <w:tblPrEx>
          <w:tblCellMar>
            <w:top w:w="70" w:type="dxa"/>
            <w:left w:w="70" w:type="dxa"/>
            <w:bottom w:w="70" w:type="dxa"/>
            <w:right w:w="70" w:type="dxa"/>
          </w:tblCellMar>
        </w:tblPrEx>
        <w:trPr>
          <w:gridBefore w:val="1"/>
          <w:gridAfter w:val="1"/>
          <w:wBefore w:w="284" w:type="dxa"/>
          <w:wAfter w:w="1419" w:type="dxa"/>
          <w:trHeight w:val="512"/>
        </w:trPr>
        <w:tc>
          <w:tcPr>
            <w:tcW w:w="1132" w:type="dxa"/>
            <w:vAlign w:val="center"/>
          </w:tcPr>
          <w:p w14:paraId="1BE29CC6" w14:textId="77777777" w:rsidR="007F19A1" w:rsidRPr="00C26322" w:rsidRDefault="0006460E" w:rsidP="00D138C7">
            <w:pPr>
              <w:ind w:left="209"/>
              <w:jc w:val="center"/>
              <w:rPr>
                <w:rFonts w:ascii="Times New Roman" w:eastAsia="Times New Roman" w:hAnsi="Times New Roman" w:cs="Times New Roman"/>
                <w:sz w:val="24"/>
                <w:szCs w:val="24"/>
              </w:rPr>
            </w:pPr>
            <w:r w:rsidRPr="00C26322">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46CCE4F" w:rsidR="007F19A1" w:rsidRPr="00C26322" w:rsidRDefault="007C2526" w:rsidP="00D138C7">
            <w:pPr>
              <w:ind w:left="209"/>
              <w:rPr>
                <w:rFonts w:ascii="Times New Roman" w:hAnsi="Times New Roman" w:cs="Times New Roman"/>
                <w:sz w:val="22"/>
                <w:szCs w:val="22"/>
              </w:rPr>
            </w:pPr>
            <w:r w:rsidRPr="00C26322">
              <w:rPr>
                <w:rFonts w:ascii="Times New Roman" w:hAnsi="Times New Roman" w:cs="Times New Roman"/>
                <w:sz w:val="22"/>
                <w:szCs w:val="22"/>
              </w:rPr>
              <w:t>Diaria</w:t>
            </w:r>
            <w:r w:rsidR="0012512A" w:rsidRPr="00C26322">
              <w:rPr>
                <w:rFonts w:ascii="Times New Roman" w:hAnsi="Times New Roman" w:cs="Times New Roman"/>
                <w:sz w:val="22"/>
                <w:szCs w:val="22"/>
              </w:rPr>
              <w:t xml:space="preserve"> </w:t>
            </w:r>
          </w:p>
        </w:tc>
        <w:tc>
          <w:tcPr>
            <w:tcW w:w="5103" w:type="dxa"/>
            <w:vMerge/>
          </w:tcPr>
          <w:p w14:paraId="5D67FBC6" w14:textId="77777777" w:rsidR="007F19A1" w:rsidRPr="00C26322" w:rsidRDefault="007F19A1">
            <w:pPr>
              <w:rPr>
                <w:rFonts w:ascii="Times New Roman" w:hAnsi="Times New Roman" w:cs="Times New Roman"/>
              </w:rPr>
            </w:pPr>
          </w:p>
        </w:tc>
      </w:tr>
      <w:tr w:rsidR="007F19A1" w:rsidRPr="00C26322" w14:paraId="6E8A2C27" w14:textId="77777777" w:rsidTr="00EA0201">
        <w:tblPrEx>
          <w:tblCellMar>
            <w:top w:w="70" w:type="dxa"/>
            <w:left w:w="70" w:type="dxa"/>
            <w:bottom w:w="70" w:type="dxa"/>
            <w:right w:w="70" w:type="dxa"/>
          </w:tblCellMar>
        </w:tblPrEx>
        <w:trPr>
          <w:gridBefore w:val="1"/>
          <w:gridAfter w:val="1"/>
          <w:wBefore w:w="284" w:type="dxa"/>
          <w:wAfter w:w="1419" w:type="dxa"/>
          <w:trHeight w:val="438"/>
        </w:trPr>
        <w:tc>
          <w:tcPr>
            <w:tcW w:w="1132" w:type="dxa"/>
            <w:vAlign w:val="center"/>
          </w:tcPr>
          <w:p w14:paraId="2C67178C" w14:textId="77777777" w:rsidR="007F19A1" w:rsidRPr="00C26322" w:rsidRDefault="0006460E" w:rsidP="00D138C7">
            <w:pPr>
              <w:ind w:left="209"/>
              <w:jc w:val="center"/>
              <w:rPr>
                <w:rFonts w:ascii="Times New Roman" w:eastAsia="Times New Roman" w:hAnsi="Times New Roman" w:cs="Times New Roman"/>
                <w:sz w:val="24"/>
                <w:szCs w:val="24"/>
              </w:rPr>
            </w:pPr>
            <w:r w:rsidRPr="00C26322">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C26322" w:rsidRDefault="00560833" w:rsidP="00D138C7">
            <w:pPr>
              <w:ind w:left="209"/>
              <w:rPr>
                <w:rFonts w:ascii="Times New Roman" w:hAnsi="Times New Roman" w:cs="Times New Roman"/>
                <w:sz w:val="22"/>
                <w:szCs w:val="22"/>
              </w:rPr>
            </w:pPr>
            <w:r w:rsidRPr="00C26322">
              <w:rPr>
                <w:rFonts w:ascii="Times New Roman" w:eastAsia="Times New Roman" w:hAnsi="Times New Roman" w:cs="Times New Roman"/>
                <w:sz w:val="22"/>
                <w:szCs w:val="22"/>
              </w:rPr>
              <w:t>Guía habla hispana</w:t>
            </w:r>
          </w:p>
        </w:tc>
        <w:tc>
          <w:tcPr>
            <w:tcW w:w="5103" w:type="dxa"/>
            <w:vMerge/>
          </w:tcPr>
          <w:p w14:paraId="1A0FE328" w14:textId="77777777" w:rsidR="007F19A1" w:rsidRPr="00C26322" w:rsidRDefault="007F19A1">
            <w:pPr>
              <w:rPr>
                <w:rFonts w:ascii="Times New Roman" w:hAnsi="Times New Roman" w:cs="Times New Roman"/>
              </w:rPr>
            </w:pPr>
          </w:p>
        </w:tc>
      </w:tr>
      <w:tr w:rsidR="007F19A1" w:rsidRPr="00C26322"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C26322" w:rsidRDefault="0006460E" w:rsidP="00D138C7">
            <w:pPr>
              <w:ind w:left="209"/>
              <w:jc w:val="center"/>
              <w:rPr>
                <w:rFonts w:ascii="Times New Roman" w:eastAsia="Times New Roman" w:hAnsi="Times New Roman" w:cs="Times New Roman"/>
                <w:sz w:val="24"/>
                <w:szCs w:val="24"/>
              </w:rPr>
            </w:pPr>
            <w:r w:rsidRPr="00C26322">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2B688231" w:rsidR="007F19A1" w:rsidRPr="00C26322" w:rsidRDefault="00656EE3" w:rsidP="00D138C7">
            <w:pPr>
              <w:ind w:left="209"/>
              <w:rPr>
                <w:rFonts w:ascii="Times New Roman" w:hAnsi="Times New Roman" w:cs="Times New Roman"/>
                <w:color w:val="FF0000"/>
                <w:sz w:val="22"/>
                <w:szCs w:val="22"/>
              </w:rPr>
            </w:pPr>
            <w:r w:rsidRPr="00C26322">
              <w:rPr>
                <w:rFonts w:ascii="Times New Roman" w:eastAsia="Times New Roman" w:hAnsi="Times New Roman" w:cs="Times New Roman"/>
                <w:sz w:val="22"/>
                <w:szCs w:val="22"/>
              </w:rPr>
              <w:t xml:space="preserve">Grupo Mín. </w:t>
            </w:r>
            <w:r w:rsidR="007C2526" w:rsidRPr="00C26322">
              <w:rPr>
                <w:rFonts w:ascii="Times New Roman" w:eastAsia="Times New Roman" w:hAnsi="Times New Roman" w:cs="Times New Roman"/>
                <w:sz w:val="22"/>
                <w:szCs w:val="22"/>
              </w:rPr>
              <w:t>02</w:t>
            </w:r>
          </w:p>
        </w:tc>
        <w:tc>
          <w:tcPr>
            <w:tcW w:w="5103" w:type="dxa"/>
            <w:vMerge/>
          </w:tcPr>
          <w:p w14:paraId="5E14C127" w14:textId="77777777" w:rsidR="007F19A1" w:rsidRPr="00C26322" w:rsidRDefault="007F19A1">
            <w:pPr>
              <w:rPr>
                <w:rFonts w:ascii="Times New Roman" w:hAnsi="Times New Roman" w:cs="Times New Roman"/>
              </w:rPr>
            </w:pPr>
          </w:p>
        </w:tc>
      </w:tr>
      <w:tr w:rsidR="007F19A1" w:rsidRPr="00C26322"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C26322" w:rsidRDefault="00656EE3" w:rsidP="00202B78">
            <w:pPr>
              <w:ind w:left="209"/>
              <w:jc w:val="center"/>
              <w:rPr>
                <w:rFonts w:ascii="Times New Roman" w:eastAsia="Times New Roman" w:hAnsi="Times New Roman" w:cs="Times New Roman"/>
                <w:b/>
                <w:sz w:val="22"/>
                <w:szCs w:val="22"/>
              </w:rPr>
            </w:pPr>
            <w:r w:rsidRPr="00C26322">
              <w:rPr>
                <w:rFonts w:ascii="Times New Roman" w:eastAsia="Times New Roman" w:hAnsi="Times New Roman" w:cs="Times New Roman"/>
                <w:b/>
                <w:sz w:val="22"/>
                <w:szCs w:val="22"/>
              </w:rPr>
              <w:t>Precio por persona</w:t>
            </w:r>
          </w:p>
        </w:tc>
        <w:tc>
          <w:tcPr>
            <w:tcW w:w="5103" w:type="dxa"/>
            <w:vMerge/>
          </w:tcPr>
          <w:p w14:paraId="50142FED" w14:textId="77777777" w:rsidR="007F19A1" w:rsidRPr="00C26322" w:rsidRDefault="007F19A1">
            <w:pPr>
              <w:rPr>
                <w:rFonts w:ascii="Times New Roman" w:hAnsi="Times New Roman" w:cs="Times New Roman"/>
              </w:rPr>
            </w:pPr>
          </w:p>
        </w:tc>
      </w:tr>
      <w:tr w:rsidR="007F19A1" w:rsidRPr="00C26322"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D2B1C35" w:rsidR="007F19A1" w:rsidRPr="00C26322" w:rsidRDefault="00394AD4" w:rsidP="00D138C7">
            <w:pPr>
              <w:ind w:left="209"/>
              <w:jc w:val="center"/>
              <w:rPr>
                <w:rFonts w:ascii="Times New Roman" w:hAnsi="Times New Roman" w:cs="Times New Roman"/>
                <w:sz w:val="26"/>
                <w:szCs w:val="26"/>
              </w:rPr>
            </w:pPr>
            <w:r w:rsidRPr="00C26322">
              <w:rPr>
                <w:rFonts w:ascii="Times New Roman" w:eastAsia="Times New Roman" w:hAnsi="Times New Roman" w:cs="Times New Roman"/>
                <w:b/>
                <w:sz w:val="26"/>
                <w:szCs w:val="26"/>
              </w:rPr>
              <w:t>Desde 3.180€</w:t>
            </w:r>
            <w:r w:rsidR="004032C5" w:rsidRPr="00C26322">
              <w:rPr>
                <w:rFonts w:ascii="Times New Roman" w:eastAsia="Times New Roman" w:hAnsi="Times New Roman" w:cs="Times New Roman"/>
                <w:b/>
                <w:sz w:val="26"/>
                <w:szCs w:val="26"/>
              </w:rPr>
              <w:t xml:space="preserve"> </w:t>
            </w:r>
            <w:r w:rsidR="00FE2B51" w:rsidRPr="00C26322">
              <w:rPr>
                <w:rFonts w:ascii="Times New Roman" w:eastAsia="Times New Roman" w:hAnsi="Times New Roman" w:cs="Times New Roman"/>
                <w:b/>
                <w:sz w:val="22"/>
                <w:szCs w:val="22"/>
              </w:rPr>
              <w:t xml:space="preserve"> </w:t>
            </w:r>
          </w:p>
        </w:tc>
        <w:tc>
          <w:tcPr>
            <w:tcW w:w="5103" w:type="dxa"/>
            <w:vMerge/>
          </w:tcPr>
          <w:p w14:paraId="76D98082" w14:textId="77777777" w:rsidR="007F19A1" w:rsidRPr="00C26322" w:rsidRDefault="007F19A1">
            <w:pPr>
              <w:rPr>
                <w:rFonts w:ascii="Times New Roman" w:hAnsi="Times New Roman" w:cs="Times New Roman"/>
              </w:rPr>
            </w:pPr>
          </w:p>
        </w:tc>
      </w:tr>
      <w:tr w:rsidR="007F19A1" w:rsidRPr="00C26322"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69E5EA6E" w:rsidR="007F19A1" w:rsidRPr="00C26322" w:rsidRDefault="00D74A8A" w:rsidP="00D74A8A">
            <w:pPr>
              <w:ind w:right="-66"/>
              <w:jc w:val="center"/>
              <w:rPr>
                <w:rFonts w:ascii="Times New Roman" w:hAnsi="Times New Roman" w:cs="Times New Roman"/>
                <w:sz w:val="16"/>
                <w:szCs w:val="16"/>
              </w:rPr>
            </w:pPr>
            <w:r w:rsidRPr="00C26322">
              <w:rPr>
                <w:rFonts w:ascii="Times New Roman" w:hAnsi="Times New Roman" w:cs="Times New Roman"/>
                <w:sz w:val="16"/>
                <w:szCs w:val="16"/>
              </w:rPr>
              <w:t xml:space="preserve">      </w:t>
            </w:r>
          </w:p>
          <w:p w14:paraId="21485A6C" w14:textId="170D291E" w:rsidR="00D70F50" w:rsidRPr="00C26322" w:rsidRDefault="00D70F50" w:rsidP="00D70F50">
            <w:pPr>
              <w:ind w:right="-66"/>
              <w:jc w:val="center"/>
              <w:rPr>
                <w:rFonts w:ascii="Times New Roman" w:eastAsia="Times New Roman" w:hAnsi="Times New Roman" w:cs="Times New Roman"/>
                <w:sz w:val="16"/>
                <w:szCs w:val="16"/>
              </w:rPr>
            </w:pPr>
            <w:r w:rsidRPr="00C26322">
              <w:rPr>
                <w:rFonts w:ascii="Times New Roman" w:eastAsia="Times New Roman" w:hAnsi="Times New Roman" w:cs="Times New Roman"/>
                <w:sz w:val="16"/>
                <w:szCs w:val="16"/>
              </w:rPr>
              <w:t>El precio ha sido calculado en fecha 12/2025 en base al tipo de cambio</w:t>
            </w:r>
          </w:p>
          <w:p w14:paraId="2A4C7556" w14:textId="6FC19528" w:rsidR="00E537CA" w:rsidRPr="00C26322" w:rsidRDefault="00D70F50" w:rsidP="00D70F50">
            <w:pPr>
              <w:ind w:right="-66"/>
              <w:jc w:val="center"/>
              <w:rPr>
                <w:rFonts w:ascii="Times New Roman" w:hAnsi="Times New Roman" w:cs="Times New Roman"/>
                <w:sz w:val="16"/>
                <w:szCs w:val="16"/>
              </w:rPr>
            </w:pPr>
            <w:r w:rsidRPr="00C26322">
              <w:rPr>
                <w:rFonts w:ascii="Times New Roman" w:eastAsia="Times New Roman" w:hAnsi="Times New Roman" w:cs="Times New Roman"/>
                <w:sz w:val="16"/>
                <w:szCs w:val="16"/>
              </w:rPr>
              <w:t>vigentes</w:t>
            </w:r>
          </w:p>
        </w:tc>
        <w:tc>
          <w:tcPr>
            <w:tcW w:w="5103" w:type="dxa"/>
            <w:vMerge/>
          </w:tcPr>
          <w:p w14:paraId="523E2B20" w14:textId="77777777" w:rsidR="007F19A1" w:rsidRPr="00C26322" w:rsidRDefault="007F19A1">
            <w:pPr>
              <w:rPr>
                <w:rFonts w:ascii="Times New Roman" w:hAnsi="Times New Roman" w:cs="Times New Roman"/>
              </w:rPr>
            </w:pPr>
          </w:p>
        </w:tc>
      </w:tr>
    </w:tbl>
    <w:p w14:paraId="33C1A848" w14:textId="2A5C6678" w:rsidR="00FE2B51" w:rsidRPr="00C26322" w:rsidRDefault="00CD1052" w:rsidP="00EA0201">
      <w:pPr>
        <w:rPr>
          <w:rFonts w:ascii="Times New Roman" w:eastAsia="Times New Roman" w:hAnsi="Times New Roman" w:cs="Times New Roman"/>
          <w:b/>
          <w:sz w:val="12"/>
          <w:szCs w:val="12"/>
        </w:rPr>
      </w:pPr>
      <w:r w:rsidRPr="00C26322">
        <w:rPr>
          <w:noProof/>
        </w:rPr>
        <w:drawing>
          <wp:anchor distT="0" distB="0" distL="114300" distR="114300" simplePos="0" relativeHeight="251689984" behindDoc="0" locked="0" layoutInCell="1" allowOverlap="1" wp14:anchorId="3E5581D8" wp14:editId="75978E7F">
            <wp:simplePos x="0" y="0"/>
            <wp:positionH relativeFrom="margin">
              <wp:align>left</wp:align>
            </wp:positionH>
            <wp:positionV relativeFrom="paragraph">
              <wp:posOffset>-5326380</wp:posOffset>
            </wp:positionV>
            <wp:extent cx="7567930" cy="2714625"/>
            <wp:effectExtent l="0" t="0" r="0" b="9525"/>
            <wp:wrapThrough wrapText="bothSides">
              <wp:wrapPolygon edited="0">
                <wp:start x="0" y="0"/>
                <wp:lineTo x="0" y="21524"/>
                <wp:lineTo x="21531" y="21524"/>
                <wp:lineTo x="21531"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4" b="18614"/>
                    <a:stretch>
                      <a:fillRect/>
                    </a:stretch>
                  </pic:blipFill>
                  <pic:spPr bwMode="auto">
                    <a:xfrm>
                      <a:off x="0" y="0"/>
                      <a:ext cx="7567930"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C26322" w:rsidRDefault="00627ACC" w:rsidP="00E64857">
      <w:pPr>
        <w:jc w:val="center"/>
        <w:rPr>
          <w:rFonts w:ascii="Times New Roman" w:hAnsi="Times New Roman" w:cs="Times New Roman"/>
          <w:sz w:val="16"/>
          <w:szCs w:val="16"/>
        </w:rPr>
      </w:pPr>
      <w:r w:rsidRPr="00C26322">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C26322"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C26322" w:rsidRDefault="00656EE3" w:rsidP="00930562">
            <w:pPr>
              <w:jc w:val="center"/>
              <w:rPr>
                <w:rFonts w:ascii="Times New Roman" w:hAnsi="Times New Roman" w:cs="Times New Roman"/>
              </w:rPr>
            </w:pPr>
            <w:r w:rsidRPr="00C26322">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C26322" w:rsidRDefault="00656EE3" w:rsidP="00930562">
            <w:pPr>
              <w:jc w:val="center"/>
              <w:rPr>
                <w:rFonts w:ascii="Times New Roman" w:hAnsi="Times New Roman" w:cs="Times New Roman"/>
              </w:rPr>
            </w:pPr>
            <w:r w:rsidRPr="00C26322">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C26322" w:rsidRDefault="00656EE3" w:rsidP="00930562">
            <w:pPr>
              <w:jc w:val="center"/>
              <w:rPr>
                <w:rFonts w:ascii="Times New Roman" w:hAnsi="Times New Roman" w:cs="Times New Roman"/>
              </w:rPr>
            </w:pPr>
            <w:r w:rsidRPr="00C26322">
              <w:rPr>
                <w:rFonts w:ascii="Times New Roman" w:eastAsia="Times New Roman" w:hAnsi="Times New Roman" w:cs="Times New Roman"/>
                <w:b/>
                <w:sz w:val="22"/>
                <w:szCs w:val="22"/>
              </w:rPr>
              <w:t>Atractivos principales</w:t>
            </w:r>
          </w:p>
        </w:tc>
      </w:tr>
      <w:tr w:rsidR="00E64857" w:rsidRPr="00C26322" w14:paraId="1DFE9571" w14:textId="77777777" w:rsidTr="00202B78">
        <w:trPr>
          <w:gridAfter w:val="1"/>
          <w:wAfter w:w="26" w:type="dxa"/>
          <w:trHeight w:val="14"/>
        </w:trPr>
        <w:tc>
          <w:tcPr>
            <w:tcW w:w="3958" w:type="dxa"/>
            <w:shd w:val="clear" w:color="auto" w:fill="DCDCDC"/>
            <w:vAlign w:val="center"/>
          </w:tcPr>
          <w:p w14:paraId="3A534723" w14:textId="7784875A" w:rsidR="00E64857" w:rsidRPr="00C26322" w:rsidRDefault="00E64857" w:rsidP="00E64857">
            <w:pPr>
              <w:jc w:val="center"/>
              <w:rPr>
                <w:rFonts w:ascii="Times New Roman" w:hAnsi="Times New Roman" w:cs="Times New Roman"/>
              </w:rPr>
            </w:pPr>
            <w:r w:rsidRPr="00C26322">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5F6E109C">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6322">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242957F">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C26322" w:rsidRDefault="00E64857" w:rsidP="00E64857">
            <w:pPr>
              <w:jc w:val="center"/>
              <w:rPr>
                <w:rFonts w:ascii="Times New Roman" w:hAnsi="Times New Roman" w:cs="Times New Roman"/>
              </w:rPr>
            </w:pPr>
            <w:r w:rsidRPr="00C26322">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6322">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C26322" w:rsidRDefault="00E64857" w:rsidP="00E64857">
            <w:pPr>
              <w:jc w:val="center"/>
              <w:rPr>
                <w:rFonts w:ascii="Times New Roman" w:hAnsi="Times New Roman" w:cs="Times New Roman"/>
              </w:rPr>
            </w:pPr>
            <w:r w:rsidRPr="00C26322">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26322">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C26322" w:rsidRDefault="00E64857" w:rsidP="00E64857">
            <w:pPr>
              <w:jc w:val="center"/>
              <w:rPr>
                <w:rFonts w:ascii="Times New Roman" w:hAnsi="Times New Roman" w:cs="Times New Roman"/>
              </w:rPr>
            </w:pPr>
          </w:p>
        </w:tc>
      </w:tr>
    </w:tbl>
    <w:p w14:paraId="13ED8FD4" w14:textId="77777777" w:rsidR="00CC4B15" w:rsidRPr="00C26322"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C26322" w14:paraId="0D196488" w14:textId="77777777" w:rsidTr="0013620D">
        <w:trPr>
          <w:trHeight w:val="20"/>
          <w:jc w:val="center"/>
        </w:trPr>
        <w:tc>
          <w:tcPr>
            <w:tcW w:w="1132" w:type="dxa"/>
            <w:shd w:val="clear" w:color="auto" w:fill="000000"/>
            <w:vAlign w:val="center"/>
          </w:tcPr>
          <w:p w14:paraId="7E017F15" w14:textId="6122E255" w:rsidR="007F19A1" w:rsidRPr="00C26322" w:rsidRDefault="00917DEC" w:rsidP="00041FBB">
            <w:pPr>
              <w:jc w:val="center"/>
              <w:rPr>
                <w:rFonts w:ascii="Times New Roman" w:hAnsi="Times New Roman" w:cs="Times New Roman"/>
                <w:b/>
                <w:bCs/>
                <w:sz w:val="22"/>
                <w:szCs w:val="22"/>
              </w:rPr>
            </w:pPr>
            <w:r w:rsidRPr="00C26322">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675941F2" w:rsidR="007F19A1" w:rsidRPr="00C26322" w:rsidRDefault="00917DEC" w:rsidP="00F35815">
            <w:pPr>
              <w:jc w:val="center"/>
              <w:rPr>
                <w:rFonts w:ascii="Times New Roman" w:hAnsi="Times New Roman" w:cs="Times New Roman"/>
                <w:b/>
                <w:bCs/>
                <w:sz w:val="22"/>
                <w:szCs w:val="22"/>
              </w:rPr>
            </w:pPr>
            <w:r w:rsidRPr="00C26322">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C26322" w:rsidRDefault="00656EE3" w:rsidP="00041FBB">
            <w:pPr>
              <w:jc w:val="center"/>
              <w:rPr>
                <w:rFonts w:ascii="Times New Roman" w:hAnsi="Times New Roman" w:cs="Times New Roman"/>
                <w:b/>
                <w:bCs/>
                <w:sz w:val="22"/>
                <w:szCs w:val="22"/>
              </w:rPr>
            </w:pPr>
            <w:r w:rsidRPr="00C26322">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C26322" w:rsidRDefault="00656EE3" w:rsidP="00041FBB">
            <w:pPr>
              <w:jc w:val="center"/>
              <w:rPr>
                <w:rFonts w:ascii="Times New Roman" w:hAnsi="Times New Roman" w:cs="Times New Roman"/>
                <w:b/>
                <w:bCs/>
                <w:sz w:val="22"/>
                <w:szCs w:val="22"/>
              </w:rPr>
            </w:pPr>
            <w:r w:rsidRPr="00C26322">
              <w:rPr>
                <w:rFonts w:ascii="Times New Roman" w:eastAsia="Times New Roman" w:hAnsi="Times New Roman" w:cs="Times New Roman"/>
                <w:b/>
                <w:bCs/>
                <w:color w:val="99BB1B"/>
                <w:sz w:val="22"/>
                <w:szCs w:val="22"/>
              </w:rPr>
              <w:t>Alojamiento</w:t>
            </w:r>
          </w:p>
        </w:tc>
      </w:tr>
      <w:tr w:rsidR="0008116D" w:rsidRPr="00C26322" w14:paraId="0C756882" w14:textId="77777777" w:rsidTr="0013620D">
        <w:trPr>
          <w:trHeight w:val="20"/>
          <w:jc w:val="center"/>
        </w:trPr>
        <w:tc>
          <w:tcPr>
            <w:tcW w:w="1132" w:type="dxa"/>
            <w:tcBorders>
              <w:bottom w:val="single" w:sz="11" w:space="0" w:color="99BB1B"/>
            </w:tcBorders>
            <w:vAlign w:val="center"/>
          </w:tcPr>
          <w:p w14:paraId="5C1DE48D" w14:textId="1D293665" w:rsidR="0008116D" w:rsidRPr="00C26322" w:rsidRDefault="00394AD4" w:rsidP="00041FBB">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DÍA 1</w:t>
            </w:r>
          </w:p>
        </w:tc>
        <w:tc>
          <w:tcPr>
            <w:tcW w:w="6523" w:type="dxa"/>
            <w:tcBorders>
              <w:bottom w:val="single" w:sz="11" w:space="0" w:color="99BB1B"/>
            </w:tcBorders>
            <w:vAlign w:val="center"/>
          </w:tcPr>
          <w:p w14:paraId="01D5E4B8" w14:textId="063B0323" w:rsidR="0008116D" w:rsidRPr="00C26322" w:rsidRDefault="00C8148F" w:rsidP="00041FBB">
            <w:pPr>
              <w:spacing w:line="360" w:lineRule="auto"/>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VUELO CIUDAD DE ORIGEN </w:t>
            </w:r>
            <w:r w:rsidR="00394AD4" w:rsidRPr="00C26322">
              <w:rPr>
                <w:rFonts w:ascii="Times New Roman" w:eastAsia="Times New Roman" w:hAnsi="Times New Roman" w:cs="Times New Roman"/>
                <w:sz w:val="22"/>
                <w:szCs w:val="22"/>
                <w:lang w:eastAsia="es-ES"/>
              </w:rPr>
              <w:t>-TANZANIA</w:t>
            </w:r>
          </w:p>
        </w:tc>
        <w:tc>
          <w:tcPr>
            <w:tcW w:w="1413" w:type="dxa"/>
            <w:tcBorders>
              <w:bottom w:val="single" w:sz="11" w:space="0" w:color="99BB1B"/>
            </w:tcBorders>
            <w:vAlign w:val="center"/>
          </w:tcPr>
          <w:p w14:paraId="05B4251D" w14:textId="2153A07C" w:rsidR="0008116D" w:rsidRPr="00C26322" w:rsidRDefault="0012512A" w:rsidP="00041FBB">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C26322" w:rsidRDefault="00917DEC" w:rsidP="00041FBB">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A bordo</w:t>
            </w:r>
          </w:p>
        </w:tc>
      </w:tr>
      <w:tr w:rsidR="00B7117F" w:rsidRPr="00C26322" w14:paraId="592541E4" w14:textId="77777777" w:rsidTr="0013620D">
        <w:trPr>
          <w:trHeight w:val="20"/>
          <w:jc w:val="center"/>
        </w:trPr>
        <w:tc>
          <w:tcPr>
            <w:tcW w:w="1132" w:type="dxa"/>
            <w:tcBorders>
              <w:bottom w:val="single" w:sz="11" w:space="0" w:color="99BB1B"/>
            </w:tcBorders>
            <w:vAlign w:val="center"/>
          </w:tcPr>
          <w:p w14:paraId="51AF89E0" w14:textId="3B815764" w:rsidR="00B7117F" w:rsidRPr="00C26322" w:rsidRDefault="00394AD4" w:rsidP="00041FBB">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 xml:space="preserve">DÍA 2 </w:t>
            </w:r>
          </w:p>
        </w:tc>
        <w:tc>
          <w:tcPr>
            <w:tcW w:w="6523" w:type="dxa"/>
            <w:tcBorders>
              <w:bottom w:val="single" w:sz="11" w:space="0" w:color="99BB1B"/>
            </w:tcBorders>
            <w:vAlign w:val="center"/>
          </w:tcPr>
          <w:p w14:paraId="56492B1F" w14:textId="2A5D0A74" w:rsidR="00B7117F" w:rsidRPr="00C26322" w:rsidRDefault="00394AD4" w:rsidP="00041FBB">
            <w:pPr>
              <w:spacing w:line="360" w:lineRule="auto"/>
              <w:rPr>
                <w:rFonts w:ascii="Times New Roman" w:hAnsi="Times New Roman" w:cs="Times New Roman"/>
                <w:sz w:val="22"/>
                <w:szCs w:val="22"/>
              </w:rPr>
            </w:pPr>
            <w:r w:rsidRPr="00C26322">
              <w:rPr>
                <w:rFonts w:ascii="Times New Roman" w:eastAsia="Times New Roman" w:hAnsi="Times New Roman" w:cs="Times New Roman"/>
                <w:sz w:val="22"/>
                <w:szCs w:val="22"/>
                <w:lang w:eastAsia="es-ES"/>
              </w:rPr>
              <w:t xml:space="preserve">LLEGADA A TANZANIA </w:t>
            </w:r>
          </w:p>
        </w:tc>
        <w:tc>
          <w:tcPr>
            <w:tcW w:w="1413" w:type="dxa"/>
            <w:tcBorders>
              <w:bottom w:val="single" w:sz="11" w:space="0" w:color="99BB1B"/>
            </w:tcBorders>
            <w:vAlign w:val="center"/>
          </w:tcPr>
          <w:p w14:paraId="500816D5" w14:textId="7E4A5A01" w:rsidR="00B7117F" w:rsidRPr="00C26322" w:rsidRDefault="00394AD4" w:rsidP="00041FBB">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C</w:t>
            </w:r>
          </w:p>
        </w:tc>
        <w:tc>
          <w:tcPr>
            <w:tcW w:w="2267" w:type="dxa"/>
            <w:tcBorders>
              <w:bottom w:val="single" w:sz="11" w:space="0" w:color="99BB1B"/>
            </w:tcBorders>
            <w:vAlign w:val="center"/>
          </w:tcPr>
          <w:p w14:paraId="6160C9A9" w14:textId="537D0EE9" w:rsidR="00B7117F" w:rsidRPr="00C26322" w:rsidRDefault="00B7117F" w:rsidP="00041FBB">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Hotel</w:t>
            </w:r>
          </w:p>
        </w:tc>
      </w:tr>
      <w:tr w:rsidR="00B7117F" w:rsidRPr="00C26322" w14:paraId="31F705DF" w14:textId="77777777" w:rsidTr="0013620D">
        <w:trPr>
          <w:trHeight w:val="20"/>
          <w:jc w:val="center"/>
        </w:trPr>
        <w:tc>
          <w:tcPr>
            <w:tcW w:w="1132" w:type="dxa"/>
            <w:tcBorders>
              <w:bottom w:val="single" w:sz="11" w:space="0" w:color="99BB1B"/>
            </w:tcBorders>
            <w:vAlign w:val="center"/>
          </w:tcPr>
          <w:p w14:paraId="055DBE72" w14:textId="7152E0B1" w:rsidR="00B7117F" w:rsidRPr="00C26322" w:rsidRDefault="00394AD4" w:rsidP="00041FBB">
            <w:pPr>
              <w:spacing w:line="360" w:lineRule="auto"/>
              <w:jc w:val="center"/>
              <w:rPr>
                <w:rFonts w:ascii="Times New Roman" w:hAnsi="Times New Roman" w:cs="Times New Roman"/>
                <w:sz w:val="22"/>
                <w:szCs w:val="22"/>
              </w:rPr>
            </w:pPr>
            <w:bookmarkStart w:id="1" w:name="_Hlk153299757"/>
            <w:r w:rsidRPr="00C26322">
              <w:rPr>
                <w:rFonts w:ascii="Times New Roman" w:eastAsia="Times New Roman" w:hAnsi="Times New Roman" w:cs="Times New Roman"/>
                <w:sz w:val="22"/>
                <w:szCs w:val="22"/>
              </w:rPr>
              <w:t>DÍA 3</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C26322" w14:paraId="46F433C3" w14:textId="77777777">
              <w:trPr>
                <w:tblCellSpacing w:w="15" w:type="dxa"/>
              </w:trPr>
              <w:tc>
                <w:tcPr>
                  <w:tcW w:w="36" w:type="dxa"/>
                  <w:vAlign w:val="center"/>
                  <w:hideMark/>
                </w:tcPr>
                <w:p w14:paraId="6267E620" w14:textId="77777777" w:rsidR="008535EE" w:rsidRPr="00C26322"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C26322"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C26322" w14:paraId="0D6D75BD" w14:textId="77777777" w:rsidTr="0013620D">
              <w:trPr>
                <w:trHeight w:val="389"/>
                <w:tblCellSpacing w:w="15" w:type="dxa"/>
              </w:trPr>
              <w:tc>
                <w:tcPr>
                  <w:tcW w:w="4736" w:type="dxa"/>
                  <w:vAlign w:val="center"/>
                  <w:hideMark/>
                </w:tcPr>
                <w:p w14:paraId="477277DF" w14:textId="6CEFFB3F" w:rsidR="008535EE" w:rsidRPr="00C26322" w:rsidRDefault="00394AD4" w:rsidP="008535EE">
                  <w:pPr>
                    <w:spacing w:line="360" w:lineRule="auto"/>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PARQUE NACIONAL TARANGIRE </w:t>
                  </w:r>
                </w:p>
              </w:tc>
            </w:tr>
          </w:tbl>
          <w:p w14:paraId="785FBD21" w14:textId="606A2059" w:rsidR="00B7117F" w:rsidRPr="00C26322"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10446410" w:rsidR="00B7117F" w:rsidRPr="00C26322" w:rsidRDefault="00394AD4" w:rsidP="00041FBB">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D/A/C</w:t>
            </w:r>
          </w:p>
        </w:tc>
        <w:tc>
          <w:tcPr>
            <w:tcW w:w="2267" w:type="dxa"/>
            <w:tcBorders>
              <w:bottom w:val="single" w:sz="11" w:space="0" w:color="99BB1B"/>
            </w:tcBorders>
          </w:tcPr>
          <w:p w14:paraId="4DB849E0" w14:textId="385F3C4A" w:rsidR="00B7117F" w:rsidRPr="00C26322" w:rsidRDefault="00B7117F" w:rsidP="00041FBB">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Hotel</w:t>
            </w:r>
          </w:p>
        </w:tc>
      </w:tr>
      <w:bookmarkEnd w:id="1"/>
      <w:tr w:rsidR="00FA66B9" w:rsidRPr="00C26322" w14:paraId="09AEDB18" w14:textId="77777777" w:rsidTr="0012512A">
        <w:trPr>
          <w:trHeight w:val="405"/>
          <w:jc w:val="center"/>
        </w:trPr>
        <w:tc>
          <w:tcPr>
            <w:tcW w:w="1132" w:type="dxa"/>
            <w:tcBorders>
              <w:bottom w:val="single" w:sz="11" w:space="0" w:color="99BB1B"/>
            </w:tcBorders>
            <w:vAlign w:val="center"/>
          </w:tcPr>
          <w:p w14:paraId="49B5BAA9" w14:textId="261C2475"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DÍA 4</w:t>
            </w:r>
          </w:p>
        </w:tc>
        <w:tc>
          <w:tcPr>
            <w:tcW w:w="6523" w:type="dxa"/>
            <w:tcBorders>
              <w:bottom w:val="single" w:sz="11" w:space="0" w:color="99BB1B"/>
            </w:tcBorders>
            <w:vAlign w:val="center"/>
          </w:tcPr>
          <w:p w14:paraId="7F978B2A" w14:textId="77777777" w:rsidR="008535EE" w:rsidRPr="00C26322"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9"/>
            </w:tblGrid>
            <w:tr w:rsidR="008535EE" w:rsidRPr="00C26322" w14:paraId="1533C7B8" w14:textId="77777777" w:rsidTr="00826152">
              <w:trPr>
                <w:tblCellSpacing w:w="15" w:type="dxa"/>
              </w:trPr>
              <w:tc>
                <w:tcPr>
                  <w:tcW w:w="4649" w:type="dxa"/>
                  <w:vAlign w:val="center"/>
                  <w:hideMark/>
                </w:tcPr>
                <w:p w14:paraId="73C2DA0B" w14:textId="7E45FD5C" w:rsidR="008535EE" w:rsidRPr="00C26322" w:rsidRDefault="00394AD4" w:rsidP="00826152">
                  <w:pPr>
                    <w:rPr>
                      <w:rFonts w:ascii="Times New Roman" w:hAnsi="Times New Roman" w:cs="Times New Roman"/>
                      <w:sz w:val="22"/>
                      <w:szCs w:val="22"/>
                    </w:rPr>
                  </w:pPr>
                  <w:r w:rsidRPr="00C26322">
                    <w:rPr>
                      <w:rFonts w:ascii="Times New Roman" w:hAnsi="Times New Roman" w:cs="Times New Roman"/>
                      <w:sz w:val="22"/>
                      <w:szCs w:val="22"/>
                    </w:rPr>
                    <w:t>PARQUE NACIONAL DE MANYARA</w:t>
                  </w:r>
                </w:p>
              </w:tc>
            </w:tr>
          </w:tbl>
          <w:p w14:paraId="5BC6C06E" w14:textId="71BCFA0B" w:rsidR="00FA66B9" w:rsidRPr="00C26322"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032D21F6"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D/A/C</w:t>
            </w:r>
          </w:p>
        </w:tc>
        <w:tc>
          <w:tcPr>
            <w:tcW w:w="2267" w:type="dxa"/>
            <w:tcBorders>
              <w:bottom w:val="single" w:sz="11" w:space="0" w:color="99BB1B"/>
            </w:tcBorders>
          </w:tcPr>
          <w:p w14:paraId="5E3A9D3B" w14:textId="53201E53" w:rsidR="00FA66B9" w:rsidRPr="00C26322" w:rsidRDefault="00FA66B9" w:rsidP="00FA66B9">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Hotel</w:t>
            </w:r>
          </w:p>
        </w:tc>
      </w:tr>
      <w:tr w:rsidR="00FA66B9" w:rsidRPr="00C26322" w14:paraId="657A08A5" w14:textId="77777777" w:rsidTr="0013620D">
        <w:trPr>
          <w:trHeight w:val="20"/>
          <w:jc w:val="center"/>
        </w:trPr>
        <w:tc>
          <w:tcPr>
            <w:tcW w:w="1132" w:type="dxa"/>
            <w:tcBorders>
              <w:bottom w:val="single" w:sz="11" w:space="0" w:color="99BB1B"/>
            </w:tcBorders>
            <w:vAlign w:val="center"/>
          </w:tcPr>
          <w:p w14:paraId="1417E876" w14:textId="4ADE2918"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DÍA 5</w:t>
            </w:r>
            <w:r w:rsidR="00C8148F" w:rsidRPr="00C26322">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43DA7F1" w14:textId="7414200E" w:rsidR="00FA66B9" w:rsidRPr="00C26322" w:rsidRDefault="00394AD4" w:rsidP="00FA66B9">
            <w:pPr>
              <w:spacing w:line="360" w:lineRule="auto"/>
              <w:rPr>
                <w:rFonts w:ascii="Times New Roman" w:hAnsi="Times New Roman" w:cs="Times New Roman"/>
                <w:sz w:val="22"/>
                <w:szCs w:val="22"/>
              </w:rPr>
            </w:pPr>
            <w:r w:rsidRPr="00C26322">
              <w:rPr>
                <w:rFonts w:ascii="Times New Roman" w:eastAsia="Times New Roman" w:hAnsi="Times New Roman" w:cs="Times New Roman"/>
                <w:sz w:val="22"/>
                <w:szCs w:val="22"/>
              </w:rPr>
              <w:t xml:space="preserve">CRATER NGORONGORO </w:t>
            </w:r>
          </w:p>
        </w:tc>
        <w:tc>
          <w:tcPr>
            <w:tcW w:w="1413" w:type="dxa"/>
            <w:tcBorders>
              <w:bottom w:val="single" w:sz="11" w:space="0" w:color="99BB1B"/>
            </w:tcBorders>
            <w:vAlign w:val="center"/>
          </w:tcPr>
          <w:p w14:paraId="7C60C7C7" w14:textId="2E793EEB"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D/A/C</w:t>
            </w:r>
          </w:p>
        </w:tc>
        <w:tc>
          <w:tcPr>
            <w:tcW w:w="2267" w:type="dxa"/>
            <w:tcBorders>
              <w:bottom w:val="single" w:sz="11" w:space="0" w:color="99BB1B"/>
            </w:tcBorders>
          </w:tcPr>
          <w:p w14:paraId="27DD079E" w14:textId="0F28E55F" w:rsidR="00FA66B9" w:rsidRPr="00C26322" w:rsidRDefault="00FA66B9" w:rsidP="00FA66B9">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Hotel</w:t>
            </w:r>
          </w:p>
        </w:tc>
      </w:tr>
      <w:tr w:rsidR="00FA66B9" w:rsidRPr="00C26322" w14:paraId="24182F88" w14:textId="77777777" w:rsidTr="0013620D">
        <w:trPr>
          <w:trHeight w:val="20"/>
          <w:jc w:val="center"/>
        </w:trPr>
        <w:tc>
          <w:tcPr>
            <w:tcW w:w="1132" w:type="dxa"/>
            <w:tcBorders>
              <w:bottom w:val="single" w:sz="11" w:space="0" w:color="99BB1B"/>
            </w:tcBorders>
            <w:vAlign w:val="center"/>
          </w:tcPr>
          <w:p w14:paraId="15AA9063" w14:textId="66A289A6" w:rsidR="00FA66B9" w:rsidRPr="00C26322" w:rsidRDefault="00C8148F" w:rsidP="007862D9">
            <w:pPr>
              <w:spacing w:line="360" w:lineRule="auto"/>
              <w:rPr>
                <w:rFonts w:ascii="Times New Roman" w:hAnsi="Times New Roman" w:cs="Times New Roman"/>
                <w:sz w:val="22"/>
                <w:szCs w:val="22"/>
              </w:rPr>
            </w:pPr>
            <w:r w:rsidRPr="00C26322">
              <w:rPr>
                <w:rFonts w:ascii="Times New Roman" w:eastAsia="Times New Roman" w:hAnsi="Times New Roman" w:cs="Times New Roman"/>
                <w:sz w:val="22"/>
                <w:szCs w:val="22"/>
              </w:rPr>
              <w:t xml:space="preserve">    </w:t>
            </w:r>
            <w:r w:rsidR="00394AD4" w:rsidRPr="00C26322">
              <w:rPr>
                <w:rFonts w:ascii="Times New Roman" w:eastAsia="Times New Roman" w:hAnsi="Times New Roman" w:cs="Times New Roman"/>
                <w:sz w:val="22"/>
                <w:szCs w:val="22"/>
              </w:rPr>
              <w:t xml:space="preserve">DÍA 6 </w:t>
            </w:r>
            <w:r w:rsidRPr="00C26322">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C26322" w14:paraId="63D60CD1" w14:textId="77777777">
              <w:trPr>
                <w:tblCellSpacing w:w="15" w:type="dxa"/>
              </w:trPr>
              <w:tc>
                <w:tcPr>
                  <w:tcW w:w="36" w:type="dxa"/>
                  <w:vAlign w:val="center"/>
                  <w:hideMark/>
                </w:tcPr>
                <w:p w14:paraId="44A75E36" w14:textId="77777777" w:rsidR="004F652F" w:rsidRPr="00C26322"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C26322"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2"/>
            </w:tblGrid>
            <w:tr w:rsidR="004F652F" w:rsidRPr="00C26322" w14:paraId="08C99C19" w14:textId="77777777">
              <w:trPr>
                <w:tblCellSpacing w:w="15" w:type="dxa"/>
              </w:trPr>
              <w:tc>
                <w:tcPr>
                  <w:tcW w:w="3942" w:type="dxa"/>
                  <w:vAlign w:val="center"/>
                  <w:hideMark/>
                </w:tcPr>
                <w:p w14:paraId="667A9C43" w14:textId="52F66A37" w:rsidR="004F652F" w:rsidRPr="00C26322" w:rsidRDefault="00394AD4" w:rsidP="004F652F">
                  <w:pPr>
                    <w:spacing w:line="360" w:lineRule="auto"/>
                    <w:rPr>
                      <w:rFonts w:ascii="Times New Roman" w:eastAsia="Times New Roman" w:hAnsi="Times New Roman" w:cs="Times New Roman"/>
                      <w:sz w:val="22"/>
                      <w:szCs w:val="22"/>
                    </w:rPr>
                  </w:pPr>
                  <w:bookmarkStart w:id="2" w:name="_Hlk216348998"/>
                  <w:r w:rsidRPr="00C26322">
                    <w:rPr>
                      <w:rFonts w:ascii="Times New Roman" w:eastAsia="Times New Roman" w:hAnsi="Times New Roman" w:cs="Times New Roman"/>
                      <w:sz w:val="22"/>
                      <w:szCs w:val="22"/>
                    </w:rPr>
                    <w:t>PARQ</w:t>
                  </w:r>
                  <w:r w:rsidR="009D1F6A" w:rsidRPr="00C26322">
                    <w:rPr>
                      <w:rFonts w:ascii="Times New Roman" w:eastAsia="Times New Roman" w:hAnsi="Times New Roman" w:cs="Times New Roman"/>
                      <w:sz w:val="22"/>
                      <w:szCs w:val="22"/>
                    </w:rPr>
                    <w:t>U</w:t>
                  </w:r>
                  <w:r w:rsidRPr="00C26322">
                    <w:rPr>
                      <w:rFonts w:ascii="Times New Roman" w:eastAsia="Times New Roman" w:hAnsi="Times New Roman" w:cs="Times New Roman"/>
                      <w:sz w:val="22"/>
                      <w:szCs w:val="22"/>
                    </w:rPr>
                    <w:t>E NACIONAL SERENGETI</w:t>
                  </w:r>
                  <w:bookmarkEnd w:id="2"/>
                </w:p>
              </w:tc>
            </w:tr>
          </w:tbl>
          <w:p w14:paraId="4B71F5C3" w14:textId="513DA31D" w:rsidR="00FA66B9" w:rsidRPr="00C26322"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5BC5D486"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D/A/C</w:t>
            </w:r>
          </w:p>
        </w:tc>
        <w:tc>
          <w:tcPr>
            <w:tcW w:w="2267" w:type="dxa"/>
            <w:tcBorders>
              <w:bottom w:val="single" w:sz="11" w:space="0" w:color="99BB1B"/>
            </w:tcBorders>
          </w:tcPr>
          <w:p w14:paraId="64080E44" w14:textId="6A42D1CF" w:rsidR="00FA66B9" w:rsidRPr="00C26322" w:rsidRDefault="00FA66B9" w:rsidP="00FA66B9">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Hotel</w:t>
            </w:r>
          </w:p>
        </w:tc>
      </w:tr>
      <w:tr w:rsidR="00FA66B9" w:rsidRPr="00C26322" w14:paraId="78F66EF9" w14:textId="77777777" w:rsidTr="0013620D">
        <w:trPr>
          <w:trHeight w:val="20"/>
          <w:jc w:val="center"/>
        </w:trPr>
        <w:tc>
          <w:tcPr>
            <w:tcW w:w="1132" w:type="dxa"/>
            <w:tcBorders>
              <w:bottom w:val="single" w:sz="11" w:space="0" w:color="99BB1B"/>
            </w:tcBorders>
            <w:vAlign w:val="center"/>
          </w:tcPr>
          <w:p w14:paraId="4EE42C4D" w14:textId="0F8A48AE"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DÍA 7</w:t>
            </w:r>
          </w:p>
        </w:tc>
        <w:tc>
          <w:tcPr>
            <w:tcW w:w="6523" w:type="dxa"/>
            <w:tcBorders>
              <w:bottom w:val="single" w:sz="11" w:space="0" w:color="99BB1B"/>
            </w:tcBorders>
            <w:vAlign w:val="center"/>
          </w:tcPr>
          <w:p w14:paraId="272EFDF4" w14:textId="77777777" w:rsidR="00C8148F" w:rsidRPr="00C26322" w:rsidRDefault="00C8148F" w:rsidP="00C8148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2"/>
            </w:tblGrid>
            <w:tr w:rsidR="00C8148F" w:rsidRPr="00C26322" w14:paraId="0979877D" w14:textId="77777777" w:rsidTr="00C8148F">
              <w:trPr>
                <w:trHeight w:val="533"/>
                <w:tblCellSpacing w:w="15" w:type="dxa"/>
              </w:trPr>
              <w:tc>
                <w:tcPr>
                  <w:tcW w:w="4202" w:type="dxa"/>
                  <w:vAlign w:val="center"/>
                  <w:hideMark/>
                </w:tcPr>
                <w:p w14:paraId="50D15367" w14:textId="1CC42437" w:rsidR="00C8148F" w:rsidRPr="00C26322" w:rsidRDefault="00394AD4" w:rsidP="00C8148F">
                  <w:pPr>
                    <w:spacing w:line="360" w:lineRule="auto"/>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SAFARI EN GRUMETI</w:t>
                  </w:r>
                </w:p>
              </w:tc>
            </w:tr>
          </w:tbl>
          <w:p w14:paraId="22847325" w14:textId="65018F72" w:rsidR="00FA66B9" w:rsidRPr="00C26322"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4E421EDE" w14:textId="26256C30" w:rsidR="00FA66B9" w:rsidRPr="00C26322" w:rsidRDefault="00394AD4" w:rsidP="00FA66B9">
            <w:pPr>
              <w:spacing w:line="360" w:lineRule="auto"/>
              <w:jc w:val="center"/>
              <w:rPr>
                <w:rFonts w:ascii="Times New Roman" w:hAnsi="Times New Roman" w:cs="Times New Roman"/>
                <w:sz w:val="22"/>
                <w:szCs w:val="22"/>
              </w:rPr>
            </w:pPr>
            <w:r w:rsidRPr="00C26322">
              <w:rPr>
                <w:rFonts w:ascii="Times New Roman" w:eastAsia="Times New Roman" w:hAnsi="Times New Roman" w:cs="Times New Roman"/>
                <w:sz w:val="22"/>
                <w:szCs w:val="22"/>
              </w:rPr>
              <w:t>D/A/C</w:t>
            </w:r>
          </w:p>
        </w:tc>
        <w:tc>
          <w:tcPr>
            <w:tcW w:w="2267" w:type="dxa"/>
            <w:tcBorders>
              <w:bottom w:val="single" w:sz="11" w:space="0" w:color="99BB1B"/>
            </w:tcBorders>
          </w:tcPr>
          <w:p w14:paraId="59A70EFA" w14:textId="00EE74FF" w:rsidR="00FA66B9" w:rsidRPr="00C26322" w:rsidRDefault="003E1785" w:rsidP="00FA66B9">
            <w:pPr>
              <w:spacing w:line="360" w:lineRule="auto"/>
              <w:jc w:val="center"/>
              <w:rPr>
                <w:rFonts w:ascii="Times New Roman" w:hAnsi="Times New Roman" w:cs="Times New Roman"/>
              </w:rPr>
            </w:pPr>
            <w:r w:rsidRPr="00C26322">
              <w:rPr>
                <w:rFonts w:ascii="Times New Roman" w:eastAsia="Times New Roman" w:hAnsi="Times New Roman" w:cs="Times New Roman"/>
                <w:sz w:val="22"/>
                <w:szCs w:val="22"/>
              </w:rPr>
              <w:t xml:space="preserve">Hotel </w:t>
            </w:r>
            <w:r w:rsidR="0057102E" w:rsidRPr="00C26322">
              <w:rPr>
                <w:rFonts w:ascii="Times New Roman" w:eastAsia="Times New Roman" w:hAnsi="Times New Roman" w:cs="Times New Roman"/>
                <w:sz w:val="22"/>
                <w:szCs w:val="22"/>
              </w:rPr>
              <w:t xml:space="preserve"> </w:t>
            </w:r>
          </w:p>
        </w:tc>
      </w:tr>
      <w:tr w:rsidR="003E1785" w:rsidRPr="00C26322" w14:paraId="1FF8412C" w14:textId="77777777" w:rsidTr="0013620D">
        <w:trPr>
          <w:trHeight w:val="20"/>
          <w:jc w:val="center"/>
        </w:trPr>
        <w:tc>
          <w:tcPr>
            <w:tcW w:w="1132" w:type="dxa"/>
            <w:tcBorders>
              <w:bottom w:val="single" w:sz="11" w:space="0" w:color="99BB1B"/>
            </w:tcBorders>
            <w:vAlign w:val="center"/>
          </w:tcPr>
          <w:p w14:paraId="73FE5751" w14:textId="7A92C054" w:rsidR="003E1785" w:rsidRPr="00C26322" w:rsidRDefault="00394AD4" w:rsidP="00FA66B9">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 xml:space="preserve">DÍA 8 </w:t>
            </w:r>
          </w:p>
        </w:tc>
        <w:tc>
          <w:tcPr>
            <w:tcW w:w="6523" w:type="dxa"/>
            <w:tcBorders>
              <w:bottom w:val="single" w:sz="11" w:space="0" w:color="99BB1B"/>
            </w:tcBorders>
            <w:vAlign w:val="center"/>
          </w:tcPr>
          <w:p w14:paraId="7F68C631" w14:textId="41CA2972" w:rsidR="003E1785" w:rsidRPr="00C26322" w:rsidRDefault="00394AD4" w:rsidP="00FA66B9">
            <w:pPr>
              <w:spacing w:line="360" w:lineRule="auto"/>
              <w:rPr>
                <w:rStyle w:val="Textoennegrita"/>
                <w:rFonts w:ascii="Times New Roman" w:hAnsi="Times New Roman" w:cs="Times New Roman"/>
                <w:sz w:val="22"/>
                <w:szCs w:val="22"/>
                <w:shd w:val="clear" w:color="auto" w:fill="FFFFFF"/>
              </w:rPr>
            </w:pPr>
            <w:r w:rsidRPr="00C26322">
              <w:rPr>
                <w:rFonts w:ascii="Times New Roman" w:eastAsia="Times New Roman" w:hAnsi="Times New Roman" w:cs="Times New Roman"/>
                <w:sz w:val="22"/>
                <w:szCs w:val="22"/>
              </w:rPr>
              <w:t>GRUMETI-IKOMA-ARUSHA</w:t>
            </w:r>
            <w:r w:rsidR="00694382" w:rsidRPr="00C26322">
              <w:rPr>
                <w:rFonts w:ascii="Times New Roman" w:eastAsia="Times New Roman" w:hAnsi="Times New Roman" w:cs="Times New Roman"/>
                <w:sz w:val="22"/>
                <w:szCs w:val="22"/>
              </w:rPr>
              <w:t>-VUELO INTERNACIONAL</w:t>
            </w:r>
          </w:p>
        </w:tc>
        <w:tc>
          <w:tcPr>
            <w:tcW w:w="1413" w:type="dxa"/>
            <w:tcBorders>
              <w:bottom w:val="single" w:sz="11" w:space="0" w:color="99BB1B"/>
            </w:tcBorders>
            <w:vAlign w:val="center"/>
          </w:tcPr>
          <w:p w14:paraId="71884B18" w14:textId="46F4A52E" w:rsidR="003E1785" w:rsidRPr="00C26322" w:rsidRDefault="00917DEC" w:rsidP="003B3FAD">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D</w:t>
            </w:r>
            <w:r w:rsidR="003F07A2" w:rsidRPr="00C26322">
              <w:rPr>
                <w:rFonts w:ascii="Times New Roman" w:eastAsia="Times New Roman" w:hAnsi="Times New Roman" w:cs="Times New Roman"/>
                <w:sz w:val="22"/>
                <w:szCs w:val="22"/>
              </w:rPr>
              <w:t xml:space="preserve">/ </w:t>
            </w:r>
            <w:r w:rsidR="00946685" w:rsidRPr="00C26322">
              <w:rPr>
                <w:rFonts w:ascii="Times New Roman" w:eastAsia="Times New Roman" w:hAnsi="Times New Roman" w:cs="Times New Roman"/>
                <w:sz w:val="22"/>
                <w:szCs w:val="22"/>
              </w:rPr>
              <w:t>A</w:t>
            </w:r>
          </w:p>
        </w:tc>
        <w:tc>
          <w:tcPr>
            <w:tcW w:w="2267" w:type="dxa"/>
            <w:tcBorders>
              <w:bottom w:val="single" w:sz="11" w:space="0" w:color="99BB1B"/>
            </w:tcBorders>
          </w:tcPr>
          <w:p w14:paraId="14B5DD52" w14:textId="7820428B" w:rsidR="003E1785" w:rsidRPr="00C26322" w:rsidRDefault="00694382" w:rsidP="00FA66B9">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A bordo</w:t>
            </w:r>
          </w:p>
        </w:tc>
      </w:tr>
      <w:tr w:rsidR="003E1785" w:rsidRPr="00C26322" w14:paraId="63EE1BF7" w14:textId="77777777" w:rsidTr="0013620D">
        <w:trPr>
          <w:trHeight w:val="20"/>
          <w:jc w:val="center"/>
        </w:trPr>
        <w:tc>
          <w:tcPr>
            <w:tcW w:w="1132" w:type="dxa"/>
            <w:tcBorders>
              <w:bottom w:val="single" w:sz="11" w:space="0" w:color="99BB1B"/>
            </w:tcBorders>
            <w:vAlign w:val="center"/>
          </w:tcPr>
          <w:p w14:paraId="32337176" w14:textId="04656D24" w:rsidR="003E1785" w:rsidRPr="00C26322" w:rsidRDefault="00394AD4" w:rsidP="00FA66B9">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DÍA 9</w:t>
            </w:r>
            <w:r w:rsidR="00C8148F" w:rsidRPr="00C26322">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A948285" w14:textId="1B516446" w:rsidR="003E1785" w:rsidRPr="00C26322" w:rsidRDefault="00394AD4" w:rsidP="00FA66B9">
            <w:pPr>
              <w:spacing w:line="360" w:lineRule="auto"/>
              <w:rPr>
                <w:rStyle w:val="Textoennegrita"/>
                <w:rFonts w:ascii="Times New Roman" w:hAnsi="Times New Roman" w:cs="Times New Roman"/>
                <w:sz w:val="22"/>
                <w:szCs w:val="22"/>
                <w:shd w:val="clear" w:color="auto" w:fill="FFFFFF"/>
              </w:rPr>
            </w:pPr>
            <w:r w:rsidRPr="00C26322">
              <w:rPr>
                <w:rFonts w:ascii="Times New Roman" w:eastAsia="Times New Roman" w:hAnsi="Times New Roman" w:cs="Times New Roman"/>
                <w:sz w:val="22"/>
                <w:szCs w:val="22"/>
              </w:rPr>
              <w:t>LLEGADA ALA CIUDAD DE ORIGEN</w:t>
            </w:r>
          </w:p>
        </w:tc>
        <w:tc>
          <w:tcPr>
            <w:tcW w:w="1413" w:type="dxa"/>
            <w:tcBorders>
              <w:bottom w:val="single" w:sz="11" w:space="0" w:color="99BB1B"/>
            </w:tcBorders>
            <w:vAlign w:val="center"/>
          </w:tcPr>
          <w:p w14:paraId="2E603389" w14:textId="65D9EE80" w:rsidR="003E1785" w:rsidRPr="00C26322" w:rsidRDefault="00694382" w:rsidP="003B3FAD">
            <w:pPr>
              <w:spacing w:line="360" w:lineRule="auto"/>
              <w:jc w:val="center"/>
              <w:rPr>
                <w:rFonts w:ascii="Times New Roman" w:eastAsia="Times New Roman" w:hAnsi="Times New Roman" w:cs="Times New Roman"/>
                <w:sz w:val="22"/>
                <w:szCs w:val="22"/>
              </w:rPr>
            </w:pPr>
            <w:r w:rsidRPr="00C26322">
              <w:rPr>
                <w:rFonts w:ascii="Times New Roman" w:eastAsia="Times New Roman" w:hAnsi="Times New Roman" w:cs="Times New Roman"/>
                <w:sz w:val="22"/>
                <w:szCs w:val="22"/>
              </w:rPr>
              <w:t>-</w:t>
            </w:r>
          </w:p>
        </w:tc>
        <w:tc>
          <w:tcPr>
            <w:tcW w:w="2267" w:type="dxa"/>
            <w:tcBorders>
              <w:bottom w:val="single" w:sz="11" w:space="0" w:color="99BB1B"/>
            </w:tcBorders>
          </w:tcPr>
          <w:p w14:paraId="3BA5D521" w14:textId="749F7EDC" w:rsidR="003E1785" w:rsidRPr="00C26322" w:rsidRDefault="003E1785" w:rsidP="00FA66B9">
            <w:pPr>
              <w:spacing w:line="360" w:lineRule="auto"/>
              <w:jc w:val="center"/>
              <w:rPr>
                <w:rFonts w:ascii="Times New Roman" w:eastAsia="Times New Roman" w:hAnsi="Times New Roman" w:cs="Times New Roman"/>
                <w:sz w:val="22"/>
                <w:szCs w:val="22"/>
              </w:rPr>
            </w:pPr>
          </w:p>
        </w:tc>
      </w:tr>
      <w:tr w:rsidR="00FA66B9" w:rsidRPr="00C26322" w14:paraId="2700781F" w14:textId="77777777" w:rsidTr="0013620D">
        <w:trPr>
          <w:trHeight w:val="20"/>
          <w:jc w:val="center"/>
        </w:trPr>
        <w:tc>
          <w:tcPr>
            <w:tcW w:w="11335" w:type="dxa"/>
            <w:gridSpan w:val="4"/>
            <w:vAlign w:val="center"/>
          </w:tcPr>
          <w:p w14:paraId="35AB9E9B" w14:textId="77777777" w:rsidR="00E972B7" w:rsidRPr="00C26322" w:rsidRDefault="00E972B7" w:rsidP="00FA66B9">
            <w:pPr>
              <w:rPr>
                <w:rFonts w:ascii="Times New Roman" w:eastAsia="Times New Roman" w:hAnsi="Times New Roman" w:cs="Times New Roman"/>
                <w:color w:val="000000"/>
                <w:sz w:val="22"/>
                <w:szCs w:val="22"/>
              </w:rPr>
            </w:pPr>
          </w:p>
          <w:p w14:paraId="5BFA5A92" w14:textId="77777777" w:rsidR="00694382" w:rsidRPr="00C26322" w:rsidRDefault="00694382" w:rsidP="00FA66B9">
            <w:pPr>
              <w:rPr>
                <w:rFonts w:ascii="Times New Roman" w:eastAsia="Times New Roman" w:hAnsi="Times New Roman" w:cs="Times New Roman"/>
                <w:color w:val="000000"/>
                <w:sz w:val="22"/>
                <w:szCs w:val="22"/>
              </w:rPr>
            </w:pPr>
          </w:p>
          <w:p w14:paraId="4FBB6D4C" w14:textId="77777777" w:rsidR="00694382" w:rsidRPr="00C26322" w:rsidRDefault="00694382" w:rsidP="00FA66B9">
            <w:pPr>
              <w:rPr>
                <w:rFonts w:ascii="Times New Roman" w:eastAsia="Times New Roman" w:hAnsi="Times New Roman" w:cs="Times New Roman"/>
                <w:color w:val="000000"/>
                <w:sz w:val="22"/>
                <w:szCs w:val="22"/>
              </w:rPr>
            </w:pPr>
          </w:p>
          <w:p w14:paraId="094ECF37" w14:textId="77777777" w:rsidR="00E972B7" w:rsidRPr="00C26322" w:rsidRDefault="00E972B7" w:rsidP="00FA66B9">
            <w:pPr>
              <w:rPr>
                <w:rFonts w:ascii="Times New Roman" w:eastAsia="Times New Roman" w:hAnsi="Times New Roman" w:cs="Times New Roman"/>
                <w:color w:val="000000"/>
                <w:sz w:val="22"/>
                <w:szCs w:val="22"/>
              </w:rPr>
            </w:pPr>
          </w:p>
          <w:p w14:paraId="3C4E6834" w14:textId="13F06B3D" w:rsidR="00FA66B9" w:rsidRPr="00C26322" w:rsidRDefault="003E1785" w:rsidP="00FA66B9">
            <w:pPr>
              <w:rPr>
                <w:rFonts w:ascii="Times New Roman" w:hAnsi="Times New Roman" w:cs="Times New Roman"/>
                <w:sz w:val="22"/>
                <w:szCs w:val="22"/>
              </w:rPr>
            </w:pPr>
            <w:r w:rsidRPr="00C26322">
              <w:rPr>
                <w:rFonts w:ascii="Times New Roman" w:eastAsia="Times New Roman" w:hAnsi="Times New Roman" w:cs="Times New Roman"/>
                <w:color w:val="000000"/>
                <w:sz w:val="22"/>
                <w:szCs w:val="22"/>
              </w:rPr>
              <w:t>*COMIDAS: D = DESAYUNO; A = COMIDA; C = CENA</w:t>
            </w:r>
          </w:p>
        </w:tc>
      </w:tr>
      <w:tr w:rsidR="00FA66B9" w:rsidRPr="00C26322" w14:paraId="52AED330" w14:textId="77777777" w:rsidTr="0013620D">
        <w:trPr>
          <w:trHeight w:val="20"/>
          <w:jc w:val="center"/>
        </w:trPr>
        <w:tc>
          <w:tcPr>
            <w:tcW w:w="11335" w:type="dxa"/>
            <w:gridSpan w:val="4"/>
            <w:vAlign w:val="center"/>
          </w:tcPr>
          <w:p w14:paraId="7ABA2874" w14:textId="77777777" w:rsidR="00FA66B9" w:rsidRPr="00C26322"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C26322" w:rsidRDefault="007F19A1">
      <w:pPr>
        <w:rPr>
          <w:rFonts w:ascii="Times New Roman" w:hAnsi="Times New Roman" w:cs="Times New Roman"/>
        </w:rPr>
        <w:sectPr w:rsidR="007F19A1" w:rsidRPr="00C26322">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C26322"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C26322">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C26322">
        <w:rPr>
          <w:rFonts w:ascii="Times New Roman" w:eastAsia="Times New Roman" w:hAnsi="Times New Roman" w:cs="Times New Roman"/>
          <w:b/>
          <w:sz w:val="32"/>
          <w:szCs w:val="32"/>
        </w:rPr>
        <w:lastRenderedPageBreak/>
        <w:t>Itinerario</w:t>
      </w:r>
    </w:p>
    <w:p w14:paraId="3FC677B3" w14:textId="1A670EAF" w:rsidR="00D97426" w:rsidRPr="00C26322" w:rsidRDefault="00541831" w:rsidP="00E537CA">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1</w:t>
      </w:r>
      <w:r w:rsidR="002727B1" w:rsidRPr="00C26322">
        <w:rPr>
          <w:rFonts w:ascii="Times New Roman" w:eastAsia="Times New Roman" w:hAnsi="Times New Roman" w:cs="Times New Roman"/>
          <w:b/>
          <w:bCs/>
          <w:sz w:val="22"/>
          <w:szCs w:val="22"/>
          <w:lang w:eastAsia="es-ES"/>
        </w:rPr>
        <w:t xml:space="preserve"> </w:t>
      </w:r>
      <w:r w:rsidR="00D97426" w:rsidRPr="00C26322">
        <w:rPr>
          <w:rFonts w:ascii="Times New Roman" w:eastAsia="Times New Roman" w:hAnsi="Times New Roman" w:cs="Times New Roman"/>
          <w:b/>
          <w:bCs/>
          <w:sz w:val="22"/>
          <w:szCs w:val="22"/>
          <w:lang w:eastAsia="es-ES"/>
        </w:rPr>
        <w:t xml:space="preserve">– </w:t>
      </w:r>
      <w:r w:rsidR="00E537CA" w:rsidRPr="00C26322">
        <w:rPr>
          <w:rFonts w:ascii="Times New Roman" w:eastAsia="Times New Roman" w:hAnsi="Times New Roman" w:cs="Times New Roman"/>
          <w:b/>
          <w:bCs/>
          <w:sz w:val="22"/>
          <w:szCs w:val="22"/>
          <w:lang w:eastAsia="es-ES"/>
        </w:rPr>
        <w:t xml:space="preserve">Salida en vuelo internacional </w:t>
      </w:r>
      <w:r w:rsidRPr="00C26322">
        <w:rPr>
          <w:rFonts w:ascii="Times New Roman" w:eastAsia="Times New Roman" w:hAnsi="Times New Roman" w:cs="Times New Roman"/>
          <w:b/>
          <w:bCs/>
          <w:sz w:val="22"/>
          <w:szCs w:val="22"/>
          <w:lang w:eastAsia="es-ES"/>
        </w:rPr>
        <w:t xml:space="preserve">a </w:t>
      </w:r>
      <w:proofErr w:type="gramStart"/>
      <w:r w:rsidRPr="00C26322">
        <w:rPr>
          <w:rFonts w:ascii="Times New Roman" w:eastAsia="Times New Roman" w:hAnsi="Times New Roman" w:cs="Times New Roman"/>
          <w:b/>
          <w:bCs/>
          <w:sz w:val="22"/>
          <w:szCs w:val="22"/>
          <w:lang w:eastAsia="es-ES"/>
        </w:rPr>
        <w:t>Tanzania</w:t>
      </w:r>
      <w:r w:rsidR="006F0C09" w:rsidRPr="00C26322">
        <w:rPr>
          <w:rFonts w:ascii="Times New Roman" w:eastAsia="Times New Roman" w:hAnsi="Times New Roman" w:cs="Times New Roman"/>
          <w:b/>
          <w:bCs/>
          <w:sz w:val="22"/>
          <w:szCs w:val="22"/>
          <w:lang w:eastAsia="es-ES"/>
        </w:rPr>
        <w:t>(</w:t>
      </w:r>
      <w:proofErr w:type="gramEnd"/>
      <w:r w:rsidR="003E1785" w:rsidRPr="00C26322">
        <w:rPr>
          <w:rFonts w:ascii="Times New Roman" w:eastAsia="Times New Roman" w:hAnsi="Times New Roman" w:cs="Times New Roman"/>
          <w:b/>
          <w:bCs/>
          <w:sz w:val="22"/>
          <w:szCs w:val="22"/>
          <w:lang w:eastAsia="es-ES"/>
        </w:rPr>
        <w:t>-</w:t>
      </w:r>
      <w:r w:rsidR="006F0C09" w:rsidRPr="00C26322">
        <w:rPr>
          <w:rFonts w:ascii="Times New Roman" w:eastAsia="Times New Roman" w:hAnsi="Times New Roman" w:cs="Times New Roman"/>
          <w:b/>
          <w:bCs/>
          <w:sz w:val="22"/>
          <w:szCs w:val="22"/>
          <w:lang w:eastAsia="es-ES"/>
        </w:rPr>
        <w:t>)</w:t>
      </w:r>
    </w:p>
    <w:p w14:paraId="42885E6D" w14:textId="1D16B333" w:rsidR="00917DEC" w:rsidRPr="00C26322" w:rsidRDefault="00541831" w:rsidP="00D97426">
      <w:pPr>
        <w:spacing w:line="276" w:lineRule="auto"/>
        <w:ind w:left="566" w:right="566"/>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Salida en vuelo internacional con destino al </w:t>
      </w:r>
      <w:r w:rsidRPr="00C26322">
        <w:rPr>
          <w:rFonts w:ascii="Times New Roman" w:eastAsia="SimHei" w:hAnsi="Times New Roman" w:cs="Times New Roman"/>
          <w:sz w:val="22"/>
          <w:szCs w:val="22"/>
        </w:rPr>
        <w:t>aeropuerto de Kilimanjaro.</w:t>
      </w:r>
    </w:p>
    <w:p w14:paraId="2DE54795" w14:textId="77777777" w:rsidR="003F07A2" w:rsidRPr="00C26322" w:rsidRDefault="003F07A2" w:rsidP="00D97426">
      <w:pPr>
        <w:spacing w:line="276" w:lineRule="auto"/>
        <w:ind w:left="566" w:right="566"/>
        <w:jc w:val="both"/>
        <w:rPr>
          <w:rFonts w:ascii="Times New Roman" w:eastAsia="Times New Roman" w:hAnsi="Times New Roman" w:cs="Times New Roman"/>
          <w:sz w:val="22"/>
          <w:szCs w:val="22"/>
          <w:lang w:eastAsia="es-ES"/>
        </w:rPr>
      </w:pPr>
    </w:p>
    <w:p w14:paraId="02822EEC" w14:textId="557A4D4E" w:rsidR="00917DEC" w:rsidRPr="00C26322" w:rsidRDefault="009979E3" w:rsidP="00917DEC">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2</w:t>
      </w:r>
      <w:r w:rsidR="00917DEC" w:rsidRPr="00C26322">
        <w:rPr>
          <w:rFonts w:ascii="Times New Roman" w:eastAsia="Times New Roman" w:hAnsi="Times New Roman" w:cs="Times New Roman"/>
          <w:b/>
          <w:bCs/>
          <w:sz w:val="22"/>
          <w:szCs w:val="22"/>
          <w:lang w:eastAsia="es-ES"/>
        </w:rPr>
        <w:t xml:space="preserve"> – Llegada a </w:t>
      </w:r>
      <w:r w:rsidRPr="00C26322">
        <w:rPr>
          <w:rFonts w:ascii="Times New Roman" w:eastAsia="Times New Roman" w:hAnsi="Times New Roman" w:cs="Times New Roman"/>
          <w:b/>
          <w:bCs/>
          <w:sz w:val="22"/>
          <w:szCs w:val="22"/>
          <w:lang w:eastAsia="es-ES"/>
        </w:rPr>
        <w:t xml:space="preserve">Tanzania </w:t>
      </w:r>
      <w:r w:rsidR="00917DEC" w:rsidRPr="00C26322">
        <w:rPr>
          <w:rFonts w:ascii="Times New Roman" w:eastAsia="Times New Roman" w:hAnsi="Times New Roman" w:cs="Times New Roman"/>
          <w:b/>
          <w:bCs/>
          <w:sz w:val="22"/>
          <w:szCs w:val="22"/>
          <w:lang w:eastAsia="es-ES"/>
        </w:rPr>
        <w:t>(</w:t>
      </w:r>
      <w:r w:rsidRPr="00C26322">
        <w:rPr>
          <w:rFonts w:ascii="Times New Roman" w:eastAsia="Times New Roman" w:hAnsi="Times New Roman" w:cs="Times New Roman"/>
          <w:b/>
          <w:bCs/>
          <w:sz w:val="22"/>
          <w:szCs w:val="22"/>
          <w:lang w:eastAsia="es-ES"/>
        </w:rPr>
        <w:t>C</w:t>
      </w:r>
      <w:r w:rsidR="00917DEC" w:rsidRPr="00C26322">
        <w:rPr>
          <w:rFonts w:ascii="Times New Roman" w:eastAsia="Times New Roman" w:hAnsi="Times New Roman" w:cs="Times New Roman"/>
          <w:b/>
          <w:bCs/>
          <w:sz w:val="22"/>
          <w:szCs w:val="22"/>
          <w:lang w:eastAsia="es-ES"/>
        </w:rPr>
        <w:t>)</w:t>
      </w:r>
    </w:p>
    <w:p w14:paraId="02251190" w14:textId="30A6B453" w:rsidR="009979E3" w:rsidRPr="009979E3" w:rsidRDefault="009979E3" w:rsidP="009979E3">
      <w:pPr>
        <w:spacing w:line="276" w:lineRule="auto"/>
        <w:ind w:left="566" w:right="566"/>
        <w:jc w:val="both"/>
        <w:rPr>
          <w:rFonts w:ascii="Times New Roman" w:eastAsia="Times New Roman" w:hAnsi="Times New Roman" w:cs="Times New Roman"/>
          <w:sz w:val="22"/>
          <w:szCs w:val="22"/>
          <w:lang w:eastAsia="es-ES"/>
        </w:rPr>
      </w:pPr>
      <w:r w:rsidRPr="009979E3">
        <w:rPr>
          <w:rFonts w:ascii="Times New Roman" w:eastAsia="Times New Roman" w:hAnsi="Times New Roman" w:cs="Times New Roman"/>
          <w:sz w:val="22"/>
          <w:szCs w:val="22"/>
          <w:lang w:eastAsia="es-ES"/>
        </w:rPr>
        <w:t>Empieza vuestra aventura: nada más aterrizar en Tanzania y completar los trámites de aduanas, os recibirá vuestro guía, que os llevará directamente al alojamiento. El camino dura unos 40 minutos, tiempo suficiente para asomar la nariz a un paisaje que ya empieza a cambiar el ritmo del viaje.</w:t>
      </w:r>
    </w:p>
    <w:p w14:paraId="45AB5F45" w14:textId="5A775FE5" w:rsidR="009979E3" w:rsidRPr="009979E3" w:rsidRDefault="009979E3" w:rsidP="009979E3">
      <w:pPr>
        <w:spacing w:line="276" w:lineRule="auto"/>
        <w:ind w:left="566" w:right="566"/>
        <w:jc w:val="both"/>
        <w:rPr>
          <w:rFonts w:ascii="Times New Roman" w:eastAsia="Times New Roman" w:hAnsi="Times New Roman" w:cs="Times New Roman"/>
          <w:sz w:val="22"/>
          <w:szCs w:val="22"/>
          <w:lang w:eastAsia="es-ES"/>
        </w:rPr>
      </w:pPr>
      <w:r w:rsidRPr="009979E3">
        <w:rPr>
          <w:rFonts w:ascii="Times New Roman" w:eastAsia="Times New Roman" w:hAnsi="Times New Roman" w:cs="Times New Roman"/>
          <w:sz w:val="22"/>
          <w:szCs w:val="22"/>
          <w:lang w:eastAsia="es-ES"/>
        </w:rPr>
        <w:t>La habitación estará disponible a partir de las 14:00 h, así que podéis dejaros llevar con calma. Si os apetece añadir alguna actividad extra, aquí siempre encontramos opciones para quienes quieren empezar a descubrir desde el primer momento.</w:t>
      </w:r>
    </w:p>
    <w:p w14:paraId="50EAAACF" w14:textId="5A72A717" w:rsidR="003F07A2" w:rsidRPr="00C26322" w:rsidRDefault="009979E3" w:rsidP="009979E3">
      <w:pPr>
        <w:spacing w:line="276" w:lineRule="auto"/>
        <w:ind w:left="566" w:right="566"/>
        <w:jc w:val="both"/>
        <w:rPr>
          <w:rFonts w:ascii="Times New Roman" w:eastAsia="Times New Roman" w:hAnsi="Times New Roman" w:cs="Times New Roman"/>
          <w:sz w:val="22"/>
          <w:szCs w:val="22"/>
          <w:lang w:eastAsia="es-ES"/>
        </w:rPr>
      </w:pPr>
      <w:proofErr w:type="spellStart"/>
      <w:r w:rsidRPr="00C26322">
        <w:rPr>
          <w:rFonts w:ascii="Times New Roman" w:eastAsia="Times New Roman" w:hAnsi="Times New Roman" w:cs="Times New Roman"/>
          <w:sz w:val="22"/>
          <w:szCs w:val="22"/>
          <w:lang w:eastAsia="es-ES"/>
        </w:rPr>
        <w:t>Arumeru</w:t>
      </w:r>
      <w:proofErr w:type="spellEnd"/>
      <w:r w:rsidRPr="00C26322">
        <w:rPr>
          <w:rFonts w:ascii="Times New Roman" w:eastAsia="Times New Roman" w:hAnsi="Times New Roman" w:cs="Times New Roman"/>
          <w:sz w:val="22"/>
          <w:szCs w:val="22"/>
          <w:lang w:eastAsia="es-ES"/>
        </w:rPr>
        <w:t xml:space="preserve"> </w:t>
      </w:r>
      <w:proofErr w:type="spellStart"/>
      <w:r w:rsidRPr="00C26322">
        <w:rPr>
          <w:rFonts w:ascii="Times New Roman" w:eastAsia="Times New Roman" w:hAnsi="Times New Roman" w:cs="Times New Roman"/>
          <w:sz w:val="22"/>
          <w:szCs w:val="22"/>
          <w:lang w:eastAsia="es-ES"/>
        </w:rPr>
        <w:t>River</w:t>
      </w:r>
      <w:proofErr w:type="spellEnd"/>
      <w:r w:rsidRPr="00C26322">
        <w:rPr>
          <w:rFonts w:ascii="Times New Roman" w:eastAsia="Times New Roman" w:hAnsi="Times New Roman" w:cs="Times New Roman"/>
          <w:sz w:val="22"/>
          <w:szCs w:val="22"/>
          <w:lang w:eastAsia="es-ES"/>
        </w:rPr>
        <w:t xml:space="preserve"> </w:t>
      </w:r>
      <w:proofErr w:type="spellStart"/>
      <w:r w:rsidRPr="00C26322">
        <w:rPr>
          <w:rFonts w:ascii="Times New Roman" w:eastAsia="Times New Roman" w:hAnsi="Times New Roman" w:cs="Times New Roman"/>
          <w:sz w:val="22"/>
          <w:szCs w:val="22"/>
          <w:lang w:eastAsia="es-ES"/>
        </w:rPr>
        <w:t>Lodge</w:t>
      </w:r>
      <w:proofErr w:type="spellEnd"/>
      <w:r w:rsidRPr="00C26322">
        <w:rPr>
          <w:rFonts w:ascii="Times New Roman" w:eastAsia="Times New Roman" w:hAnsi="Times New Roman" w:cs="Times New Roman"/>
          <w:sz w:val="22"/>
          <w:szCs w:val="22"/>
          <w:lang w:eastAsia="es-ES"/>
        </w:rPr>
        <w:t xml:space="preserve"> es ese refugio que aparece justo a medio camino entre el aeropuerto de Kilimanjaro y Arusha. A un kilómetro de la carretera principal, escondido en una zona protegida y abrazado por siete hectáreas de naturaleza vallada, es el tipo de lugar donde el reloj se vuelve menos importante. Entre sus jardines se cuelan </w:t>
      </w:r>
      <w:proofErr w:type="spellStart"/>
      <w:r w:rsidRPr="00C26322">
        <w:rPr>
          <w:rFonts w:ascii="Times New Roman" w:eastAsia="Times New Roman" w:hAnsi="Times New Roman" w:cs="Times New Roman"/>
          <w:sz w:val="22"/>
          <w:szCs w:val="22"/>
          <w:lang w:eastAsia="es-ES"/>
        </w:rPr>
        <w:t>dik-diks</w:t>
      </w:r>
      <w:proofErr w:type="spellEnd"/>
      <w:r w:rsidRPr="00C26322">
        <w:rPr>
          <w:rFonts w:ascii="Times New Roman" w:eastAsia="Times New Roman" w:hAnsi="Times New Roman" w:cs="Times New Roman"/>
          <w:sz w:val="22"/>
          <w:szCs w:val="22"/>
          <w:lang w:eastAsia="es-ES"/>
        </w:rPr>
        <w:t>, monos juguetones y aves que parecen posar para vosotros. Y cuando levantáis la vista, el Kilimanjaro y el Monte Meru acompañan como viejos guardianes del paisaje.</w:t>
      </w:r>
    </w:p>
    <w:p w14:paraId="4641D7F9" w14:textId="77777777" w:rsidR="009979E3" w:rsidRPr="00C26322" w:rsidRDefault="009979E3" w:rsidP="009979E3">
      <w:pPr>
        <w:spacing w:line="276" w:lineRule="auto"/>
        <w:ind w:left="566" w:right="566"/>
        <w:jc w:val="both"/>
        <w:rPr>
          <w:rFonts w:ascii="Times New Roman" w:eastAsia="Times New Roman" w:hAnsi="Times New Roman" w:cs="Times New Roman"/>
          <w:sz w:val="22"/>
          <w:szCs w:val="22"/>
          <w:lang w:eastAsia="es-ES"/>
        </w:rPr>
      </w:pPr>
    </w:p>
    <w:p w14:paraId="2C86906F" w14:textId="50751BA7" w:rsidR="00D97426" w:rsidRPr="00C26322" w:rsidRDefault="009D1F6A" w:rsidP="00D97426">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3</w:t>
      </w:r>
      <w:r w:rsidR="002727B1" w:rsidRPr="00C26322">
        <w:rPr>
          <w:rFonts w:ascii="Times New Roman" w:eastAsia="Times New Roman" w:hAnsi="Times New Roman" w:cs="Times New Roman"/>
          <w:b/>
          <w:bCs/>
          <w:sz w:val="22"/>
          <w:szCs w:val="22"/>
          <w:lang w:eastAsia="es-ES"/>
        </w:rPr>
        <w:t xml:space="preserve"> </w:t>
      </w:r>
      <w:r w:rsidR="00D97426" w:rsidRPr="00C26322">
        <w:rPr>
          <w:rFonts w:ascii="Times New Roman" w:eastAsia="Times New Roman" w:hAnsi="Times New Roman" w:cs="Times New Roman"/>
          <w:b/>
          <w:bCs/>
          <w:sz w:val="22"/>
          <w:szCs w:val="22"/>
          <w:lang w:eastAsia="es-ES"/>
        </w:rPr>
        <w:t xml:space="preserve">– </w:t>
      </w:r>
      <w:r w:rsidRPr="00C26322">
        <w:rPr>
          <w:rFonts w:ascii="Times New Roman" w:eastAsia="Times New Roman" w:hAnsi="Times New Roman" w:cs="Times New Roman"/>
          <w:b/>
          <w:bCs/>
          <w:sz w:val="22"/>
          <w:szCs w:val="22"/>
          <w:lang w:eastAsia="es-ES"/>
        </w:rPr>
        <w:t xml:space="preserve">Parque nacional </w:t>
      </w:r>
      <w:proofErr w:type="spellStart"/>
      <w:r w:rsidRPr="00C26322">
        <w:rPr>
          <w:rFonts w:ascii="Times New Roman" w:eastAsia="Times New Roman" w:hAnsi="Times New Roman" w:cs="Times New Roman"/>
          <w:b/>
          <w:bCs/>
          <w:sz w:val="22"/>
          <w:szCs w:val="22"/>
          <w:lang w:eastAsia="es-ES"/>
        </w:rPr>
        <w:t>Tarangire</w:t>
      </w:r>
      <w:proofErr w:type="spellEnd"/>
      <w:r w:rsidRPr="00C26322">
        <w:rPr>
          <w:rFonts w:ascii="Times New Roman" w:eastAsia="Times New Roman" w:hAnsi="Times New Roman" w:cs="Times New Roman"/>
          <w:sz w:val="22"/>
          <w:szCs w:val="22"/>
          <w:lang w:eastAsia="es-ES"/>
        </w:rPr>
        <w:t xml:space="preserve"> </w:t>
      </w:r>
      <w:r w:rsidR="00F51E36" w:rsidRPr="00C26322">
        <w:rPr>
          <w:rFonts w:ascii="Times New Roman" w:eastAsia="Times New Roman" w:hAnsi="Times New Roman" w:cs="Times New Roman"/>
          <w:b/>
          <w:bCs/>
          <w:sz w:val="22"/>
          <w:szCs w:val="22"/>
          <w:lang w:eastAsia="es-ES"/>
        </w:rPr>
        <w:t>(D</w:t>
      </w:r>
      <w:r w:rsidRPr="00C26322">
        <w:rPr>
          <w:rFonts w:ascii="Times New Roman" w:eastAsia="Times New Roman" w:hAnsi="Times New Roman" w:cs="Times New Roman"/>
          <w:b/>
          <w:bCs/>
          <w:sz w:val="22"/>
          <w:szCs w:val="22"/>
          <w:lang w:eastAsia="es-ES"/>
        </w:rPr>
        <w:t>/A/C</w:t>
      </w:r>
      <w:r w:rsidR="00F51E36" w:rsidRPr="00C26322">
        <w:rPr>
          <w:rFonts w:ascii="Times New Roman" w:eastAsia="Times New Roman" w:hAnsi="Times New Roman" w:cs="Times New Roman"/>
          <w:b/>
          <w:bCs/>
          <w:sz w:val="22"/>
          <w:szCs w:val="22"/>
          <w:lang w:eastAsia="es-ES"/>
        </w:rPr>
        <w:t>)</w:t>
      </w:r>
    </w:p>
    <w:p w14:paraId="42FF29C4"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Hoy ponéis rumbo al Parque Nacional de </w:t>
      </w:r>
      <w:proofErr w:type="spellStart"/>
      <w:r w:rsidRPr="009D1F6A">
        <w:rPr>
          <w:rFonts w:ascii="Times New Roman" w:eastAsia="Times New Roman" w:hAnsi="Times New Roman" w:cs="Times New Roman"/>
          <w:sz w:val="22"/>
          <w:szCs w:val="22"/>
          <w:lang w:eastAsia="es-ES"/>
        </w:rPr>
        <w:t>Tarangire</w:t>
      </w:r>
      <w:proofErr w:type="spellEnd"/>
      <w:r w:rsidRPr="009D1F6A">
        <w:rPr>
          <w:rFonts w:ascii="Times New Roman" w:eastAsia="Times New Roman" w:hAnsi="Times New Roman" w:cs="Times New Roman"/>
          <w:sz w:val="22"/>
          <w:szCs w:val="22"/>
          <w:lang w:eastAsia="es-ES"/>
        </w:rPr>
        <w:t>, un trayecto de unas tres horas por carretera asfaltada hasta llegar a la puerta de entrada. Es un camino tranquilo, de esos que te van preparando sin prisas para lo que viene después.</w:t>
      </w:r>
    </w:p>
    <w:p w14:paraId="51F209D0"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proofErr w:type="spellStart"/>
      <w:r w:rsidRPr="009D1F6A">
        <w:rPr>
          <w:rFonts w:ascii="Times New Roman" w:eastAsia="Times New Roman" w:hAnsi="Times New Roman" w:cs="Times New Roman"/>
          <w:sz w:val="22"/>
          <w:szCs w:val="22"/>
          <w:lang w:eastAsia="es-ES"/>
        </w:rPr>
        <w:t>Tarangire</w:t>
      </w:r>
      <w:proofErr w:type="spellEnd"/>
      <w:r w:rsidRPr="009D1F6A">
        <w:rPr>
          <w:rFonts w:ascii="Times New Roman" w:eastAsia="Times New Roman" w:hAnsi="Times New Roman" w:cs="Times New Roman"/>
          <w:sz w:val="22"/>
          <w:szCs w:val="22"/>
          <w:lang w:eastAsia="es-ES"/>
        </w:rPr>
        <w:t xml:space="preserve"> se extiende a lo largo de 2 850 km² y se eleva a unos 1 100 metros de altitud. Aquí viven algunas especies que cuesta ver en otros parques: el </w:t>
      </w:r>
      <w:proofErr w:type="spellStart"/>
      <w:r w:rsidRPr="009D1F6A">
        <w:rPr>
          <w:rFonts w:ascii="Times New Roman" w:eastAsia="Times New Roman" w:hAnsi="Times New Roman" w:cs="Times New Roman"/>
          <w:sz w:val="22"/>
          <w:szCs w:val="22"/>
          <w:lang w:eastAsia="es-ES"/>
        </w:rPr>
        <w:t>gerenuk</w:t>
      </w:r>
      <w:proofErr w:type="spellEnd"/>
      <w:r w:rsidRPr="009D1F6A">
        <w:rPr>
          <w:rFonts w:ascii="Times New Roman" w:eastAsia="Times New Roman" w:hAnsi="Times New Roman" w:cs="Times New Roman"/>
          <w:sz w:val="22"/>
          <w:szCs w:val="22"/>
          <w:lang w:eastAsia="es-ES"/>
        </w:rPr>
        <w:t xml:space="preserve">, el pequeño </w:t>
      </w:r>
      <w:proofErr w:type="spellStart"/>
      <w:r w:rsidRPr="009D1F6A">
        <w:rPr>
          <w:rFonts w:ascii="Times New Roman" w:eastAsia="Times New Roman" w:hAnsi="Times New Roman" w:cs="Times New Roman"/>
          <w:sz w:val="22"/>
          <w:szCs w:val="22"/>
          <w:lang w:eastAsia="es-ES"/>
        </w:rPr>
        <w:t>kudu</w:t>
      </w:r>
      <w:proofErr w:type="spellEnd"/>
      <w:r w:rsidRPr="009D1F6A">
        <w:rPr>
          <w:rFonts w:ascii="Times New Roman" w:eastAsia="Times New Roman" w:hAnsi="Times New Roman" w:cs="Times New Roman"/>
          <w:sz w:val="22"/>
          <w:szCs w:val="22"/>
          <w:lang w:eastAsia="es-ES"/>
        </w:rPr>
        <w:t xml:space="preserve">, el </w:t>
      </w:r>
      <w:proofErr w:type="spellStart"/>
      <w:r w:rsidRPr="009D1F6A">
        <w:rPr>
          <w:rFonts w:ascii="Times New Roman" w:eastAsia="Times New Roman" w:hAnsi="Times New Roman" w:cs="Times New Roman"/>
          <w:sz w:val="22"/>
          <w:szCs w:val="22"/>
          <w:lang w:eastAsia="es-ES"/>
        </w:rPr>
        <w:t>oryx</w:t>
      </w:r>
      <w:proofErr w:type="spellEnd"/>
      <w:r w:rsidRPr="009D1F6A">
        <w:rPr>
          <w:rFonts w:ascii="Times New Roman" w:eastAsia="Times New Roman" w:hAnsi="Times New Roman" w:cs="Times New Roman"/>
          <w:sz w:val="22"/>
          <w:szCs w:val="22"/>
          <w:lang w:eastAsia="es-ES"/>
        </w:rPr>
        <w:t xml:space="preserve">, el </w:t>
      </w:r>
      <w:proofErr w:type="spellStart"/>
      <w:r w:rsidRPr="009D1F6A">
        <w:rPr>
          <w:rFonts w:ascii="Times New Roman" w:eastAsia="Times New Roman" w:hAnsi="Times New Roman" w:cs="Times New Roman"/>
          <w:sz w:val="22"/>
          <w:szCs w:val="22"/>
          <w:lang w:eastAsia="es-ES"/>
        </w:rPr>
        <w:t>aupati</w:t>
      </w:r>
      <w:proofErr w:type="spellEnd"/>
      <w:r w:rsidRPr="009D1F6A">
        <w:rPr>
          <w:rFonts w:ascii="Times New Roman" w:eastAsia="Times New Roman" w:hAnsi="Times New Roman" w:cs="Times New Roman"/>
          <w:sz w:val="22"/>
          <w:szCs w:val="22"/>
          <w:lang w:eastAsia="es-ES"/>
        </w:rPr>
        <w:t xml:space="preserve"> o el gran </w:t>
      </w:r>
      <w:proofErr w:type="spellStart"/>
      <w:r w:rsidRPr="009D1F6A">
        <w:rPr>
          <w:rFonts w:ascii="Times New Roman" w:eastAsia="Times New Roman" w:hAnsi="Times New Roman" w:cs="Times New Roman"/>
          <w:sz w:val="22"/>
          <w:szCs w:val="22"/>
          <w:lang w:eastAsia="es-ES"/>
        </w:rPr>
        <w:t>kudu</w:t>
      </w:r>
      <w:proofErr w:type="spellEnd"/>
      <w:r w:rsidRPr="009D1F6A">
        <w:rPr>
          <w:rFonts w:ascii="Times New Roman" w:eastAsia="Times New Roman" w:hAnsi="Times New Roman" w:cs="Times New Roman"/>
          <w:sz w:val="22"/>
          <w:szCs w:val="22"/>
          <w:lang w:eastAsia="es-ES"/>
        </w:rPr>
        <w:t xml:space="preserve">. Es uno de los refugios más especiales para la gran fauna de Tanzania, un lugar donde los elefantes y los baobabs han hecho historia y paisaje. El parque toma su nombre del río </w:t>
      </w:r>
      <w:proofErr w:type="spellStart"/>
      <w:r w:rsidRPr="009D1F6A">
        <w:rPr>
          <w:rFonts w:ascii="Times New Roman" w:eastAsia="Times New Roman" w:hAnsi="Times New Roman" w:cs="Times New Roman"/>
          <w:sz w:val="22"/>
          <w:szCs w:val="22"/>
          <w:lang w:eastAsia="es-ES"/>
        </w:rPr>
        <w:t>Tarangire</w:t>
      </w:r>
      <w:proofErr w:type="spellEnd"/>
      <w:r w:rsidRPr="009D1F6A">
        <w:rPr>
          <w:rFonts w:ascii="Times New Roman" w:eastAsia="Times New Roman" w:hAnsi="Times New Roman" w:cs="Times New Roman"/>
          <w:sz w:val="22"/>
          <w:szCs w:val="22"/>
          <w:lang w:eastAsia="es-ES"/>
        </w:rPr>
        <w:t>, que lo cruza de sur a norte como una columna vertebral. A lo largo del recorrido veréis baobabs gigantes, modelados por generaciones de elefantes —algunos grupos pueden llegar al centenar—. Y sí, también aparecen especies que no se encuentran en otros parques, como los chacales o ciertos antílopes exclusivos de esta zona.</w:t>
      </w:r>
    </w:p>
    <w:p w14:paraId="4D6F4096"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La comida os espera en </w:t>
      </w:r>
      <w:proofErr w:type="spellStart"/>
      <w:r w:rsidRPr="009D1F6A">
        <w:rPr>
          <w:rFonts w:ascii="Times New Roman" w:eastAsia="Times New Roman" w:hAnsi="Times New Roman" w:cs="Times New Roman"/>
          <w:sz w:val="22"/>
          <w:szCs w:val="22"/>
          <w:lang w:eastAsia="es-ES"/>
        </w:rPr>
        <w:t>Tarangire</w:t>
      </w:r>
      <w:proofErr w:type="spellEnd"/>
      <w:r w:rsidRPr="009D1F6A">
        <w:rPr>
          <w:rFonts w:ascii="Times New Roman" w:eastAsia="Times New Roman" w:hAnsi="Times New Roman" w:cs="Times New Roman"/>
          <w:sz w:val="22"/>
          <w:szCs w:val="22"/>
          <w:lang w:eastAsia="es-ES"/>
        </w:rPr>
        <w:t xml:space="preserve"> </w:t>
      </w:r>
      <w:proofErr w:type="spellStart"/>
      <w:r w:rsidRPr="009D1F6A">
        <w:rPr>
          <w:rFonts w:ascii="Times New Roman" w:eastAsia="Times New Roman" w:hAnsi="Times New Roman" w:cs="Times New Roman"/>
          <w:sz w:val="22"/>
          <w:szCs w:val="22"/>
          <w:lang w:eastAsia="es-ES"/>
        </w:rPr>
        <w:t>Lodge</w:t>
      </w:r>
      <w:proofErr w:type="spellEnd"/>
      <w:r w:rsidRPr="009D1F6A">
        <w:rPr>
          <w:rFonts w:ascii="Times New Roman" w:eastAsia="Times New Roman" w:hAnsi="Times New Roman" w:cs="Times New Roman"/>
          <w:sz w:val="22"/>
          <w:szCs w:val="22"/>
          <w:lang w:eastAsia="es-ES"/>
        </w:rPr>
        <w:t>, y después continuaréis con el safari por la tarde. La luz a estas horas se vuelve más amable, más cálida, y los “campos” de baobabs que dominan el paisaje parecen aún más impresionantes.</w:t>
      </w:r>
    </w:p>
    <w:p w14:paraId="400D9408"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La época más interesante para visitar </w:t>
      </w:r>
      <w:proofErr w:type="spellStart"/>
      <w:r w:rsidRPr="009D1F6A">
        <w:rPr>
          <w:rFonts w:ascii="Times New Roman" w:eastAsia="Times New Roman" w:hAnsi="Times New Roman" w:cs="Times New Roman"/>
          <w:sz w:val="22"/>
          <w:szCs w:val="22"/>
          <w:lang w:eastAsia="es-ES"/>
        </w:rPr>
        <w:t>Tarangire</w:t>
      </w:r>
      <w:proofErr w:type="spellEnd"/>
      <w:r w:rsidRPr="009D1F6A">
        <w:rPr>
          <w:rFonts w:ascii="Times New Roman" w:eastAsia="Times New Roman" w:hAnsi="Times New Roman" w:cs="Times New Roman"/>
          <w:sz w:val="22"/>
          <w:szCs w:val="22"/>
          <w:lang w:eastAsia="es-ES"/>
        </w:rPr>
        <w:t xml:space="preserve"> suele ir de mediados de julio a mediados de febrero, pero incluso fuera de estas fechas el parque sorprende: en temporada verde, los paisajes tienen una fuerza propia y la fauna residente puede regalar encuentros inesperados.</w:t>
      </w:r>
    </w:p>
    <w:p w14:paraId="63F4D311"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Hacia las 17:30, llegaréis al campamento, un momento perfecto para dejar que el cuerpo descanse mientras la naturaleza ofrece su espectáculo de final del día.</w:t>
      </w:r>
    </w:p>
    <w:p w14:paraId="42521D0D"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proofErr w:type="spellStart"/>
      <w:r w:rsidRPr="009D1F6A">
        <w:rPr>
          <w:rFonts w:ascii="Times New Roman" w:eastAsia="Times New Roman" w:hAnsi="Times New Roman" w:cs="Times New Roman"/>
          <w:sz w:val="22"/>
          <w:szCs w:val="22"/>
          <w:lang w:eastAsia="es-ES"/>
        </w:rPr>
        <w:t>Maweninga</w:t>
      </w:r>
      <w:proofErr w:type="spellEnd"/>
      <w:r w:rsidRPr="009D1F6A">
        <w:rPr>
          <w:rFonts w:ascii="Times New Roman" w:eastAsia="Times New Roman" w:hAnsi="Times New Roman" w:cs="Times New Roman"/>
          <w:sz w:val="22"/>
          <w:szCs w:val="22"/>
          <w:lang w:eastAsia="es-ES"/>
        </w:rPr>
        <w:t xml:space="preserve"> Camp, situado sobre una gran roca de granito, tiene el privilegio de estar dentro del propio parque. Desde aquí las vistas se abren hacia los lagos Manyara y </w:t>
      </w:r>
      <w:proofErr w:type="spellStart"/>
      <w:r w:rsidRPr="009D1F6A">
        <w:rPr>
          <w:rFonts w:ascii="Times New Roman" w:eastAsia="Times New Roman" w:hAnsi="Times New Roman" w:cs="Times New Roman"/>
          <w:sz w:val="22"/>
          <w:szCs w:val="22"/>
          <w:lang w:eastAsia="es-ES"/>
        </w:rPr>
        <w:t>Burunge</w:t>
      </w:r>
      <w:proofErr w:type="spellEnd"/>
      <w:r w:rsidRPr="009D1F6A">
        <w:rPr>
          <w:rFonts w:ascii="Times New Roman" w:eastAsia="Times New Roman" w:hAnsi="Times New Roman" w:cs="Times New Roman"/>
          <w:sz w:val="22"/>
          <w:szCs w:val="22"/>
          <w:lang w:eastAsia="es-ES"/>
        </w:rPr>
        <w:t>, un escenario que acompaña cada atardecer como si fuera único.</w:t>
      </w:r>
    </w:p>
    <w:p w14:paraId="70858A57" w14:textId="77777777" w:rsidR="00946685" w:rsidRPr="00C26322" w:rsidRDefault="00946685" w:rsidP="0012546F">
      <w:pPr>
        <w:spacing w:line="276" w:lineRule="auto"/>
        <w:ind w:left="566" w:right="566"/>
        <w:jc w:val="both"/>
        <w:rPr>
          <w:rFonts w:ascii="Times New Roman" w:eastAsia="Times New Roman" w:hAnsi="Times New Roman" w:cs="Times New Roman"/>
          <w:sz w:val="22"/>
          <w:szCs w:val="22"/>
          <w:lang w:eastAsia="es-ES"/>
        </w:rPr>
      </w:pPr>
    </w:p>
    <w:p w14:paraId="67ABB0AB" w14:textId="23EF931B" w:rsidR="00D97426" w:rsidRPr="00C26322" w:rsidRDefault="009D1F6A" w:rsidP="006F0C09">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4</w:t>
      </w:r>
      <w:r w:rsidR="00D97426" w:rsidRPr="00C26322">
        <w:rPr>
          <w:rFonts w:ascii="Times New Roman" w:eastAsia="Times New Roman" w:hAnsi="Times New Roman" w:cs="Times New Roman"/>
          <w:b/>
          <w:bCs/>
          <w:sz w:val="22"/>
          <w:szCs w:val="22"/>
          <w:lang w:eastAsia="es-ES"/>
        </w:rPr>
        <w:t xml:space="preserve"> – </w:t>
      </w:r>
      <w:r w:rsidRPr="00C26322">
        <w:rPr>
          <w:rFonts w:ascii="Times New Roman" w:hAnsi="Times New Roman" w:cs="Times New Roman"/>
          <w:b/>
          <w:bCs/>
          <w:sz w:val="22"/>
          <w:szCs w:val="22"/>
        </w:rPr>
        <w:t>Parque nacional de Manyara</w:t>
      </w:r>
      <w:r w:rsidRPr="00C26322">
        <w:rPr>
          <w:rFonts w:ascii="Times New Roman" w:eastAsia="Times New Roman" w:hAnsi="Times New Roman" w:cs="Times New Roman"/>
          <w:b/>
          <w:bCs/>
          <w:sz w:val="22"/>
          <w:szCs w:val="22"/>
          <w:lang w:eastAsia="es-ES"/>
        </w:rPr>
        <w:t xml:space="preserve"> </w:t>
      </w:r>
      <w:r w:rsidR="00F51E36" w:rsidRPr="00C26322">
        <w:rPr>
          <w:rFonts w:ascii="Times New Roman" w:eastAsia="Times New Roman" w:hAnsi="Times New Roman" w:cs="Times New Roman"/>
          <w:b/>
          <w:bCs/>
          <w:sz w:val="22"/>
          <w:szCs w:val="22"/>
          <w:lang w:eastAsia="es-ES"/>
        </w:rPr>
        <w:t>(D/</w:t>
      </w:r>
      <w:r w:rsidR="00917DEC" w:rsidRPr="00C26322">
        <w:rPr>
          <w:rFonts w:ascii="Times New Roman" w:eastAsia="Times New Roman" w:hAnsi="Times New Roman" w:cs="Times New Roman"/>
          <w:b/>
          <w:bCs/>
          <w:sz w:val="22"/>
          <w:szCs w:val="22"/>
          <w:lang w:eastAsia="es-ES"/>
        </w:rPr>
        <w:t>A</w:t>
      </w:r>
      <w:r w:rsidRPr="00C26322">
        <w:rPr>
          <w:rFonts w:ascii="Times New Roman" w:eastAsia="Times New Roman" w:hAnsi="Times New Roman" w:cs="Times New Roman"/>
          <w:b/>
          <w:bCs/>
          <w:sz w:val="22"/>
          <w:szCs w:val="22"/>
          <w:lang w:eastAsia="es-ES"/>
        </w:rPr>
        <w:t>/C</w:t>
      </w:r>
      <w:r w:rsidR="00F51E36" w:rsidRPr="00C26322">
        <w:rPr>
          <w:rFonts w:ascii="Times New Roman" w:eastAsia="Times New Roman" w:hAnsi="Times New Roman" w:cs="Times New Roman"/>
          <w:b/>
          <w:bCs/>
          <w:sz w:val="22"/>
          <w:szCs w:val="22"/>
          <w:lang w:eastAsia="es-ES"/>
        </w:rPr>
        <w:t>)</w:t>
      </w:r>
    </w:p>
    <w:p w14:paraId="1F224D52"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Temprano por la mañana saldréis hacia el Parque Nacional de </w:t>
      </w:r>
      <w:proofErr w:type="gramStart"/>
      <w:r w:rsidRPr="009D1F6A">
        <w:rPr>
          <w:rFonts w:ascii="Times New Roman" w:eastAsia="Times New Roman" w:hAnsi="Times New Roman" w:cs="Times New Roman"/>
          <w:sz w:val="22"/>
          <w:szCs w:val="22"/>
          <w:lang w:eastAsia="es-ES"/>
        </w:rPr>
        <w:t>Manyara</w:t>
      </w:r>
      <w:proofErr w:type="gramEnd"/>
      <w:r w:rsidRPr="009D1F6A">
        <w:rPr>
          <w:rFonts w:ascii="Times New Roman" w:eastAsia="Times New Roman" w:hAnsi="Times New Roman" w:cs="Times New Roman"/>
          <w:sz w:val="22"/>
          <w:szCs w:val="22"/>
          <w:lang w:eastAsia="es-ES"/>
        </w:rPr>
        <w:t>, un trayecto de unas dos horas que os llevará directo hasta el corazón del Valle del Rift. Es un parque pequeño —unos 330 km², con un lago que cubre más del 60 %—, pero esa escala compacta es precisamente lo que lo convierte en un mosaico de ambientes distintos, casi como si la naturaleza hubiera querido condensarlo todo en un solo lugar.</w:t>
      </w:r>
    </w:p>
    <w:p w14:paraId="01FD0674" w14:textId="672844F9"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Aunque Manyara es conocido por sus babuinos, el lago y los alrededores reúnen una increíble variedad de herbívoros: hipopótamos, cebras, impalas, ñus, elefantes, búfalos, rinocerontes, jabalíes y jirafas. Los leones y leopardos están presentes, pero suelen moverse con discreción, así que verlos es un momento especial. Para quienes disfrutan observando aves, el lago Manyara es un auténtico paraíso: más de 300 especies migratorias se dan cita aquí. Durante la migración, los flamencos rosados pintan la orilla, acompañados de pelícanos, cormoranes, cigüeñas, águilas </w:t>
      </w:r>
      <w:proofErr w:type="spellStart"/>
      <w:r w:rsidRPr="009D1F6A">
        <w:rPr>
          <w:rFonts w:ascii="Times New Roman" w:eastAsia="Times New Roman" w:hAnsi="Times New Roman" w:cs="Times New Roman"/>
          <w:sz w:val="22"/>
          <w:szCs w:val="22"/>
          <w:lang w:eastAsia="es-ES"/>
        </w:rPr>
        <w:t>crestilargas</w:t>
      </w:r>
      <w:proofErr w:type="spellEnd"/>
      <w:r w:rsidRPr="009D1F6A">
        <w:rPr>
          <w:rFonts w:ascii="Times New Roman" w:eastAsia="Times New Roman" w:hAnsi="Times New Roman" w:cs="Times New Roman"/>
          <w:sz w:val="22"/>
          <w:szCs w:val="22"/>
          <w:lang w:eastAsia="es-ES"/>
        </w:rPr>
        <w:t xml:space="preserve"> y </w:t>
      </w:r>
      <w:r w:rsidR="00D70F50" w:rsidRPr="00C26322">
        <w:rPr>
          <w:rFonts w:ascii="Times New Roman" w:eastAsia="Times New Roman" w:hAnsi="Times New Roman" w:cs="Times New Roman"/>
          <w:sz w:val="22"/>
          <w:szCs w:val="22"/>
          <w:lang w:eastAsia="es-ES"/>
        </w:rPr>
        <w:t xml:space="preserve">martines </w:t>
      </w:r>
      <w:r w:rsidR="00D70F50" w:rsidRPr="00C26322">
        <w:rPr>
          <w:rFonts w:ascii="Times New Roman" w:eastAsia="Times New Roman" w:hAnsi="Times New Roman" w:cs="Times New Roman"/>
          <w:sz w:val="22"/>
          <w:szCs w:val="22"/>
          <w:lang w:eastAsia="es-ES"/>
        </w:rPr>
        <w:lastRenderedPageBreak/>
        <w:t>cazadores</w:t>
      </w:r>
      <w:r w:rsidRPr="009D1F6A">
        <w:rPr>
          <w:rFonts w:ascii="Times New Roman" w:eastAsia="Times New Roman" w:hAnsi="Times New Roman" w:cs="Times New Roman"/>
          <w:sz w:val="22"/>
          <w:szCs w:val="22"/>
          <w:lang w:eastAsia="es-ES"/>
        </w:rPr>
        <w:t xml:space="preserve"> de cabeza gris, entre muchas otras.</w:t>
      </w:r>
    </w:p>
    <w:p w14:paraId="62ED4470"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Manyara tiene una personalidad muy distinta al resto de reservas tanzanas: está cubierto por bosque y matorrales, lo que invita a afinar la vista para encontrar animales perfectamente camuflados. Aquí los leones trepadores son casi un secreto a voces: a veces se acomodan sobre las ramas como si fueran parte del paisaje. El lago alcalino, poco profundo, reúne flamencos, garzas, otras aves acuáticas y una población notable de hipopótamos, que suelen asomar entre resoplidos mientras descansan sumergidos.</w:t>
      </w:r>
    </w:p>
    <w:p w14:paraId="436774A6"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La comida será picnic bajo las acacias, una forma sencilla y preciosa de seguir en contacto con el entorno sin romper el ritmo del día.</w:t>
      </w:r>
    </w:p>
    <w:p w14:paraId="72F2EDBA"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Sobre las 17:00, pondréis rumbo a </w:t>
      </w:r>
      <w:proofErr w:type="spellStart"/>
      <w:r w:rsidRPr="009D1F6A">
        <w:rPr>
          <w:rFonts w:ascii="Times New Roman" w:eastAsia="Times New Roman" w:hAnsi="Times New Roman" w:cs="Times New Roman"/>
          <w:sz w:val="22"/>
          <w:szCs w:val="22"/>
          <w:lang w:eastAsia="es-ES"/>
        </w:rPr>
        <w:t>Karatu</w:t>
      </w:r>
      <w:proofErr w:type="spellEnd"/>
      <w:r w:rsidRPr="009D1F6A">
        <w:rPr>
          <w:rFonts w:ascii="Times New Roman" w:eastAsia="Times New Roman" w:hAnsi="Times New Roman" w:cs="Times New Roman"/>
          <w:sz w:val="22"/>
          <w:szCs w:val="22"/>
          <w:lang w:eastAsia="es-ES"/>
        </w:rPr>
        <w:t>, un trayecto de unos 40 minutos que os llevará al alojamiento.</w:t>
      </w:r>
    </w:p>
    <w:p w14:paraId="6C96E836"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proofErr w:type="spellStart"/>
      <w:r w:rsidRPr="009D1F6A">
        <w:rPr>
          <w:rFonts w:ascii="Times New Roman" w:eastAsia="Times New Roman" w:hAnsi="Times New Roman" w:cs="Times New Roman"/>
          <w:sz w:val="22"/>
          <w:szCs w:val="22"/>
          <w:lang w:eastAsia="es-ES"/>
        </w:rPr>
        <w:t>Bashay</w:t>
      </w:r>
      <w:proofErr w:type="spellEnd"/>
      <w:r w:rsidRPr="009D1F6A">
        <w:rPr>
          <w:rFonts w:ascii="Times New Roman" w:eastAsia="Times New Roman" w:hAnsi="Times New Roman" w:cs="Times New Roman"/>
          <w:sz w:val="22"/>
          <w:szCs w:val="22"/>
          <w:lang w:eastAsia="es-ES"/>
        </w:rPr>
        <w:t xml:space="preserve"> Rift </w:t>
      </w:r>
      <w:proofErr w:type="spellStart"/>
      <w:r w:rsidRPr="009D1F6A">
        <w:rPr>
          <w:rFonts w:ascii="Times New Roman" w:eastAsia="Times New Roman" w:hAnsi="Times New Roman" w:cs="Times New Roman"/>
          <w:sz w:val="22"/>
          <w:szCs w:val="22"/>
          <w:lang w:eastAsia="es-ES"/>
        </w:rPr>
        <w:t>Lodge</w:t>
      </w:r>
      <w:proofErr w:type="spellEnd"/>
      <w:r w:rsidRPr="009D1F6A">
        <w:rPr>
          <w:rFonts w:ascii="Times New Roman" w:eastAsia="Times New Roman" w:hAnsi="Times New Roman" w:cs="Times New Roman"/>
          <w:sz w:val="22"/>
          <w:szCs w:val="22"/>
          <w:lang w:eastAsia="es-ES"/>
        </w:rPr>
        <w:t xml:space="preserve"> se alza en lo alto de una colina empinada, en pleno corazón de la zona fértil de </w:t>
      </w:r>
      <w:proofErr w:type="spellStart"/>
      <w:r w:rsidRPr="009D1F6A">
        <w:rPr>
          <w:rFonts w:ascii="Times New Roman" w:eastAsia="Times New Roman" w:hAnsi="Times New Roman" w:cs="Times New Roman"/>
          <w:sz w:val="22"/>
          <w:szCs w:val="22"/>
          <w:lang w:eastAsia="es-ES"/>
        </w:rPr>
        <w:t>Karatu</w:t>
      </w:r>
      <w:proofErr w:type="spellEnd"/>
      <w:r w:rsidRPr="009D1F6A">
        <w:rPr>
          <w:rFonts w:ascii="Times New Roman" w:eastAsia="Times New Roman" w:hAnsi="Times New Roman" w:cs="Times New Roman"/>
          <w:sz w:val="22"/>
          <w:szCs w:val="22"/>
          <w:lang w:eastAsia="es-ES"/>
        </w:rPr>
        <w:t xml:space="preserve">. Es un refugio apartado de las multitudes del “Circuito del Norte”, pero muy bien situado para quienes quieren combinar distintas experiencias: los safaris en Manyara y las visitas al cráter de </w:t>
      </w:r>
      <w:proofErr w:type="spellStart"/>
      <w:r w:rsidRPr="009D1F6A">
        <w:rPr>
          <w:rFonts w:ascii="Times New Roman" w:eastAsia="Times New Roman" w:hAnsi="Times New Roman" w:cs="Times New Roman"/>
          <w:sz w:val="22"/>
          <w:szCs w:val="22"/>
          <w:lang w:eastAsia="es-ES"/>
        </w:rPr>
        <w:t>Ngorongoro</w:t>
      </w:r>
      <w:proofErr w:type="spellEnd"/>
      <w:r w:rsidRPr="009D1F6A">
        <w:rPr>
          <w:rFonts w:ascii="Times New Roman" w:eastAsia="Times New Roman" w:hAnsi="Times New Roman" w:cs="Times New Roman"/>
          <w:sz w:val="22"/>
          <w:szCs w:val="22"/>
          <w:lang w:eastAsia="es-ES"/>
        </w:rPr>
        <w:t xml:space="preserve"> quedan a solo unos kilómetros. Desde aquí, el paisaje respira amplitud y calma, perfecto para cerrar el día con la sensación de estar exactamente donde toca.</w:t>
      </w:r>
    </w:p>
    <w:p w14:paraId="3770964F" w14:textId="77777777" w:rsidR="00917DEC" w:rsidRPr="00C26322" w:rsidRDefault="00917DEC" w:rsidP="00D97426">
      <w:pPr>
        <w:spacing w:line="276" w:lineRule="auto"/>
        <w:ind w:left="566" w:right="566"/>
        <w:jc w:val="both"/>
        <w:rPr>
          <w:rFonts w:ascii="Times New Roman" w:eastAsia="Times New Roman" w:hAnsi="Times New Roman" w:cs="Times New Roman"/>
          <w:b/>
          <w:bCs/>
          <w:sz w:val="22"/>
          <w:szCs w:val="22"/>
          <w:lang w:eastAsia="es-ES"/>
        </w:rPr>
      </w:pPr>
    </w:p>
    <w:p w14:paraId="73C2F93C" w14:textId="113EF84C" w:rsidR="00946685" w:rsidRPr="00C26322" w:rsidRDefault="009D1F6A" w:rsidP="00946685">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5</w:t>
      </w:r>
      <w:r w:rsidR="00D97426" w:rsidRPr="00C26322">
        <w:rPr>
          <w:rFonts w:ascii="Times New Roman" w:eastAsia="Times New Roman" w:hAnsi="Times New Roman" w:cs="Times New Roman"/>
          <w:b/>
          <w:bCs/>
          <w:sz w:val="22"/>
          <w:szCs w:val="22"/>
          <w:lang w:eastAsia="es-ES"/>
        </w:rPr>
        <w:t xml:space="preserve"> –</w:t>
      </w:r>
      <w:r w:rsidR="00946685" w:rsidRPr="00C26322">
        <w:rPr>
          <w:rFonts w:ascii="Times New Roman" w:eastAsia="Times New Roman" w:hAnsi="Times New Roman" w:cs="Times New Roman"/>
          <w:b/>
          <w:bCs/>
          <w:sz w:val="22"/>
          <w:szCs w:val="22"/>
          <w:lang w:eastAsia="es-ES"/>
        </w:rPr>
        <w:t xml:space="preserve"> </w:t>
      </w:r>
      <w:r w:rsidR="006B61CD">
        <w:rPr>
          <w:rFonts w:ascii="Times New Roman" w:eastAsia="Times New Roman" w:hAnsi="Times New Roman" w:cs="Times New Roman"/>
          <w:b/>
          <w:bCs/>
          <w:sz w:val="22"/>
          <w:szCs w:val="22"/>
        </w:rPr>
        <w:t>C</w:t>
      </w:r>
      <w:r w:rsidR="00C26322" w:rsidRPr="00C26322">
        <w:rPr>
          <w:rFonts w:ascii="Times New Roman" w:eastAsia="Times New Roman" w:hAnsi="Times New Roman" w:cs="Times New Roman"/>
          <w:b/>
          <w:bCs/>
          <w:sz w:val="22"/>
          <w:szCs w:val="22"/>
        </w:rPr>
        <w:t>ráter</w:t>
      </w:r>
      <w:r w:rsidRPr="00C26322">
        <w:rPr>
          <w:rFonts w:ascii="Times New Roman" w:eastAsia="Times New Roman" w:hAnsi="Times New Roman" w:cs="Times New Roman"/>
          <w:b/>
          <w:bCs/>
          <w:sz w:val="22"/>
          <w:szCs w:val="22"/>
        </w:rPr>
        <w:t xml:space="preserve"> </w:t>
      </w:r>
      <w:proofErr w:type="spellStart"/>
      <w:r w:rsidRPr="00C26322">
        <w:rPr>
          <w:rFonts w:ascii="Times New Roman" w:eastAsia="Times New Roman" w:hAnsi="Times New Roman" w:cs="Times New Roman"/>
          <w:b/>
          <w:bCs/>
          <w:sz w:val="22"/>
          <w:szCs w:val="22"/>
        </w:rPr>
        <w:t>Ngorongoro</w:t>
      </w:r>
      <w:proofErr w:type="spellEnd"/>
      <w:r w:rsidRPr="00C26322">
        <w:rPr>
          <w:rFonts w:ascii="Times New Roman" w:eastAsia="Times New Roman" w:hAnsi="Times New Roman" w:cs="Times New Roman"/>
          <w:sz w:val="22"/>
          <w:szCs w:val="22"/>
        </w:rPr>
        <w:t xml:space="preserve"> </w:t>
      </w:r>
      <w:r w:rsidR="00F51E36" w:rsidRPr="00C26322">
        <w:rPr>
          <w:rFonts w:ascii="Times New Roman" w:eastAsia="Times New Roman" w:hAnsi="Times New Roman" w:cs="Times New Roman"/>
          <w:b/>
          <w:bCs/>
          <w:sz w:val="22"/>
          <w:szCs w:val="22"/>
          <w:lang w:eastAsia="es-ES"/>
        </w:rPr>
        <w:t>(D/</w:t>
      </w:r>
      <w:r w:rsidR="00917DEC" w:rsidRPr="00C26322">
        <w:rPr>
          <w:rFonts w:ascii="Times New Roman" w:eastAsia="Times New Roman" w:hAnsi="Times New Roman" w:cs="Times New Roman"/>
          <w:b/>
          <w:bCs/>
          <w:sz w:val="22"/>
          <w:szCs w:val="22"/>
          <w:lang w:eastAsia="es-ES"/>
        </w:rPr>
        <w:t>A</w:t>
      </w:r>
      <w:r w:rsidRPr="00C26322">
        <w:rPr>
          <w:rFonts w:ascii="Times New Roman" w:eastAsia="Times New Roman" w:hAnsi="Times New Roman" w:cs="Times New Roman"/>
          <w:b/>
          <w:bCs/>
          <w:sz w:val="22"/>
          <w:szCs w:val="22"/>
          <w:lang w:eastAsia="es-ES"/>
        </w:rPr>
        <w:t>/C</w:t>
      </w:r>
      <w:r w:rsidR="00F51E36" w:rsidRPr="00C26322">
        <w:rPr>
          <w:rFonts w:ascii="Times New Roman" w:eastAsia="Times New Roman" w:hAnsi="Times New Roman" w:cs="Times New Roman"/>
          <w:b/>
          <w:bCs/>
          <w:sz w:val="22"/>
          <w:szCs w:val="22"/>
          <w:lang w:eastAsia="es-ES"/>
        </w:rPr>
        <w:t>)</w:t>
      </w:r>
    </w:p>
    <w:p w14:paraId="2067E3AD"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Este día lo dedicaréis por completo a descubrir el Cráter del </w:t>
      </w:r>
      <w:proofErr w:type="spellStart"/>
      <w:r w:rsidRPr="009D1F6A">
        <w:rPr>
          <w:rFonts w:ascii="Times New Roman" w:eastAsia="Times New Roman" w:hAnsi="Times New Roman" w:cs="Times New Roman"/>
          <w:sz w:val="22"/>
          <w:szCs w:val="22"/>
          <w:lang w:eastAsia="es-ES"/>
        </w:rPr>
        <w:t>Ngorongoro</w:t>
      </w:r>
      <w:proofErr w:type="spellEnd"/>
      <w:r w:rsidRPr="009D1F6A">
        <w:rPr>
          <w:rFonts w:ascii="Times New Roman" w:eastAsia="Times New Roman" w:hAnsi="Times New Roman" w:cs="Times New Roman"/>
          <w:sz w:val="22"/>
          <w:szCs w:val="22"/>
          <w:lang w:eastAsia="es-ES"/>
        </w:rPr>
        <w:t xml:space="preserve">, declarado Patrimonio Mundial por la UNESCO y considerado por muchos como la reserva de vida salvaje más famosa del planeta. Desde vuestro </w:t>
      </w:r>
      <w:proofErr w:type="spellStart"/>
      <w:r w:rsidRPr="009D1F6A">
        <w:rPr>
          <w:rFonts w:ascii="Times New Roman" w:eastAsia="Times New Roman" w:hAnsi="Times New Roman" w:cs="Times New Roman"/>
          <w:sz w:val="22"/>
          <w:szCs w:val="22"/>
          <w:lang w:eastAsia="es-ES"/>
        </w:rPr>
        <w:t>lodge</w:t>
      </w:r>
      <w:proofErr w:type="spellEnd"/>
      <w:r w:rsidRPr="009D1F6A">
        <w:rPr>
          <w:rFonts w:ascii="Times New Roman" w:eastAsia="Times New Roman" w:hAnsi="Times New Roman" w:cs="Times New Roman"/>
          <w:sz w:val="22"/>
          <w:szCs w:val="22"/>
          <w:lang w:eastAsia="es-ES"/>
        </w:rPr>
        <w:t>, necesitaréis unos 15 minutos para llegar a la puerta de entrada del área de conservación y unos 45 minutos más para alcanzar el camino que desciende hacia el interior del cráter.</w:t>
      </w:r>
    </w:p>
    <w:p w14:paraId="37A19EF3" w14:textId="23DF4FB8"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La caldera tiene 20 km de diámetro interior, un anfiteatro natural que protege una fauna extraordinariamente rica, resguardada por una muralla natural de 600 metros de altura. En este biotopo relativamente pequeño habitan más de 30 especies de mamíferos, incluidos rinocerontes. No es casualidad que </w:t>
      </w:r>
      <w:proofErr w:type="spellStart"/>
      <w:r w:rsidRPr="009D1F6A">
        <w:rPr>
          <w:rFonts w:ascii="Times New Roman" w:eastAsia="Times New Roman" w:hAnsi="Times New Roman" w:cs="Times New Roman"/>
          <w:sz w:val="22"/>
          <w:szCs w:val="22"/>
          <w:lang w:eastAsia="es-ES"/>
        </w:rPr>
        <w:t>Ngorongoro</w:t>
      </w:r>
      <w:proofErr w:type="spellEnd"/>
      <w:r w:rsidRPr="009D1F6A">
        <w:rPr>
          <w:rFonts w:ascii="Times New Roman" w:eastAsia="Times New Roman" w:hAnsi="Times New Roman" w:cs="Times New Roman"/>
          <w:sz w:val="22"/>
          <w:szCs w:val="22"/>
          <w:lang w:eastAsia="es-ES"/>
        </w:rPr>
        <w:t xml:space="preserve"> sea conocido como la tierra del “Big Five”: búfalo, elefante, leopardo, león y rinoceronte. Aquí, cada rincón parece una escena viva de la historia natural de África.</w:t>
      </w:r>
      <w:r w:rsidRPr="00C26322">
        <w:rPr>
          <w:rFonts w:ascii="Times New Roman" w:eastAsia="Times New Roman" w:hAnsi="Times New Roman" w:cs="Times New Roman"/>
          <w:sz w:val="22"/>
          <w:szCs w:val="22"/>
          <w:lang w:eastAsia="es-ES"/>
        </w:rPr>
        <w:t xml:space="preserve"> </w:t>
      </w:r>
      <w:r w:rsidRPr="009D1F6A">
        <w:rPr>
          <w:rFonts w:ascii="Times New Roman" w:eastAsia="Times New Roman" w:hAnsi="Times New Roman" w:cs="Times New Roman"/>
          <w:sz w:val="22"/>
          <w:szCs w:val="22"/>
          <w:lang w:eastAsia="es-ES"/>
        </w:rPr>
        <w:t>La comida será buffet, excepto en marzo, abril y mayo, cuando se organiza un picnic para seguir disfrutando del paisaje sin interrupciones.</w:t>
      </w:r>
    </w:p>
    <w:p w14:paraId="4E5BB0C9"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Por la tarde continuaréis el safari en este entorno espectacular, donde conviven bosques, llanuras y zonas pantanosas que atraen a fauna muy diversa. Hacia las 16:00 iniciaréis el ascenso por la pared del cráter, un tramo que regala vistas imponentes y una luz que se vuelve especialmente bella a medida que avanza la tarde.</w:t>
      </w:r>
    </w:p>
    <w:p w14:paraId="2E99E710"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Sobre las 17:30, llegaréis al Olduvai Camp. Tras un breve briefing con el camp </w:t>
      </w:r>
      <w:proofErr w:type="gramStart"/>
      <w:r w:rsidRPr="009D1F6A">
        <w:rPr>
          <w:rFonts w:ascii="Times New Roman" w:eastAsia="Times New Roman" w:hAnsi="Times New Roman" w:cs="Times New Roman"/>
          <w:sz w:val="22"/>
          <w:szCs w:val="22"/>
          <w:lang w:eastAsia="es-ES"/>
        </w:rPr>
        <w:t>manager</w:t>
      </w:r>
      <w:proofErr w:type="gramEnd"/>
      <w:r w:rsidRPr="009D1F6A">
        <w:rPr>
          <w:rFonts w:ascii="Times New Roman" w:eastAsia="Times New Roman" w:hAnsi="Times New Roman" w:cs="Times New Roman"/>
          <w:sz w:val="22"/>
          <w:szCs w:val="22"/>
          <w:lang w:eastAsia="es-ES"/>
        </w:rPr>
        <w:t xml:space="preserve">, os espera un paseo de aproximadamente una hora hasta la cima de un </w:t>
      </w:r>
      <w:proofErr w:type="spellStart"/>
      <w:r w:rsidRPr="009D1F6A">
        <w:rPr>
          <w:rFonts w:ascii="Times New Roman" w:eastAsia="Times New Roman" w:hAnsi="Times New Roman" w:cs="Times New Roman"/>
          <w:sz w:val="22"/>
          <w:szCs w:val="22"/>
          <w:lang w:eastAsia="es-ES"/>
        </w:rPr>
        <w:t>kopje</w:t>
      </w:r>
      <w:proofErr w:type="spellEnd"/>
      <w:r w:rsidRPr="009D1F6A">
        <w:rPr>
          <w:rFonts w:ascii="Times New Roman" w:eastAsia="Times New Roman" w:hAnsi="Times New Roman" w:cs="Times New Roman"/>
          <w:sz w:val="22"/>
          <w:szCs w:val="22"/>
          <w:lang w:eastAsia="es-ES"/>
        </w:rPr>
        <w:t xml:space="preserve">, desde donde podréis contemplar las grandes llanuras del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xml:space="preserve"> justo antes de que el sol se esconda.</w:t>
      </w:r>
    </w:p>
    <w:p w14:paraId="614214B2" w14:textId="271F17DC"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Olduvai Camp, ubicado en el Área de Conservación de </w:t>
      </w:r>
      <w:proofErr w:type="spellStart"/>
      <w:r w:rsidRPr="009D1F6A">
        <w:rPr>
          <w:rFonts w:ascii="Times New Roman" w:eastAsia="Times New Roman" w:hAnsi="Times New Roman" w:cs="Times New Roman"/>
          <w:sz w:val="22"/>
          <w:szCs w:val="22"/>
          <w:lang w:eastAsia="es-ES"/>
        </w:rPr>
        <w:t>Ngorongoro</w:t>
      </w:r>
      <w:proofErr w:type="spellEnd"/>
      <w:r w:rsidRPr="009D1F6A">
        <w:rPr>
          <w:rFonts w:ascii="Times New Roman" w:eastAsia="Times New Roman" w:hAnsi="Times New Roman" w:cs="Times New Roman"/>
          <w:sz w:val="22"/>
          <w:szCs w:val="22"/>
          <w:lang w:eastAsia="es-ES"/>
        </w:rPr>
        <w:t xml:space="preserve">, cerca de la garganta de Olduvai, ofrece una experiencia única entre el cráter y las inmensas llanuras del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xml:space="preserve">. A diferencia de los parques nacionales, esta área protegida no excluye la presencia humana: aquí, la vida salvaje y </w:t>
      </w:r>
      <w:r w:rsidR="00D70F50" w:rsidRPr="00C26322">
        <w:rPr>
          <w:rFonts w:ascii="Times New Roman" w:eastAsia="Times New Roman" w:hAnsi="Times New Roman" w:cs="Times New Roman"/>
          <w:sz w:val="22"/>
          <w:szCs w:val="22"/>
          <w:lang w:eastAsia="es-ES"/>
        </w:rPr>
        <w:t>los masáis</w:t>
      </w:r>
      <w:r w:rsidRPr="009D1F6A">
        <w:rPr>
          <w:rFonts w:ascii="Times New Roman" w:eastAsia="Times New Roman" w:hAnsi="Times New Roman" w:cs="Times New Roman"/>
          <w:sz w:val="22"/>
          <w:szCs w:val="22"/>
          <w:lang w:eastAsia="es-ES"/>
        </w:rPr>
        <w:t xml:space="preserve"> comparten territorio desde hace siglos. </w:t>
      </w:r>
      <w:r w:rsidR="00D70F50" w:rsidRPr="00C26322">
        <w:rPr>
          <w:rFonts w:ascii="Times New Roman" w:eastAsia="Times New Roman" w:hAnsi="Times New Roman" w:cs="Times New Roman"/>
          <w:sz w:val="22"/>
          <w:szCs w:val="22"/>
          <w:lang w:eastAsia="es-ES"/>
        </w:rPr>
        <w:t>Los masáis</w:t>
      </w:r>
      <w:r w:rsidRPr="009D1F6A">
        <w:rPr>
          <w:rFonts w:ascii="Times New Roman" w:eastAsia="Times New Roman" w:hAnsi="Times New Roman" w:cs="Times New Roman"/>
          <w:sz w:val="22"/>
          <w:szCs w:val="22"/>
          <w:lang w:eastAsia="es-ES"/>
        </w:rPr>
        <w:t xml:space="preserve"> viven en sus tierras ancestrales y mantienen un estilo de vida tradicional centrado en el pastoreo. Su ganado no solo es alimento: es su principal fuente de ingresos y la medida de su riqueza.</w:t>
      </w:r>
    </w:p>
    <w:p w14:paraId="3F20E03C"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Una jornada intensa, llena de contrastes, que os acerca tanto a la naturaleza como a la vida que la habita.</w:t>
      </w:r>
    </w:p>
    <w:p w14:paraId="0357A7E2" w14:textId="77777777" w:rsidR="00917DEC" w:rsidRPr="00C26322"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1A6F6DD4" w:rsidR="00D97426" w:rsidRPr="00C26322" w:rsidRDefault="009D1F6A" w:rsidP="00D97426">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6</w:t>
      </w:r>
      <w:r w:rsidR="00D97426" w:rsidRPr="00C26322">
        <w:rPr>
          <w:rFonts w:ascii="Times New Roman" w:eastAsia="Times New Roman" w:hAnsi="Times New Roman" w:cs="Times New Roman"/>
          <w:b/>
          <w:bCs/>
          <w:sz w:val="22"/>
          <w:szCs w:val="22"/>
          <w:lang w:eastAsia="es-ES"/>
        </w:rPr>
        <w:t xml:space="preserve"> – </w:t>
      </w:r>
      <w:r w:rsidRPr="00C26322">
        <w:rPr>
          <w:rFonts w:ascii="Times New Roman" w:eastAsia="Times New Roman" w:hAnsi="Times New Roman" w:cs="Times New Roman"/>
          <w:b/>
          <w:bCs/>
          <w:sz w:val="22"/>
          <w:szCs w:val="22"/>
        </w:rPr>
        <w:t xml:space="preserve">Parque nacional </w:t>
      </w:r>
      <w:proofErr w:type="spellStart"/>
      <w:r w:rsidRPr="00C26322">
        <w:rPr>
          <w:rFonts w:ascii="Times New Roman" w:eastAsia="Times New Roman" w:hAnsi="Times New Roman" w:cs="Times New Roman"/>
          <w:b/>
          <w:bCs/>
          <w:sz w:val="22"/>
          <w:szCs w:val="22"/>
        </w:rPr>
        <w:t>Serengeti</w:t>
      </w:r>
      <w:proofErr w:type="spellEnd"/>
      <w:r w:rsidRPr="00C26322">
        <w:rPr>
          <w:rFonts w:ascii="Times New Roman" w:eastAsia="Times New Roman" w:hAnsi="Times New Roman" w:cs="Times New Roman"/>
          <w:b/>
          <w:bCs/>
          <w:sz w:val="22"/>
          <w:szCs w:val="22"/>
          <w:lang w:eastAsia="es-ES"/>
        </w:rPr>
        <w:t xml:space="preserve"> </w:t>
      </w:r>
      <w:r w:rsidR="00F51E36" w:rsidRPr="00C26322">
        <w:rPr>
          <w:rFonts w:ascii="Times New Roman" w:eastAsia="Times New Roman" w:hAnsi="Times New Roman" w:cs="Times New Roman"/>
          <w:b/>
          <w:bCs/>
          <w:sz w:val="22"/>
          <w:szCs w:val="22"/>
          <w:lang w:eastAsia="es-ES"/>
        </w:rPr>
        <w:t>(D/</w:t>
      </w:r>
      <w:r w:rsidR="00917DEC" w:rsidRPr="00C26322">
        <w:rPr>
          <w:rFonts w:ascii="Times New Roman" w:eastAsia="Times New Roman" w:hAnsi="Times New Roman" w:cs="Times New Roman"/>
          <w:b/>
          <w:bCs/>
          <w:sz w:val="22"/>
          <w:szCs w:val="22"/>
          <w:lang w:eastAsia="es-ES"/>
        </w:rPr>
        <w:t>A</w:t>
      </w:r>
      <w:r w:rsidRPr="00C26322">
        <w:rPr>
          <w:rFonts w:ascii="Times New Roman" w:eastAsia="Times New Roman" w:hAnsi="Times New Roman" w:cs="Times New Roman"/>
          <w:b/>
          <w:bCs/>
          <w:sz w:val="22"/>
          <w:szCs w:val="22"/>
          <w:lang w:eastAsia="es-ES"/>
        </w:rPr>
        <w:t>/C</w:t>
      </w:r>
      <w:r w:rsidR="00F51E36" w:rsidRPr="00C26322">
        <w:rPr>
          <w:rFonts w:ascii="Times New Roman" w:eastAsia="Times New Roman" w:hAnsi="Times New Roman" w:cs="Times New Roman"/>
          <w:b/>
          <w:bCs/>
          <w:sz w:val="22"/>
          <w:szCs w:val="22"/>
          <w:lang w:eastAsia="es-ES"/>
        </w:rPr>
        <w:t>)</w:t>
      </w:r>
    </w:p>
    <w:p w14:paraId="6C1162C7"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Después del desayuno, seguiréis el safari por las grandes llanuras del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un escenario que parece no tener final y que cambia de aspecto según avanza el día.</w:t>
      </w:r>
    </w:p>
    <w:p w14:paraId="720750C5"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xml:space="preserve"> es un ecosistema inmenso, hogar de una variedad impresionante de vida salvaje y escenario de la migración más grande del planeta. Su nombre viene de la palabra masái que significa “llanuras interminables”, aunque el parque es mucho más que eso: aquí conviven bosques, zonas ribereñas y pantanos que dan refugio a decenas de especies de mamíferos y a más de 300 especies de aves. Todo en 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xml:space="preserve"> está en movimiento; el paisaje cambia con cada estación, y los animales siguen ese ritmo sin descanso, adaptándose para sobrevivir en la sabana.</w:t>
      </w:r>
    </w:p>
    <w:p w14:paraId="1DB285BD"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La comida será en </w:t>
      </w:r>
      <w:proofErr w:type="spellStart"/>
      <w:r w:rsidRPr="009D1F6A">
        <w:rPr>
          <w:rFonts w:ascii="Times New Roman" w:eastAsia="Times New Roman" w:hAnsi="Times New Roman" w:cs="Times New Roman"/>
          <w:sz w:val="22"/>
          <w:szCs w:val="22"/>
          <w:lang w:eastAsia="es-ES"/>
        </w:rPr>
        <w:t>Ronjo</w:t>
      </w:r>
      <w:proofErr w:type="spellEnd"/>
      <w:r w:rsidRPr="009D1F6A">
        <w:rPr>
          <w:rFonts w:ascii="Times New Roman" w:eastAsia="Times New Roman" w:hAnsi="Times New Roman" w:cs="Times New Roman"/>
          <w:sz w:val="22"/>
          <w:szCs w:val="22"/>
          <w:lang w:eastAsia="es-ES"/>
        </w:rPr>
        <w:t xml:space="preserve"> Camp, ese alto en el camino que siempre se agradece para recargar energía sin perder el contacto </w:t>
      </w:r>
      <w:r w:rsidRPr="009D1F6A">
        <w:rPr>
          <w:rFonts w:ascii="Times New Roman" w:eastAsia="Times New Roman" w:hAnsi="Times New Roman" w:cs="Times New Roman"/>
          <w:sz w:val="22"/>
          <w:szCs w:val="22"/>
          <w:lang w:eastAsia="es-ES"/>
        </w:rPr>
        <w:lastRenderedPageBreak/>
        <w:t>con el entorno.</w:t>
      </w:r>
    </w:p>
    <w:p w14:paraId="64C153FD" w14:textId="77777777" w:rsidR="009D1F6A" w:rsidRPr="009D1F6A" w:rsidRDefault="009D1F6A" w:rsidP="009D1F6A">
      <w:pPr>
        <w:spacing w:line="276" w:lineRule="auto"/>
        <w:ind w:left="566" w:right="566"/>
        <w:jc w:val="both"/>
        <w:rPr>
          <w:rFonts w:ascii="Times New Roman" w:eastAsia="Times New Roman" w:hAnsi="Times New Roman" w:cs="Times New Roman"/>
          <w:sz w:val="22"/>
          <w:szCs w:val="22"/>
          <w:lang w:eastAsia="es-ES"/>
        </w:rPr>
      </w:pPr>
      <w:r w:rsidRPr="009D1F6A">
        <w:rPr>
          <w:rFonts w:ascii="Times New Roman" w:eastAsia="Times New Roman" w:hAnsi="Times New Roman" w:cs="Times New Roman"/>
          <w:sz w:val="22"/>
          <w:szCs w:val="22"/>
          <w:lang w:eastAsia="es-ES"/>
        </w:rPr>
        <w:t xml:space="preserve">Por la tarde continuaréis el safari a lo largo de los ríos Seronera y </w:t>
      </w:r>
      <w:proofErr w:type="spellStart"/>
      <w:r w:rsidRPr="009D1F6A">
        <w:rPr>
          <w:rFonts w:ascii="Times New Roman" w:eastAsia="Times New Roman" w:hAnsi="Times New Roman" w:cs="Times New Roman"/>
          <w:sz w:val="22"/>
          <w:szCs w:val="22"/>
          <w:lang w:eastAsia="es-ES"/>
        </w:rPr>
        <w:t>Banagi</w:t>
      </w:r>
      <w:proofErr w:type="spellEnd"/>
      <w:r w:rsidRPr="009D1F6A">
        <w:rPr>
          <w:rFonts w:ascii="Times New Roman" w:eastAsia="Times New Roman" w:hAnsi="Times New Roman" w:cs="Times New Roman"/>
          <w:sz w:val="22"/>
          <w:szCs w:val="22"/>
          <w:lang w:eastAsia="es-ES"/>
        </w:rPr>
        <w:t xml:space="preserve">, dos zonas donde suele concentrarse un buen número de felinos, especialmente leones y leopardos. Con un poco de suerte, el </w:t>
      </w:r>
      <w:proofErr w:type="spellStart"/>
      <w:r w:rsidRPr="009D1F6A">
        <w:rPr>
          <w:rFonts w:ascii="Times New Roman" w:eastAsia="Times New Roman" w:hAnsi="Times New Roman" w:cs="Times New Roman"/>
          <w:sz w:val="22"/>
          <w:szCs w:val="22"/>
          <w:lang w:eastAsia="es-ES"/>
        </w:rPr>
        <w:t>Serengeti</w:t>
      </w:r>
      <w:proofErr w:type="spellEnd"/>
      <w:r w:rsidRPr="009D1F6A">
        <w:rPr>
          <w:rFonts w:ascii="Times New Roman" w:eastAsia="Times New Roman" w:hAnsi="Times New Roman" w:cs="Times New Roman"/>
          <w:sz w:val="22"/>
          <w:szCs w:val="22"/>
          <w:lang w:eastAsia="es-ES"/>
        </w:rPr>
        <w:t xml:space="preserve"> os mostrará aquí una de sus escenas más memorables.</w:t>
      </w:r>
    </w:p>
    <w:p w14:paraId="106C26A5" w14:textId="77777777" w:rsidR="00E537CA" w:rsidRPr="00C26322" w:rsidRDefault="00E537CA" w:rsidP="00D418A0">
      <w:pPr>
        <w:spacing w:line="276" w:lineRule="auto"/>
        <w:ind w:right="566"/>
        <w:jc w:val="both"/>
        <w:rPr>
          <w:rFonts w:ascii="Times New Roman" w:eastAsia="Times New Roman" w:hAnsi="Times New Roman" w:cs="Times New Roman"/>
          <w:b/>
          <w:bCs/>
          <w:sz w:val="22"/>
          <w:szCs w:val="22"/>
          <w:lang w:eastAsia="es-ES"/>
        </w:rPr>
      </w:pPr>
    </w:p>
    <w:p w14:paraId="6CE4251C" w14:textId="71DA6423" w:rsidR="00D97426" w:rsidRPr="00C26322" w:rsidRDefault="003A1FA7" w:rsidP="006F0C09">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7</w:t>
      </w:r>
      <w:r w:rsidR="00D97426" w:rsidRPr="00C26322">
        <w:rPr>
          <w:rFonts w:ascii="Times New Roman" w:eastAsia="Times New Roman" w:hAnsi="Times New Roman" w:cs="Times New Roman"/>
          <w:b/>
          <w:bCs/>
          <w:sz w:val="22"/>
          <w:szCs w:val="22"/>
          <w:lang w:eastAsia="es-ES"/>
        </w:rPr>
        <w:t xml:space="preserve"> – </w:t>
      </w:r>
      <w:r w:rsidRPr="00C26322">
        <w:rPr>
          <w:rFonts w:ascii="Times New Roman" w:eastAsia="Times New Roman" w:hAnsi="Times New Roman" w:cs="Times New Roman"/>
          <w:b/>
          <w:bCs/>
          <w:sz w:val="22"/>
          <w:szCs w:val="22"/>
        </w:rPr>
        <w:t xml:space="preserve">Safari en </w:t>
      </w:r>
      <w:proofErr w:type="spellStart"/>
      <w:r w:rsidRPr="00C26322">
        <w:rPr>
          <w:rFonts w:ascii="Times New Roman" w:eastAsia="Times New Roman" w:hAnsi="Times New Roman" w:cs="Times New Roman"/>
          <w:b/>
          <w:bCs/>
          <w:sz w:val="22"/>
          <w:szCs w:val="22"/>
        </w:rPr>
        <w:t>Grumeti</w:t>
      </w:r>
      <w:proofErr w:type="spellEnd"/>
      <w:r w:rsidRPr="00C26322">
        <w:rPr>
          <w:rFonts w:ascii="Times New Roman" w:eastAsia="Times New Roman" w:hAnsi="Times New Roman" w:cs="Times New Roman"/>
          <w:b/>
          <w:bCs/>
          <w:sz w:val="22"/>
          <w:szCs w:val="22"/>
          <w:lang w:eastAsia="es-ES"/>
        </w:rPr>
        <w:t xml:space="preserve"> </w:t>
      </w:r>
      <w:r w:rsidR="00F51E36" w:rsidRPr="00C26322">
        <w:rPr>
          <w:rFonts w:ascii="Times New Roman" w:eastAsia="Times New Roman" w:hAnsi="Times New Roman" w:cs="Times New Roman"/>
          <w:b/>
          <w:bCs/>
          <w:sz w:val="22"/>
          <w:szCs w:val="22"/>
          <w:lang w:eastAsia="es-ES"/>
        </w:rPr>
        <w:t>(D</w:t>
      </w:r>
      <w:r w:rsidR="00A61F78" w:rsidRPr="00C26322">
        <w:rPr>
          <w:rFonts w:ascii="Times New Roman" w:eastAsia="Times New Roman" w:hAnsi="Times New Roman" w:cs="Times New Roman"/>
          <w:b/>
          <w:bCs/>
          <w:sz w:val="22"/>
          <w:szCs w:val="22"/>
          <w:lang w:eastAsia="es-ES"/>
        </w:rPr>
        <w:t>/A</w:t>
      </w:r>
      <w:r w:rsidRPr="00C26322">
        <w:rPr>
          <w:rFonts w:ascii="Times New Roman" w:eastAsia="Times New Roman" w:hAnsi="Times New Roman" w:cs="Times New Roman"/>
          <w:b/>
          <w:bCs/>
          <w:sz w:val="22"/>
          <w:szCs w:val="22"/>
          <w:lang w:eastAsia="es-ES"/>
        </w:rPr>
        <w:t>/C</w:t>
      </w:r>
      <w:r w:rsidR="00F51E36" w:rsidRPr="00C26322">
        <w:rPr>
          <w:rFonts w:ascii="Times New Roman" w:eastAsia="Times New Roman" w:hAnsi="Times New Roman" w:cs="Times New Roman"/>
          <w:b/>
          <w:bCs/>
          <w:sz w:val="22"/>
          <w:szCs w:val="22"/>
          <w:lang w:eastAsia="es-ES"/>
        </w:rPr>
        <w:t>)</w:t>
      </w:r>
    </w:p>
    <w:p w14:paraId="1F2AF993"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El Área de Vida Salvaje de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 xml:space="preserve"> (WMA), bordeada por el Parque Nacional </w:t>
      </w:r>
      <w:proofErr w:type="spellStart"/>
      <w:r w:rsidRPr="003A1FA7">
        <w:rPr>
          <w:rFonts w:ascii="Times New Roman" w:eastAsia="Times New Roman" w:hAnsi="Times New Roman" w:cs="Times New Roman"/>
          <w:sz w:val="22"/>
          <w:szCs w:val="22"/>
          <w:lang w:eastAsia="es-ES"/>
        </w:rPr>
        <w:t>Serengeti</w:t>
      </w:r>
      <w:proofErr w:type="spellEnd"/>
      <w:r w:rsidRPr="003A1FA7">
        <w:rPr>
          <w:rFonts w:ascii="Times New Roman" w:eastAsia="Times New Roman" w:hAnsi="Times New Roman" w:cs="Times New Roman"/>
          <w:sz w:val="22"/>
          <w:szCs w:val="22"/>
          <w:lang w:eastAsia="es-ES"/>
        </w:rPr>
        <w:t xml:space="preserve"> por el sur y el oeste y por la reserva de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 xml:space="preserve"> al norte, es una de esas zonas salvajes que sorprenden por su belleza y por la variedad de paisajes que la forman. Aquí, la naturaleza se mueve a un ritmo propio, y cada tramo del territorio parece contar una historia distinta.</w:t>
      </w:r>
    </w:p>
    <w:p w14:paraId="4EB54622"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En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 xml:space="preserve"> </w:t>
      </w:r>
      <w:proofErr w:type="spellStart"/>
      <w:r w:rsidRPr="003A1FA7">
        <w:rPr>
          <w:rFonts w:ascii="Times New Roman" w:eastAsia="Times New Roman" w:hAnsi="Times New Roman" w:cs="Times New Roman"/>
          <w:sz w:val="22"/>
          <w:szCs w:val="22"/>
          <w:lang w:eastAsia="es-ES"/>
        </w:rPr>
        <w:t>Hills</w:t>
      </w:r>
      <w:proofErr w:type="spellEnd"/>
      <w:r w:rsidRPr="003A1FA7">
        <w:rPr>
          <w:rFonts w:ascii="Times New Roman" w:eastAsia="Times New Roman" w:hAnsi="Times New Roman" w:cs="Times New Roman"/>
          <w:sz w:val="22"/>
          <w:szCs w:val="22"/>
          <w:lang w:eastAsia="es-ES"/>
        </w:rPr>
        <w:t xml:space="preserve"> os esperan actividades que no se encuentran en otros puntos del norte de Tanzania: safaris a pie y recorridos nocturnos en 4x4 con motor eléctrico, los primeros de África Oriental. Este </w:t>
      </w:r>
      <w:proofErr w:type="spellStart"/>
      <w:r w:rsidRPr="003A1FA7">
        <w:rPr>
          <w:rFonts w:ascii="Times New Roman" w:eastAsia="Times New Roman" w:hAnsi="Times New Roman" w:cs="Times New Roman"/>
          <w:sz w:val="22"/>
          <w:szCs w:val="22"/>
          <w:lang w:eastAsia="es-ES"/>
        </w:rPr>
        <w:t>lodge</w:t>
      </w:r>
      <w:proofErr w:type="spellEnd"/>
      <w:r w:rsidRPr="003A1FA7">
        <w:rPr>
          <w:rFonts w:ascii="Times New Roman" w:eastAsia="Times New Roman" w:hAnsi="Times New Roman" w:cs="Times New Roman"/>
          <w:sz w:val="22"/>
          <w:szCs w:val="22"/>
          <w:lang w:eastAsia="es-ES"/>
        </w:rPr>
        <w:t xml:space="preserve"> ofrece dos experiencias únicas que os permitirán vivir la sabana desde otra perspectiva.</w:t>
      </w:r>
    </w:p>
    <w:p w14:paraId="1B505601" w14:textId="07F26D64" w:rsidR="003A1FA7" w:rsidRPr="003A1FA7" w:rsidRDefault="003A1FA7" w:rsidP="003A1FA7">
      <w:pPr>
        <w:spacing w:line="276" w:lineRule="auto"/>
        <w:ind w:left="566" w:right="566"/>
        <w:jc w:val="both"/>
        <w:rPr>
          <w:rFonts w:ascii="Times New Roman" w:eastAsia="Times New Roman" w:hAnsi="Times New Roman" w:cs="Times New Roman"/>
          <w:b/>
          <w:bCs/>
          <w:sz w:val="22"/>
          <w:szCs w:val="22"/>
          <w:u w:val="single"/>
          <w:lang w:eastAsia="es-ES"/>
        </w:rPr>
      </w:pPr>
      <w:proofErr w:type="spellStart"/>
      <w:r w:rsidRPr="003A1FA7">
        <w:rPr>
          <w:rFonts w:ascii="Times New Roman" w:eastAsia="Times New Roman" w:hAnsi="Times New Roman" w:cs="Times New Roman"/>
          <w:b/>
          <w:bCs/>
          <w:sz w:val="22"/>
          <w:szCs w:val="22"/>
          <w:u w:val="single"/>
          <w:lang w:eastAsia="es-ES"/>
        </w:rPr>
        <w:t>Walking</w:t>
      </w:r>
      <w:proofErr w:type="spellEnd"/>
      <w:r w:rsidRPr="003A1FA7">
        <w:rPr>
          <w:rFonts w:ascii="Times New Roman" w:eastAsia="Times New Roman" w:hAnsi="Times New Roman" w:cs="Times New Roman"/>
          <w:b/>
          <w:bCs/>
          <w:sz w:val="22"/>
          <w:szCs w:val="22"/>
          <w:u w:val="single"/>
          <w:lang w:eastAsia="es-ES"/>
        </w:rPr>
        <w:t xml:space="preserve"> Safari</w:t>
      </w:r>
      <w:r w:rsidRPr="00C26322">
        <w:rPr>
          <w:rFonts w:ascii="Times New Roman" w:eastAsia="Times New Roman" w:hAnsi="Times New Roman" w:cs="Times New Roman"/>
          <w:b/>
          <w:bCs/>
          <w:sz w:val="22"/>
          <w:szCs w:val="22"/>
          <w:u w:val="single"/>
          <w:lang w:eastAsia="es-ES"/>
        </w:rPr>
        <w:t>:</w:t>
      </w:r>
    </w:p>
    <w:p w14:paraId="40D93FE2" w14:textId="77777777" w:rsidR="003A1FA7" w:rsidRPr="00C26322"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Es el momento de calzarse los zapatos de caminar y adentrarse en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 xml:space="preserve"> a otro ritmo. Durante aproximadamente una hora y media, acompañados por un guía profesional especializado en safaris a pie y un guardabosques armado, exploraréis la naturaleza que rodea el campamento en una de las zonas más remotas de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w:t>
      </w:r>
    </w:p>
    <w:p w14:paraId="2B468788" w14:textId="77777777" w:rsidR="003A1FA7" w:rsidRPr="00C26322"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A medida que avanzáis, el guía os irá explicando cómo interpretar rastros, huellas y comportamientos. En este paseo pueden aparecer cebras, antílopes acuáticos, impalas y diferentes especies de aves que sobrevuelan la zona.</w:t>
      </w:r>
    </w:p>
    <w:p w14:paraId="74001B0F" w14:textId="37ED724B"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Después de la caminata, toca hacer una pausa: un desayuno en pleno corazón de la selva, rodeados de sonidos suaves y silencios amplios, mientras la naturaleza despliega su mejor escenografía matinal.</w:t>
      </w:r>
    </w:p>
    <w:p w14:paraId="431AFF37"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Comida en el </w:t>
      </w:r>
      <w:proofErr w:type="spellStart"/>
      <w:r w:rsidRPr="003A1FA7">
        <w:rPr>
          <w:rFonts w:ascii="Times New Roman" w:eastAsia="Times New Roman" w:hAnsi="Times New Roman" w:cs="Times New Roman"/>
          <w:sz w:val="22"/>
          <w:szCs w:val="22"/>
          <w:lang w:eastAsia="es-ES"/>
        </w:rPr>
        <w:t>lodge</w:t>
      </w:r>
      <w:proofErr w:type="spellEnd"/>
      <w:r w:rsidRPr="003A1FA7">
        <w:rPr>
          <w:rFonts w:ascii="Times New Roman" w:eastAsia="Times New Roman" w:hAnsi="Times New Roman" w:cs="Times New Roman"/>
          <w:sz w:val="22"/>
          <w:szCs w:val="22"/>
          <w:lang w:eastAsia="es-ES"/>
        </w:rPr>
        <w:t>.</w:t>
      </w:r>
    </w:p>
    <w:p w14:paraId="7DBDC90D"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Por la tarde, podéis optar por descansar o continuar el día con un safari por la zona de </w:t>
      </w:r>
      <w:proofErr w:type="spellStart"/>
      <w:r w:rsidRPr="003A1FA7">
        <w:rPr>
          <w:rFonts w:ascii="Times New Roman" w:eastAsia="Times New Roman" w:hAnsi="Times New Roman" w:cs="Times New Roman"/>
          <w:sz w:val="22"/>
          <w:szCs w:val="22"/>
          <w:lang w:eastAsia="es-ES"/>
        </w:rPr>
        <w:t>Grumeti</w:t>
      </w:r>
      <w:proofErr w:type="spellEnd"/>
      <w:r w:rsidRPr="003A1FA7">
        <w:rPr>
          <w:rFonts w:ascii="Times New Roman" w:eastAsia="Times New Roman" w:hAnsi="Times New Roman" w:cs="Times New Roman"/>
          <w:sz w:val="22"/>
          <w:szCs w:val="22"/>
          <w:lang w:eastAsia="es-ES"/>
        </w:rPr>
        <w:t>, donde la vida salvaje se mueve con libertad absoluta.</w:t>
      </w:r>
    </w:p>
    <w:p w14:paraId="74D70363" w14:textId="7A5B4A60" w:rsidR="003A1FA7" w:rsidRPr="003A1FA7" w:rsidRDefault="003A1FA7" w:rsidP="003A1FA7">
      <w:pPr>
        <w:spacing w:line="276" w:lineRule="auto"/>
        <w:ind w:left="566" w:right="566"/>
        <w:jc w:val="both"/>
        <w:rPr>
          <w:rFonts w:ascii="Times New Roman" w:eastAsia="Times New Roman" w:hAnsi="Times New Roman" w:cs="Times New Roman"/>
          <w:b/>
          <w:bCs/>
          <w:sz w:val="22"/>
          <w:szCs w:val="22"/>
          <w:u w:val="single"/>
          <w:lang w:eastAsia="es-ES"/>
        </w:rPr>
      </w:pPr>
      <w:r w:rsidRPr="003A1FA7">
        <w:rPr>
          <w:rFonts w:ascii="Times New Roman" w:eastAsia="Times New Roman" w:hAnsi="Times New Roman" w:cs="Times New Roman"/>
          <w:b/>
          <w:bCs/>
          <w:sz w:val="22"/>
          <w:szCs w:val="22"/>
          <w:u w:val="single"/>
          <w:lang w:eastAsia="es-ES"/>
        </w:rPr>
        <w:t>Safari nocturno</w:t>
      </w:r>
      <w:r w:rsidRPr="00C26322">
        <w:rPr>
          <w:rFonts w:ascii="Times New Roman" w:eastAsia="Times New Roman" w:hAnsi="Times New Roman" w:cs="Times New Roman"/>
          <w:b/>
          <w:bCs/>
          <w:sz w:val="22"/>
          <w:szCs w:val="22"/>
          <w:u w:val="single"/>
          <w:lang w:eastAsia="es-ES"/>
        </w:rPr>
        <w:t>:</w:t>
      </w:r>
    </w:p>
    <w:p w14:paraId="77A9DCFB"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Cuando el sol se esconde y el aire se enfría, empieza otra historia: la del </w:t>
      </w:r>
      <w:proofErr w:type="spellStart"/>
      <w:r w:rsidRPr="003A1FA7">
        <w:rPr>
          <w:rFonts w:ascii="Times New Roman" w:eastAsia="Times New Roman" w:hAnsi="Times New Roman" w:cs="Times New Roman"/>
          <w:sz w:val="22"/>
          <w:szCs w:val="22"/>
          <w:lang w:eastAsia="es-ES"/>
        </w:rPr>
        <w:t>bush</w:t>
      </w:r>
      <w:proofErr w:type="spellEnd"/>
      <w:r w:rsidRPr="003A1FA7">
        <w:rPr>
          <w:rFonts w:ascii="Times New Roman" w:eastAsia="Times New Roman" w:hAnsi="Times New Roman" w:cs="Times New Roman"/>
          <w:sz w:val="22"/>
          <w:szCs w:val="22"/>
          <w:lang w:eastAsia="es-ES"/>
        </w:rPr>
        <w:t xml:space="preserve"> nocturno. Muchas especies que permanecen invisibles durante el día comienzan su actividad cuando cae la noche. Los cazadores nocturnos salen de su escondite y sus presas afinan todos los sentidos para sobrevivir hasta el amanecer.</w:t>
      </w:r>
    </w:p>
    <w:p w14:paraId="4A8F784D" w14:textId="77777777"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En la WMA, el safari nocturno es una oportunidad única. Subidos a un vehículo abierto, con asientos elevados y lámparas especiales que minimizan la alteración del entorno, entraréis en un paisaje completamente transformado por la oscuridad.</w:t>
      </w:r>
      <w:r w:rsidRPr="003A1FA7">
        <w:rPr>
          <w:rFonts w:ascii="Times New Roman" w:eastAsia="Times New Roman" w:hAnsi="Times New Roman" w:cs="Times New Roman"/>
          <w:sz w:val="22"/>
          <w:szCs w:val="22"/>
          <w:lang w:eastAsia="es-ES"/>
        </w:rPr>
        <w:br/>
        <w:t>Aquí, la luna ilumina el camino y los ojos brillantes que aparecen entre los arbustos cuentan otra versión de la sabana: el gato salvaje africano, el leopardo sigiloso, los búhos que observan desde las ramas, o incluso leones, hienas y criaturas más discretas como la gineta manchada, el serval o los zorros de orejas de murciélago.</w:t>
      </w:r>
    </w:p>
    <w:p w14:paraId="7B5575B3" w14:textId="77777777" w:rsidR="00A61F78" w:rsidRPr="00C26322"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7DE36084" w:rsidR="00D97426" w:rsidRPr="00C26322" w:rsidRDefault="003A1FA7" w:rsidP="006F0C09">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8</w:t>
      </w:r>
      <w:r w:rsidR="00D97426" w:rsidRPr="00C26322">
        <w:rPr>
          <w:rFonts w:ascii="Times New Roman" w:eastAsia="Times New Roman" w:hAnsi="Times New Roman" w:cs="Times New Roman"/>
          <w:b/>
          <w:bCs/>
          <w:sz w:val="22"/>
          <w:szCs w:val="22"/>
          <w:lang w:eastAsia="es-ES"/>
        </w:rPr>
        <w:t xml:space="preserve"> – </w:t>
      </w:r>
      <w:proofErr w:type="spellStart"/>
      <w:r w:rsidRPr="00C26322">
        <w:rPr>
          <w:rFonts w:ascii="Times New Roman" w:eastAsia="Times New Roman" w:hAnsi="Times New Roman" w:cs="Times New Roman"/>
          <w:b/>
          <w:bCs/>
          <w:sz w:val="22"/>
          <w:szCs w:val="22"/>
        </w:rPr>
        <w:t>Grumeti</w:t>
      </w:r>
      <w:proofErr w:type="spellEnd"/>
      <w:r w:rsidRPr="00C26322">
        <w:rPr>
          <w:rFonts w:ascii="Times New Roman" w:eastAsia="Times New Roman" w:hAnsi="Times New Roman" w:cs="Times New Roman"/>
          <w:b/>
          <w:bCs/>
          <w:sz w:val="22"/>
          <w:szCs w:val="22"/>
        </w:rPr>
        <w:t>-</w:t>
      </w:r>
      <w:proofErr w:type="spellStart"/>
      <w:r w:rsidRPr="00C26322">
        <w:rPr>
          <w:rFonts w:ascii="Times New Roman" w:eastAsia="Times New Roman" w:hAnsi="Times New Roman" w:cs="Times New Roman"/>
          <w:b/>
          <w:bCs/>
          <w:sz w:val="22"/>
          <w:szCs w:val="22"/>
        </w:rPr>
        <w:t>Ikoma</w:t>
      </w:r>
      <w:proofErr w:type="spellEnd"/>
      <w:r w:rsidRPr="00C26322">
        <w:rPr>
          <w:rFonts w:ascii="Times New Roman" w:eastAsia="Times New Roman" w:hAnsi="Times New Roman" w:cs="Times New Roman"/>
          <w:b/>
          <w:bCs/>
          <w:sz w:val="22"/>
          <w:szCs w:val="22"/>
        </w:rPr>
        <w:t>-Arusha-Vuelo internacional</w:t>
      </w:r>
      <w:r w:rsidRPr="00C26322">
        <w:rPr>
          <w:rFonts w:ascii="Times New Roman" w:eastAsia="Times New Roman" w:hAnsi="Times New Roman" w:cs="Times New Roman"/>
          <w:b/>
          <w:bCs/>
          <w:sz w:val="22"/>
          <w:szCs w:val="22"/>
          <w:lang w:eastAsia="es-ES"/>
        </w:rPr>
        <w:t xml:space="preserve"> </w:t>
      </w:r>
      <w:r w:rsidR="00F51E36" w:rsidRPr="00C26322">
        <w:rPr>
          <w:rFonts w:ascii="Times New Roman" w:eastAsia="Times New Roman" w:hAnsi="Times New Roman" w:cs="Times New Roman"/>
          <w:b/>
          <w:bCs/>
          <w:sz w:val="22"/>
          <w:szCs w:val="22"/>
          <w:lang w:eastAsia="es-ES"/>
        </w:rPr>
        <w:t>(D</w:t>
      </w:r>
      <w:r w:rsidR="00A61F78" w:rsidRPr="00C26322">
        <w:rPr>
          <w:rFonts w:ascii="Times New Roman" w:eastAsia="Times New Roman" w:hAnsi="Times New Roman" w:cs="Times New Roman"/>
          <w:b/>
          <w:bCs/>
          <w:sz w:val="22"/>
          <w:szCs w:val="22"/>
          <w:lang w:eastAsia="es-ES"/>
        </w:rPr>
        <w:t>/A</w:t>
      </w:r>
      <w:r w:rsidR="00F51E36" w:rsidRPr="00C26322">
        <w:rPr>
          <w:rFonts w:ascii="Times New Roman" w:eastAsia="Times New Roman" w:hAnsi="Times New Roman" w:cs="Times New Roman"/>
          <w:b/>
          <w:bCs/>
          <w:sz w:val="22"/>
          <w:szCs w:val="22"/>
          <w:lang w:eastAsia="es-ES"/>
        </w:rPr>
        <w:t>)</w:t>
      </w:r>
    </w:p>
    <w:p w14:paraId="401E0802" w14:textId="41B8FB3F"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Después del desayuno, os trasladarán hacia </w:t>
      </w:r>
      <w:proofErr w:type="spellStart"/>
      <w:r w:rsidRPr="003A1FA7">
        <w:rPr>
          <w:rFonts w:ascii="Times New Roman" w:eastAsia="Times New Roman" w:hAnsi="Times New Roman" w:cs="Times New Roman"/>
          <w:sz w:val="22"/>
          <w:szCs w:val="22"/>
          <w:lang w:eastAsia="es-ES"/>
        </w:rPr>
        <w:t>Ikoma</w:t>
      </w:r>
      <w:proofErr w:type="spellEnd"/>
      <w:r w:rsidRPr="003A1FA7">
        <w:rPr>
          <w:rFonts w:ascii="Times New Roman" w:eastAsia="Times New Roman" w:hAnsi="Times New Roman" w:cs="Times New Roman"/>
          <w:sz w:val="22"/>
          <w:szCs w:val="22"/>
          <w:lang w:eastAsia="es-ES"/>
        </w:rPr>
        <w:t xml:space="preserve"> </w:t>
      </w:r>
      <w:proofErr w:type="spellStart"/>
      <w:r w:rsidRPr="003A1FA7">
        <w:rPr>
          <w:rFonts w:ascii="Times New Roman" w:eastAsia="Times New Roman" w:hAnsi="Times New Roman" w:cs="Times New Roman"/>
          <w:sz w:val="22"/>
          <w:szCs w:val="22"/>
          <w:lang w:eastAsia="es-ES"/>
        </w:rPr>
        <w:t>Airstrip</w:t>
      </w:r>
      <w:proofErr w:type="spellEnd"/>
      <w:r w:rsidRPr="003A1FA7">
        <w:rPr>
          <w:rFonts w:ascii="Times New Roman" w:eastAsia="Times New Roman" w:hAnsi="Times New Roman" w:cs="Times New Roman"/>
          <w:sz w:val="22"/>
          <w:szCs w:val="22"/>
          <w:lang w:eastAsia="es-ES"/>
        </w:rPr>
        <w:t xml:space="preserve"> para tomar un vuelo regular con destino Arusha. El paisaje desde el aire es la última caricia del norte de Tanzania: llanuras inmensas que se van desvaneciendo mientras el viaje cambia de ritmo.</w:t>
      </w:r>
      <w:r w:rsidRPr="00C26322">
        <w:rPr>
          <w:rFonts w:ascii="Times New Roman" w:eastAsia="Times New Roman" w:hAnsi="Times New Roman" w:cs="Times New Roman"/>
          <w:sz w:val="22"/>
          <w:szCs w:val="22"/>
          <w:lang w:eastAsia="es-ES"/>
        </w:rPr>
        <w:t xml:space="preserve"> </w:t>
      </w:r>
      <w:r w:rsidRPr="003A1FA7">
        <w:rPr>
          <w:rFonts w:ascii="Times New Roman" w:eastAsia="Times New Roman" w:hAnsi="Times New Roman" w:cs="Times New Roman"/>
          <w:sz w:val="22"/>
          <w:szCs w:val="22"/>
          <w:lang w:eastAsia="es-ES"/>
        </w:rPr>
        <w:t>Para quienes continúan con su vuelo internacional desde Kilimanjaro, habrá un traslado a un restaurante en Arusha para disfrutar de la última comida antes de seguir camino. Después, os llevarán directamente al aeropuerto —JRO o Arusha, según corresponda.</w:t>
      </w:r>
    </w:p>
    <w:p w14:paraId="5B2608B8" w14:textId="6A42F27D" w:rsidR="003A1FA7" w:rsidRPr="003A1FA7" w:rsidRDefault="003A1FA7" w:rsidP="003A1FA7">
      <w:pPr>
        <w:spacing w:line="276" w:lineRule="auto"/>
        <w:ind w:left="566" w:right="566"/>
        <w:jc w:val="both"/>
        <w:rPr>
          <w:rFonts w:ascii="Times New Roman" w:eastAsia="Times New Roman" w:hAnsi="Times New Roman" w:cs="Times New Roman"/>
          <w:sz w:val="22"/>
          <w:szCs w:val="22"/>
          <w:lang w:eastAsia="es-ES"/>
        </w:rPr>
      </w:pPr>
      <w:r w:rsidRPr="003A1FA7">
        <w:rPr>
          <w:rFonts w:ascii="Times New Roman" w:eastAsia="Times New Roman" w:hAnsi="Times New Roman" w:cs="Times New Roman"/>
          <w:sz w:val="22"/>
          <w:szCs w:val="22"/>
          <w:lang w:eastAsia="es-ES"/>
        </w:rPr>
        <w:t xml:space="preserve">Y si tenéis </w:t>
      </w:r>
      <w:r w:rsidR="00D70F50" w:rsidRPr="00C26322">
        <w:rPr>
          <w:rFonts w:ascii="Times New Roman" w:eastAsia="Times New Roman" w:hAnsi="Times New Roman" w:cs="Times New Roman"/>
          <w:sz w:val="22"/>
          <w:szCs w:val="22"/>
          <w:lang w:eastAsia="es-ES"/>
        </w:rPr>
        <w:t xml:space="preserve">un </w:t>
      </w:r>
      <w:r w:rsidRPr="003A1FA7">
        <w:rPr>
          <w:rFonts w:ascii="Times New Roman" w:eastAsia="Times New Roman" w:hAnsi="Times New Roman" w:cs="Times New Roman"/>
          <w:sz w:val="22"/>
          <w:szCs w:val="22"/>
          <w:lang w:eastAsia="es-ES"/>
        </w:rPr>
        <w:t>vuelo hacia Zanzíbar, el ritmo será diferente: en lugar de parar, recibiréis un picnic para el trayecto, perfecto para no romper el hilo del viaje mientras Tanzania os acompaña hasta el último kilómetro.</w:t>
      </w:r>
    </w:p>
    <w:p w14:paraId="2EC75081" w14:textId="77777777" w:rsidR="003A1FA7" w:rsidRPr="00C26322" w:rsidRDefault="003A1FA7"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597CB115" w:rsidR="003C4874" w:rsidRPr="00C26322" w:rsidRDefault="003A1FA7" w:rsidP="003C4874">
      <w:pPr>
        <w:spacing w:line="276" w:lineRule="auto"/>
        <w:ind w:left="566" w:right="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Día 9</w:t>
      </w:r>
      <w:r w:rsidR="003C4874" w:rsidRPr="00C26322">
        <w:rPr>
          <w:rFonts w:ascii="Times New Roman" w:eastAsia="Times New Roman" w:hAnsi="Times New Roman" w:cs="Times New Roman"/>
          <w:b/>
          <w:bCs/>
          <w:sz w:val="22"/>
          <w:szCs w:val="22"/>
          <w:lang w:eastAsia="es-ES"/>
        </w:rPr>
        <w:t xml:space="preserve">– </w:t>
      </w:r>
      <w:r w:rsidRPr="00C26322">
        <w:rPr>
          <w:rFonts w:ascii="Times New Roman" w:eastAsia="Times New Roman" w:hAnsi="Times New Roman" w:cs="Times New Roman"/>
          <w:b/>
          <w:bCs/>
          <w:sz w:val="22"/>
          <w:szCs w:val="22"/>
        </w:rPr>
        <w:t>Llegada a la ciudad de origen</w:t>
      </w:r>
      <w:r w:rsidR="00A61F78" w:rsidRPr="00C26322">
        <w:rPr>
          <w:rFonts w:ascii="Times New Roman" w:eastAsia="Times New Roman" w:hAnsi="Times New Roman" w:cs="Times New Roman"/>
          <w:b/>
          <w:bCs/>
          <w:sz w:val="22"/>
          <w:szCs w:val="22"/>
          <w:lang w:eastAsia="es-ES"/>
        </w:rPr>
        <w:t xml:space="preserve"> </w:t>
      </w:r>
      <w:r w:rsidR="003C4874" w:rsidRPr="00C26322">
        <w:rPr>
          <w:rFonts w:ascii="Times New Roman" w:eastAsia="Times New Roman" w:hAnsi="Times New Roman" w:cs="Times New Roman"/>
          <w:b/>
          <w:bCs/>
          <w:sz w:val="22"/>
          <w:szCs w:val="22"/>
          <w:lang w:eastAsia="es-ES"/>
        </w:rPr>
        <w:t>(</w:t>
      </w:r>
      <w:r w:rsidRPr="00C26322">
        <w:rPr>
          <w:rFonts w:ascii="Times New Roman" w:eastAsia="Times New Roman" w:hAnsi="Times New Roman" w:cs="Times New Roman"/>
          <w:b/>
          <w:bCs/>
          <w:sz w:val="22"/>
          <w:szCs w:val="22"/>
          <w:lang w:eastAsia="es-ES"/>
        </w:rPr>
        <w:t>-</w:t>
      </w:r>
      <w:r w:rsidR="003C4874" w:rsidRPr="00C26322">
        <w:rPr>
          <w:rFonts w:ascii="Times New Roman" w:eastAsia="Times New Roman" w:hAnsi="Times New Roman" w:cs="Times New Roman"/>
          <w:b/>
          <w:bCs/>
          <w:sz w:val="22"/>
          <w:szCs w:val="22"/>
          <w:lang w:eastAsia="es-ES"/>
        </w:rPr>
        <w:t>)</w:t>
      </w:r>
    </w:p>
    <w:p w14:paraId="599D7CD6" w14:textId="02977EF7" w:rsidR="001961D4" w:rsidRPr="00C26322" w:rsidRDefault="001961D4" w:rsidP="001961D4">
      <w:pPr>
        <w:spacing w:line="276" w:lineRule="auto"/>
        <w:ind w:left="566" w:right="566"/>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Llegada a </w:t>
      </w:r>
      <w:r w:rsidR="003A1FA7" w:rsidRPr="00C26322">
        <w:rPr>
          <w:rFonts w:ascii="Times New Roman" w:eastAsia="Times New Roman" w:hAnsi="Times New Roman" w:cs="Times New Roman"/>
          <w:sz w:val="22"/>
          <w:szCs w:val="22"/>
          <w:lang w:eastAsia="es-ES"/>
        </w:rPr>
        <w:t>la ciudad de origen. Fin del viaje.</w:t>
      </w:r>
    </w:p>
    <w:p w14:paraId="1E3FDEB4" w14:textId="77777777" w:rsidR="001961D4" w:rsidRPr="00C26322" w:rsidRDefault="001961D4" w:rsidP="003A1FA7">
      <w:pPr>
        <w:spacing w:line="276" w:lineRule="auto"/>
        <w:ind w:right="566"/>
        <w:jc w:val="both"/>
        <w:rPr>
          <w:rFonts w:ascii="Times New Roman" w:eastAsia="Times New Roman" w:hAnsi="Times New Roman" w:cs="Times New Roman"/>
          <w:sz w:val="22"/>
          <w:szCs w:val="22"/>
          <w:lang w:eastAsia="es-ES"/>
        </w:rPr>
      </w:pPr>
    </w:p>
    <w:p w14:paraId="1D936378" w14:textId="77777777" w:rsidR="00D97426" w:rsidRPr="00C26322"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C26322" w:rsidRDefault="00BF13C9" w:rsidP="003B7F62">
      <w:pPr>
        <w:spacing w:line="276" w:lineRule="auto"/>
        <w:ind w:left="566" w:right="566"/>
        <w:jc w:val="both"/>
        <w:rPr>
          <w:rFonts w:ascii="Times New Roman" w:eastAsia="Times New Roman" w:hAnsi="Times New Roman" w:cs="Times New Roman"/>
          <w:sz w:val="22"/>
          <w:szCs w:val="22"/>
        </w:rPr>
        <w:sectPr w:rsidR="00BF13C9" w:rsidRPr="00C26322" w:rsidSect="00BF13C9">
          <w:type w:val="continuous"/>
          <w:pgSz w:w="11870" w:h="16787"/>
          <w:pgMar w:top="57" w:right="0" w:bottom="62" w:left="0" w:header="0" w:footer="5" w:gutter="0"/>
          <w:cols w:space="4"/>
          <w:docGrid w:linePitch="100" w:charSpace="8192"/>
        </w:sectPr>
      </w:pPr>
      <w:r w:rsidRPr="00C26322">
        <w:rPr>
          <w:rFonts w:ascii="Times New Roman" w:eastAsia="Times New Roman" w:hAnsi="Times New Roman" w:cs="Times New Roman"/>
          <w:color w:val="222222"/>
          <w:sz w:val="16"/>
          <w:szCs w:val="16"/>
          <w:lang w:eastAsia="es-ES"/>
        </w:rPr>
        <w:t xml:space="preserve">*Comidas: </w:t>
      </w:r>
      <w:r w:rsidR="005F2AE9" w:rsidRPr="00C26322">
        <w:rPr>
          <w:rFonts w:ascii="Times New Roman" w:eastAsia="Times New Roman" w:hAnsi="Times New Roman" w:cs="Times New Roman"/>
          <w:color w:val="222222"/>
          <w:sz w:val="16"/>
          <w:szCs w:val="16"/>
          <w:lang w:eastAsia="es-ES"/>
        </w:rPr>
        <w:t>D</w:t>
      </w:r>
      <w:r w:rsidRPr="00C26322">
        <w:rPr>
          <w:rFonts w:ascii="Times New Roman" w:eastAsia="Times New Roman" w:hAnsi="Times New Roman" w:cs="Times New Roman"/>
          <w:color w:val="222222"/>
          <w:sz w:val="16"/>
          <w:szCs w:val="16"/>
          <w:lang w:eastAsia="es-ES"/>
        </w:rPr>
        <w:t xml:space="preserve"> = Desayuno; </w:t>
      </w:r>
      <w:r w:rsidR="005F2AE9" w:rsidRPr="00C26322">
        <w:rPr>
          <w:rFonts w:ascii="Times New Roman" w:eastAsia="Times New Roman" w:hAnsi="Times New Roman" w:cs="Times New Roman"/>
          <w:color w:val="222222"/>
          <w:sz w:val="16"/>
          <w:szCs w:val="16"/>
          <w:lang w:eastAsia="es-ES"/>
        </w:rPr>
        <w:t>A</w:t>
      </w:r>
      <w:r w:rsidRPr="00C26322">
        <w:rPr>
          <w:rFonts w:ascii="Times New Roman" w:eastAsia="Times New Roman" w:hAnsi="Times New Roman" w:cs="Times New Roman"/>
          <w:color w:val="222222"/>
          <w:sz w:val="16"/>
          <w:szCs w:val="16"/>
          <w:lang w:eastAsia="es-ES"/>
        </w:rPr>
        <w:t xml:space="preserve"> = Comida; </w:t>
      </w:r>
      <w:r w:rsidR="005F2AE9" w:rsidRPr="00C26322">
        <w:rPr>
          <w:rFonts w:ascii="Times New Roman" w:eastAsia="Times New Roman" w:hAnsi="Times New Roman" w:cs="Times New Roman"/>
          <w:color w:val="222222"/>
          <w:sz w:val="16"/>
          <w:szCs w:val="16"/>
          <w:lang w:eastAsia="es-ES"/>
        </w:rPr>
        <w:t>C</w:t>
      </w:r>
      <w:r w:rsidRPr="00C26322">
        <w:rPr>
          <w:rFonts w:ascii="Times New Roman" w:eastAsia="Times New Roman" w:hAnsi="Times New Roman" w:cs="Times New Roman"/>
          <w:color w:val="222222"/>
          <w:sz w:val="16"/>
          <w:szCs w:val="16"/>
          <w:lang w:eastAsia="es-ES"/>
        </w:rPr>
        <w:t xml:space="preserve"> = Cena</w:t>
      </w:r>
      <w:r w:rsidR="00AB1BF6" w:rsidRPr="00C26322">
        <w:rPr>
          <w:rFonts w:ascii="Times New Roman" w:eastAsia="Times New Roman" w:hAnsi="Times New Roman" w:cs="Times New Roman"/>
          <w:color w:val="222222"/>
          <w:sz w:val="16"/>
          <w:szCs w:val="16"/>
          <w:lang w:eastAsia="es-ES"/>
        </w:rPr>
        <w:t>.</w:t>
      </w:r>
    </w:p>
    <w:p w14:paraId="67993D2B" w14:textId="1A79447C" w:rsidR="002F1C3E" w:rsidRPr="00C26322" w:rsidRDefault="00E537CA" w:rsidP="007130B9">
      <w:pPr>
        <w:shd w:val="clear" w:color="auto" w:fill="99BB1B"/>
        <w:spacing w:before="283" w:after="141"/>
        <w:ind w:left="566" w:right="566"/>
        <w:jc w:val="center"/>
        <w:rPr>
          <w:rFonts w:ascii="Times New Roman" w:hAnsi="Times New Roman" w:cs="Times New Roman"/>
        </w:rPr>
      </w:pPr>
      <w:r w:rsidRPr="00C26322">
        <w:rPr>
          <w:rFonts w:ascii="Times New Roman" w:eastAsia="Times New Roman" w:hAnsi="Times New Roman" w:cs="Times New Roman"/>
          <w:b/>
          <w:sz w:val="32"/>
          <w:szCs w:val="32"/>
        </w:rPr>
        <w:lastRenderedPageBreak/>
        <w:t>Precios</w:t>
      </w:r>
    </w:p>
    <w:p w14:paraId="0CB11F3E" w14:textId="3DAF537F" w:rsidR="00402CF2" w:rsidRPr="00C26322" w:rsidRDefault="0062778C" w:rsidP="00573839">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C26322">
        <w:rPr>
          <w:rFonts w:ascii="Times New Roman" w:eastAsia="Times New Roman" w:hAnsi="Times New Roman" w:cs="Times New Roman"/>
          <w:b/>
          <w:bCs/>
          <w:color w:val="222222"/>
          <w:sz w:val="22"/>
          <w:szCs w:val="22"/>
          <w:lang w:eastAsia="es-ES"/>
        </w:rPr>
        <w:t>Precio por persona</w:t>
      </w:r>
      <w:bookmarkStart w:id="3" w:name="_Hlk213845341"/>
      <w:r w:rsidRPr="00C26322">
        <w:rPr>
          <w:rFonts w:ascii="Times New Roman" w:eastAsia="Times New Roman" w:hAnsi="Times New Roman" w:cs="Times New Roman"/>
          <w:b/>
          <w:bCs/>
          <w:color w:val="222222"/>
          <w:sz w:val="22"/>
          <w:szCs w:val="22"/>
          <w:lang w:eastAsia="es-ES"/>
        </w:rPr>
        <w:t xml:space="preserve">: Desde </w:t>
      </w:r>
      <w:r w:rsidR="00573839" w:rsidRPr="00C26322">
        <w:rPr>
          <w:rFonts w:ascii="Times New Roman" w:eastAsia="Times New Roman" w:hAnsi="Times New Roman" w:cs="Times New Roman"/>
          <w:b/>
          <w:bCs/>
          <w:color w:val="222222"/>
          <w:sz w:val="22"/>
          <w:szCs w:val="22"/>
          <w:lang w:eastAsia="es-ES"/>
        </w:rPr>
        <w:t>3.180</w:t>
      </w:r>
      <w:r w:rsidRPr="00C26322">
        <w:rPr>
          <w:rFonts w:ascii="Times New Roman" w:eastAsia="Times New Roman" w:hAnsi="Times New Roman" w:cs="Times New Roman"/>
          <w:b/>
          <w:bCs/>
          <w:color w:val="222222"/>
          <w:sz w:val="22"/>
          <w:szCs w:val="22"/>
          <w:lang w:eastAsia="es-ES"/>
        </w:rPr>
        <w:t>€ - Grupo en base a 1</w:t>
      </w:r>
      <w:r w:rsidR="00573839" w:rsidRPr="00C26322">
        <w:rPr>
          <w:rFonts w:ascii="Times New Roman" w:eastAsia="Times New Roman" w:hAnsi="Times New Roman" w:cs="Times New Roman"/>
          <w:b/>
          <w:bCs/>
          <w:color w:val="222222"/>
          <w:sz w:val="22"/>
          <w:szCs w:val="22"/>
          <w:lang w:eastAsia="es-ES"/>
        </w:rPr>
        <w:t>2</w:t>
      </w:r>
      <w:r w:rsidRPr="00C26322">
        <w:rPr>
          <w:rFonts w:ascii="Times New Roman" w:eastAsia="Times New Roman" w:hAnsi="Times New Roman" w:cs="Times New Roman"/>
          <w:b/>
          <w:bCs/>
          <w:color w:val="222222"/>
          <w:sz w:val="22"/>
          <w:szCs w:val="22"/>
          <w:lang w:eastAsia="es-ES"/>
        </w:rPr>
        <w:t xml:space="preserve"> personas (en hab. doble</w:t>
      </w:r>
      <w:r w:rsidR="00573839" w:rsidRPr="00C26322">
        <w:rPr>
          <w:rFonts w:ascii="Times New Roman" w:eastAsia="Times New Roman" w:hAnsi="Times New Roman" w:cs="Times New Roman"/>
          <w:b/>
          <w:bCs/>
          <w:color w:val="222222"/>
          <w:sz w:val="22"/>
          <w:szCs w:val="22"/>
          <w:lang w:eastAsia="es-ES"/>
        </w:rPr>
        <w:t>)</w:t>
      </w:r>
      <w:r w:rsidRPr="00C26322">
        <w:rPr>
          <w:rFonts w:ascii="Times New Roman" w:eastAsia="Times New Roman" w:hAnsi="Times New Roman" w:cs="Times New Roman"/>
          <w:b/>
          <w:bCs/>
          <w:color w:val="222222"/>
          <w:sz w:val="22"/>
          <w:szCs w:val="22"/>
          <w:lang w:eastAsia="es-ES"/>
        </w:rPr>
        <w:t xml:space="preserve">. </w:t>
      </w:r>
      <w:bookmarkEnd w:id="3"/>
    </w:p>
    <w:p w14:paraId="04C4A777" w14:textId="3E9B8A4B" w:rsidR="00895052" w:rsidRPr="00C26322" w:rsidRDefault="00895052" w:rsidP="0062778C">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C26322">
        <w:rPr>
          <w:rFonts w:ascii="Times New Roman" w:eastAsia="Times New Roman" w:hAnsi="Times New Roman" w:cs="Times New Roman"/>
          <w:b/>
          <w:bCs/>
          <w:color w:val="99BB1B"/>
          <w:sz w:val="22"/>
          <w:szCs w:val="22"/>
          <w:lang w:eastAsia="es-ES"/>
        </w:rPr>
        <w:br/>
      </w:r>
      <w:r w:rsidRPr="00C26322">
        <w:rPr>
          <w:rFonts w:ascii="Times New Roman" w:eastAsia="Times New Roman" w:hAnsi="Times New Roman" w:cs="Times New Roman"/>
          <w:b/>
          <w:bCs/>
          <w:sz w:val="22"/>
          <w:szCs w:val="22"/>
          <w:lang w:eastAsia="es-ES"/>
        </w:rPr>
        <w:t>Suplementos:</w:t>
      </w:r>
    </w:p>
    <w:p w14:paraId="0E66A348" w14:textId="7C3E220A" w:rsidR="00895052" w:rsidRPr="00C2632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C26322">
        <w:rPr>
          <w:rFonts w:ascii="Times New Roman" w:eastAsia="Times New Roman" w:hAnsi="Times New Roman" w:cs="Times New Roman"/>
          <w:sz w:val="22"/>
          <w:szCs w:val="22"/>
          <w:shd w:val="clear" w:color="auto" w:fill="FFFFFF"/>
          <w:lang w:eastAsia="es-ES"/>
        </w:rPr>
        <w:t xml:space="preserve">Habitación individual: </w:t>
      </w:r>
      <w:r w:rsidR="008C6B22" w:rsidRPr="00C26322">
        <w:rPr>
          <w:rFonts w:ascii="Times New Roman" w:eastAsia="Times New Roman" w:hAnsi="Times New Roman" w:cs="Times New Roman"/>
          <w:sz w:val="22"/>
          <w:szCs w:val="22"/>
          <w:shd w:val="clear" w:color="auto" w:fill="FFFFFF"/>
          <w:lang w:eastAsia="es-ES"/>
        </w:rPr>
        <w:t xml:space="preserve">A consultar </w:t>
      </w:r>
    </w:p>
    <w:p w14:paraId="24FDD5F5" w14:textId="77777777" w:rsidR="00E537CA" w:rsidRPr="00C26322" w:rsidRDefault="00E537CA" w:rsidP="00D70F50">
      <w:pPr>
        <w:ind w:right="566"/>
        <w:jc w:val="both"/>
        <w:rPr>
          <w:rFonts w:ascii="Times New Roman" w:eastAsia="Times New Roman" w:hAnsi="Times New Roman" w:cs="Times New Roman"/>
          <w:i/>
          <w:sz w:val="18"/>
        </w:rPr>
      </w:pPr>
    </w:p>
    <w:p w14:paraId="3098059F" w14:textId="77777777" w:rsidR="00E537CA" w:rsidRPr="00C26322" w:rsidRDefault="00E537CA" w:rsidP="00573839">
      <w:pPr>
        <w:ind w:right="566"/>
        <w:jc w:val="both"/>
        <w:rPr>
          <w:rFonts w:ascii="Times New Roman" w:eastAsia="Times New Roman" w:hAnsi="Times New Roman" w:cs="Times New Roman"/>
          <w:i/>
          <w:sz w:val="18"/>
        </w:rPr>
      </w:pPr>
    </w:p>
    <w:p w14:paraId="37C2BF7B" w14:textId="7411A17F" w:rsidR="00F51E36" w:rsidRPr="00C26322" w:rsidRDefault="00E537CA" w:rsidP="00E537CA">
      <w:pPr>
        <w:ind w:left="927" w:right="566"/>
        <w:jc w:val="both"/>
        <w:rPr>
          <w:rFonts w:ascii="Times New Roman" w:eastAsia="Times New Roman" w:hAnsi="Times New Roman" w:cs="Times New Roman"/>
          <w:i/>
          <w:sz w:val="18"/>
        </w:rPr>
      </w:pPr>
      <w:r w:rsidRPr="00C26322">
        <w:rPr>
          <w:rFonts w:ascii="Times New Roman" w:eastAsia="Times New Roman" w:hAnsi="Times New Roman" w:cs="Times New Roman"/>
          <w:i/>
          <w:sz w:val="18"/>
        </w:rPr>
        <w:t>Precios calculados sobre la base de moneda local del país, tasas e impuestos a fecha 1</w:t>
      </w:r>
      <w:r w:rsidR="00573839" w:rsidRPr="00C26322">
        <w:rPr>
          <w:rFonts w:ascii="Times New Roman" w:eastAsia="Times New Roman" w:hAnsi="Times New Roman" w:cs="Times New Roman"/>
          <w:i/>
          <w:sz w:val="18"/>
        </w:rPr>
        <w:t>2</w:t>
      </w:r>
      <w:r w:rsidRPr="00C26322">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7830715" w14:textId="77777777" w:rsidR="00E537CA" w:rsidRPr="00C26322" w:rsidRDefault="00E537CA" w:rsidP="00E537CA">
      <w:pPr>
        <w:ind w:left="927" w:right="566"/>
        <w:jc w:val="both"/>
        <w:rPr>
          <w:rFonts w:ascii="Times New Roman" w:eastAsia="Times New Roman" w:hAnsi="Times New Roman" w:cs="Times New Roman"/>
          <w:i/>
          <w:sz w:val="18"/>
        </w:rPr>
      </w:pPr>
    </w:p>
    <w:p w14:paraId="2846963B" w14:textId="0670FDBC" w:rsidR="007F19A1" w:rsidRPr="00C26322"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C26322">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C26322">
        <w:rPr>
          <w:rFonts w:ascii="Times New Roman" w:eastAsia="Times New Roman" w:hAnsi="Times New Roman" w:cs="Times New Roman"/>
          <w:b/>
          <w:sz w:val="28"/>
          <w:szCs w:val="28"/>
        </w:rPr>
        <w:t>Servicios incluidos</w:t>
      </w:r>
      <w:r w:rsidR="00BF13C9" w:rsidRPr="00C26322">
        <w:rPr>
          <w:rFonts w:ascii="Times New Roman" w:eastAsia="Times New Roman" w:hAnsi="Times New Roman" w:cs="Times New Roman"/>
          <w:b/>
          <w:sz w:val="28"/>
          <w:szCs w:val="28"/>
        </w:rPr>
        <w:t xml:space="preserve"> / </w:t>
      </w:r>
      <w:r w:rsidRPr="00C26322">
        <w:rPr>
          <w:rFonts w:ascii="Times New Roman" w:eastAsia="Times New Roman" w:hAnsi="Times New Roman" w:cs="Times New Roman"/>
          <w:b/>
          <w:sz w:val="28"/>
          <w:szCs w:val="28"/>
        </w:rPr>
        <w:t xml:space="preserve">Servicios </w:t>
      </w:r>
      <w:r w:rsidR="00BF13C9" w:rsidRPr="00C26322">
        <w:rPr>
          <w:rFonts w:ascii="Times New Roman" w:eastAsia="Times New Roman" w:hAnsi="Times New Roman" w:cs="Times New Roman"/>
          <w:b/>
          <w:sz w:val="28"/>
          <w:szCs w:val="28"/>
        </w:rPr>
        <w:t>no inclu</w:t>
      </w:r>
      <w:r w:rsidRPr="00C26322">
        <w:rPr>
          <w:rFonts w:ascii="Times New Roman" w:eastAsia="Times New Roman" w:hAnsi="Times New Roman" w:cs="Times New Roman"/>
          <w:b/>
          <w:sz w:val="28"/>
          <w:szCs w:val="28"/>
        </w:rPr>
        <w:t xml:space="preserve">idos </w:t>
      </w:r>
    </w:p>
    <w:p w14:paraId="2E62E66D" w14:textId="232EB9B1" w:rsidR="0052631F" w:rsidRPr="00C26322" w:rsidRDefault="00BF13C9" w:rsidP="0052631F">
      <w:pPr>
        <w:spacing w:line="276" w:lineRule="auto"/>
        <w:ind w:left="566" w:right="671"/>
        <w:jc w:val="both"/>
        <w:rPr>
          <w:rFonts w:ascii="Times New Roman" w:eastAsia="Times New Roman" w:hAnsi="Times New Roman" w:cs="Times New Roman"/>
          <w:b/>
          <w:sz w:val="22"/>
          <w:szCs w:val="22"/>
        </w:rPr>
      </w:pPr>
      <w:r w:rsidRPr="00C26322">
        <w:rPr>
          <w:rFonts w:ascii="Times New Roman" w:eastAsia="Times New Roman" w:hAnsi="Times New Roman" w:cs="Times New Roman"/>
          <w:b/>
          <w:sz w:val="22"/>
          <w:szCs w:val="22"/>
        </w:rPr>
        <w:t xml:space="preserve">Incluye  </w:t>
      </w:r>
    </w:p>
    <w:p w14:paraId="3C222244" w14:textId="77777777" w:rsidR="0008116D" w:rsidRPr="00C26322"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C26322"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C26322"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186200D0" w14:textId="1FBC1703" w:rsidR="00D70F50" w:rsidRPr="00C26322" w:rsidRDefault="00402CF2"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bookmarkStart w:id="4" w:name="_Hlk213845374"/>
      <w:r w:rsidRPr="00C26322">
        <w:rPr>
          <w:rFonts w:ascii="Times New Roman" w:eastAsia="Times New Roman" w:hAnsi="Times New Roman" w:cs="Times New Roman"/>
          <w:sz w:val="22"/>
          <w:szCs w:val="22"/>
          <w:lang w:eastAsia="es-ES"/>
        </w:rPr>
        <w:t xml:space="preserve">Traslados durante el viaje </w:t>
      </w:r>
      <w:r w:rsidR="00D70F50" w:rsidRPr="00C26322">
        <w:rPr>
          <w:rFonts w:ascii="Times New Roman" w:eastAsia="Times New Roman" w:hAnsi="Times New Roman" w:cs="Times New Roman"/>
          <w:sz w:val="22"/>
          <w:szCs w:val="22"/>
          <w:lang w:eastAsia="es-ES"/>
        </w:rPr>
        <w:t xml:space="preserve">(el </w:t>
      </w:r>
      <w:r w:rsidR="00D70F50" w:rsidRPr="00C26322">
        <w:rPr>
          <w:rFonts w:ascii="Times New Roman" w:eastAsia="Times New Roman" w:hAnsi="Times New Roman" w:cs="Times New Roman"/>
          <w:color w:val="000000"/>
          <w:sz w:val="22"/>
          <w:szCs w:val="22"/>
          <w:lang w:eastAsia="fr-FR"/>
        </w:rPr>
        <w:t xml:space="preserve">7º día en </w:t>
      </w:r>
      <w:proofErr w:type="spellStart"/>
      <w:r w:rsidR="00D70F50" w:rsidRPr="00C26322">
        <w:rPr>
          <w:rFonts w:ascii="Times New Roman" w:eastAsia="Times New Roman" w:hAnsi="Times New Roman" w:cs="Times New Roman"/>
          <w:color w:val="000000"/>
          <w:sz w:val="22"/>
          <w:szCs w:val="22"/>
          <w:lang w:eastAsia="fr-FR"/>
        </w:rPr>
        <w:t>Grumeti</w:t>
      </w:r>
      <w:proofErr w:type="spellEnd"/>
      <w:r w:rsidR="00D70F50" w:rsidRPr="00C26322">
        <w:rPr>
          <w:rFonts w:ascii="Times New Roman" w:eastAsia="Times New Roman" w:hAnsi="Times New Roman" w:cs="Times New Roman"/>
          <w:color w:val="000000"/>
          <w:sz w:val="22"/>
          <w:szCs w:val="22"/>
          <w:lang w:eastAsia="fr-FR"/>
        </w:rPr>
        <w:t xml:space="preserve"> </w:t>
      </w:r>
      <w:proofErr w:type="spellStart"/>
      <w:r w:rsidR="00D70F50" w:rsidRPr="00C26322">
        <w:rPr>
          <w:rFonts w:ascii="Times New Roman" w:eastAsia="Times New Roman" w:hAnsi="Times New Roman" w:cs="Times New Roman"/>
          <w:color w:val="000000"/>
          <w:sz w:val="22"/>
          <w:szCs w:val="22"/>
          <w:lang w:eastAsia="fr-FR"/>
        </w:rPr>
        <w:t>Hills</w:t>
      </w:r>
      <w:proofErr w:type="spellEnd"/>
      <w:r w:rsidR="00D70F50" w:rsidRPr="00C26322">
        <w:rPr>
          <w:rFonts w:ascii="Times New Roman" w:eastAsia="Times New Roman" w:hAnsi="Times New Roman" w:cs="Times New Roman"/>
          <w:color w:val="000000"/>
          <w:sz w:val="22"/>
          <w:szCs w:val="22"/>
          <w:lang w:eastAsia="fr-FR"/>
        </w:rPr>
        <w:t xml:space="preserve"> con chofer guía de habla inglesa y compartiendo el vehículo con otros clientes del alojamiento con capacidad máx. de 7 </w:t>
      </w:r>
      <w:proofErr w:type="spellStart"/>
      <w:r w:rsidR="00D70F50" w:rsidRPr="00C26322">
        <w:rPr>
          <w:rFonts w:ascii="Times New Roman" w:eastAsia="Times New Roman" w:hAnsi="Times New Roman" w:cs="Times New Roman"/>
          <w:color w:val="000000"/>
          <w:sz w:val="22"/>
          <w:szCs w:val="22"/>
          <w:lang w:eastAsia="fr-FR"/>
        </w:rPr>
        <w:t>pax</w:t>
      </w:r>
      <w:proofErr w:type="spellEnd"/>
      <w:r w:rsidR="00D70F50" w:rsidRPr="00C26322">
        <w:rPr>
          <w:rFonts w:ascii="Times New Roman" w:eastAsia="Times New Roman" w:hAnsi="Times New Roman" w:cs="Times New Roman"/>
          <w:color w:val="000000"/>
          <w:sz w:val="22"/>
          <w:szCs w:val="22"/>
          <w:lang w:eastAsia="fr-FR"/>
        </w:rPr>
        <w:t xml:space="preserve"> por </w:t>
      </w:r>
      <w:r w:rsidR="00C26322" w:rsidRPr="00C26322">
        <w:rPr>
          <w:rFonts w:ascii="Times New Roman" w:eastAsia="Times New Roman" w:hAnsi="Times New Roman" w:cs="Times New Roman"/>
          <w:color w:val="000000"/>
          <w:sz w:val="22"/>
          <w:szCs w:val="22"/>
          <w:lang w:eastAsia="fr-FR"/>
        </w:rPr>
        <w:t>vehículo</w:t>
      </w:r>
      <w:r w:rsidR="00D70F50" w:rsidRPr="00C26322">
        <w:rPr>
          <w:rFonts w:ascii="Times New Roman" w:eastAsia="Times New Roman" w:hAnsi="Times New Roman" w:cs="Times New Roman"/>
          <w:color w:val="000000"/>
          <w:sz w:val="22"/>
          <w:szCs w:val="22"/>
          <w:lang w:eastAsia="fr-FR"/>
        </w:rPr>
        <w:t>)</w:t>
      </w:r>
    </w:p>
    <w:p w14:paraId="052ED90C" w14:textId="60575B68" w:rsidR="00D70F50" w:rsidRPr="00C26322"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color w:val="000000"/>
          <w:sz w:val="22"/>
          <w:szCs w:val="22"/>
          <w:lang w:eastAsia="fr-FR"/>
        </w:rPr>
        <w:t xml:space="preserve">El vuelo regular </w:t>
      </w:r>
      <w:proofErr w:type="spellStart"/>
      <w:r w:rsidRPr="00C26322">
        <w:rPr>
          <w:rFonts w:ascii="Times New Roman" w:eastAsia="Times New Roman" w:hAnsi="Times New Roman" w:cs="Times New Roman"/>
          <w:color w:val="000000"/>
          <w:sz w:val="22"/>
          <w:szCs w:val="22"/>
          <w:lang w:eastAsia="fr-FR"/>
        </w:rPr>
        <w:t>Ikoma</w:t>
      </w:r>
      <w:proofErr w:type="spellEnd"/>
      <w:r w:rsidRPr="00C26322">
        <w:rPr>
          <w:rFonts w:ascii="Times New Roman" w:eastAsia="Times New Roman" w:hAnsi="Times New Roman" w:cs="Times New Roman"/>
          <w:color w:val="000000"/>
          <w:sz w:val="22"/>
          <w:szCs w:val="22"/>
          <w:lang w:eastAsia="fr-FR"/>
        </w:rPr>
        <w:t xml:space="preserve"> / Arusha (Tasas aéreas incluidas)</w:t>
      </w:r>
    </w:p>
    <w:p w14:paraId="344290BD" w14:textId="51AF9C9A" w:rsidR="00D70F50" w:rsidRPr="00C26322"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color w:val="000000"/>
          <w:sz w:val="22"/>
          <w:szCs w:val="22"/>
          <w:lang w:eastAsia="fr-FR"/>
        </w:rPr>
        <w:t>Agua durante las excursiones</w:t>
      </w:r>
    </w:p>
    <w:p w14:paraId="677F4409" w14:textId="77777777" w:rsidR="00D70F50" w:rsidRPr="00C26322"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2B7C5D56" w14:textId="122F5216" w:rsidR="00F66E63" w:rsidRPr="00C26322"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Alojamiento </w:t>
      </w:r>
      <w:r w:rsidR="006165A3" w:rsidRPr="00C26322">
        <w:rPr>
          <w:rFonts w:ascii="Times New Roman" w:eastAsia="Times New Roman" w:hAnsi="Times New Roman" w:cs="Times New Roman"/>
          <w:sz w:val="22"/>
          <w:szCs w:val="22"/>
          <w:lang w:eastAsia="es-ES"/>
        </w:rPr>
        <w:t>en habitación doble</w:t>
      </w:r>
    </w:p>
    <w:p w14:paraId="6496D13D" w14:textId="4164D8EA" w:rsidR="008C6B22" w:rsidRPr="00C26322"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Comidas según itinerario</w:t>
      </w:r>
    </w:p>
    <w:p w14:paraId="33374AD9" w14:textId="2F6ACD3E" w:rsidR="008C6B22" w:rsidRPr="00C26322"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Actividades mencionadas en el itinerario</w:t>
      </w:r>
    </w:p>
    <w:p w14:paraId="75E4B43F" w14:textId="3207CECE" w:rsidR="00BF13C9" w:rsidRPr="00C26322"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Seguro de asistencia </w:t>
      </w:r>
      <w:r w:rsidR="00EA175E" w:rsidRPr="00C26322">
        <w:rPr>
          <w:rFonts w:ascii="Times New Roman" w:eastAsia="Times New Roman" w:hAnsi="Times New Roman" w:cs="Times New Roman"/>
          <w:sz w:val="22"/>
          <w:szCs w:val="22"/>
          <w:lang w:eastAsia="es-ES"/>
        </w:rPr>
        <w:t xml:space="preserve">sanitaria </w:t>
      </w:r>
      <w:r w:rsidRPr="00C26322">
        <w:rPr>
          <w:rFonts w:ascii="Times New Roman" w:eastAsia="Times New Roman" w:hAnsi="Times New Roman" w:cs="Times New Roman"/>
          <w:sz w:val="22"/>
          <w:szCs w:val="22"/>
          <w:lang w:eastAsia="es-ES"/>
        </w:rPr>
        <w:t xml:space="preserve">en viaje con coberturas de cancelación </w:t>
      </w:r>
    </w:p>
    <w:p w14:paraId="61E3DD54" w14:textId="77777777" w:rsidR="00BF13C9" w:rsidRPr="00C263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C263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Teléfono asistencia 24 horas durante el viaje</w:t>
      </w:r>
    </w:p>
    <w:bookmarkEnd w:id="4"/>
    <w:p w14:paraId="377636C7" w14:textId="77777777" w:rsidR="00BF13C9" w:rsidRPr="00C26322"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C26322" w:rsidSect="00BF13C9">
          <w:type w:val="continuous"/>
          <w:pgSz w:w="11870" w:h="16787"/>
          <w:pgMar w:top="57" w:right="0" w:bottom="62" w:left="0" w:header="0" w:footer="5" w:gutter="0"/>
          <w:cols w:num="2" w:space="720"/>
          <w:docGrid w:linePitch="100" w:charSpace="8192"/>
        </w:sectPr>
      </w:pPr>
    </w:p>
    <w:p w14:paraId="4D203D3E" w14:textId="77777777" w:rsidR="00BF13C9" w:rsidRPr="00C26322"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C26322"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C26322" w:rsidSect="0061001B">
          <w:type w:val="continuous"/>
          <w:pgSz w:w="11870" w:h="16787"/>
          <w:pgMar w:top="57" w:right="0" w:bottom="62" w:left="0" w:header="0" w:footer="5" w:gutter="0"/>
          <w:cols w:num="2" w:space="720"/>
          <w:docGrid w:linePitch="100" w:charSpace="8192"/>
        </w:sectPr>
      </w:pPr>
    </w:p>
    <w:p w14:paraId="4BEBB932" w14:textId="77817DB6" w:rsidR="008C6B22" w:rsidRPr="00C263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C26322">
        <w:rPr>
          <w:rFonts w:ascii="Times New Roman" w:eastAsia="Times New Roman" w:hAnsi="Times New Roman" w:cs="Times New Roman"/>
          <w:b/>
          <w:bCs/>
          <w:sz w:val="22"/>
          <w:szCs w:val="22"/>
          <w:lang w:eastAsia="es-ES"/>
        </w:rPr>
        <w:t>No incluye</w:t>
      </w:r>
    </w:p>
    <w:p w14:paraId="16B0A306" w14:textId="077E6532" w:rsidR="00F92659" w:rsidRPr="00C26322" w:rsidRDefault="000527D8" w:rsidP="00F51E36">
      <w:pPr>
        <w:spacing w:line="276" w:lineRule="auto"/>
        <w:ind w:right="671" w:firstLine="566"/>
        <w:jc w:val="both"/>
        <w:rPr>
          <w:rFonts w:ascii="Times New Roman" w:eastAsia="Times New Roman" w:hAnsi="Times New Roman" w:cs="Times New Roman"/>
          <w:sz w:val="22"/>
          <w:szCs w:val="22"/>
          <w:lang w:eastAsia="es-ES"/>
        </w:rPr>
        <w:sectPr w:rsidR="00F92659" w:rsidRPr="00C26322" w:rsidSect="00EC2E44">
          <w:type w:val="continuous"/>
          <w:pgSz w:w="11870" w:h="16787"/>
          <w:pgMar w:top="57" w:right="0" w:bottom="62" w:left="0" w:header="0" w:footer="5" w:gutter="0"/>
          <w:cols w:num="2" w:space="720"/>
          <w:docGrid w:linePitch="100" w:charSpace="8192"/>
        </w:sectPr>
      </w:pPr>
      <w:r w:rsidRPr="00C26322">
        <w:rPr>
          <w:rFonts w:ascii="Times New Roman" w:eastAsia="Times New Roman" w:hAnsi="Times New Roman" w:cs="Times New Roman"/>
          <w:sz w:val="22"/>
          <w:szCs w:val="22"/>
          <w:lang w:eastAsia="es-ES"/>
        </w:rPr>
        <w:tab/>
      </w:r>
    </w:p>
    <w:p w14:paraId="121BB473" w14:textId="2D283755" w:rsidR="00D70F50" w:rsidRPr="00C26322" w:rsidRDefault="00D70F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Vuelo internacional</w:t>
      </w:r>
    </w:p>
    <w:p w14:paraId="6C0BC6DA" w14:textId="248B5B9F" w:rsidR="00D70F50" w:rsidRPr="00C26322" w:rsidRDefault="00D70F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Tasas aéreas </w:t>
      </w:r>
    </w:p>
    <w:p w14:paraId="5D1FC3AF" w14:textId="5810A877" w:rsidR="00C04407" w:rsidRPr="00C26322" w:rsidRDefault="00C04407"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Gastos de visado</w:t>
      </w:r>
    </w:p>
    <w:p w14:paraId="0DA6F947" w14:textId="11CC13C9" w:rsidR="000067B2" w:rsidRPr="00C2632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Comidas no mencionadas</w:t>
      </w:r>
    </w:p>
    <w:p w14:paraId="2E256A71" w14:textId="6C712CB1" w:rsidR="0052631F" w:rsidRPr="00C26322"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Pr="00C26322"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Propinas</w:t>
      </w:r>
      <w:r w:rsidR="004B4F22" w:rsidRPr="00C26322">
        <w:rPr>
          <w:rFonts w:ascii="Times New Roman" w:eastAsia="Times New Roman" w:hAnsi="Times New Roman" w:cs="Times New Roman"/>
          <w:sz w:val="22"/>
          <w:szCs w:val="22"/>
          <w:lang w:eastAsia="es-ES"/>
        </w:rPr>
        <w:t xml:space="preserve"> y gastos personales</w:t>
      </w:r>
    </w:p>
    <w:p w14:paraId="0AA70B51" w14:textId="2ADED024" w:rsidR="0052631F" w:rsidRPr="00C26322"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Visitas y excursiones no mencionadas</w:t>
      </w:r>
      <w:r w:rsidR="008C6B22" w:rsidRPr="00C26322">
        <w:rPr>
          <w:rFonts w:ascii="Times New Roman" w:eastAsia="Times New Roman" w:hAnsi="Times New Roman" w:cs="Times New Roman"/>
          <w:sz w:val="22"/>
          <w:szCs w:val="22"/>
          <w:lang w:eastAsia="es-ES"/>
        </w:rPr>
        <w:t xml:space="preserve"> </w:t>
      </w:r>
    </w:p>
    <w:p w14:paraId="59B5DF99" w14:textId="1E86A2EF" w:rsidR="000067B2" w:rsidRPr="00C2632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Transportes no mencionados</w:t>
      </w:r>
    </w:p>
    <w:p w14:paraId="7C284685" w14:textId="25262678" w:rsidR="00D70F50" w:rsidRPr="00C26322" w:rsidRDefault="00D70F50"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Reserva de asientos en los vuelos </w:t>
      </w:r>
    </w:p>
    <w:p w14:paraId="34057822" w14:textId="5212DB57" w:rsidR="00D70F50" w:rsidRPr="00C26322" w:rsidRDefault="00D70F50"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sidRPr="00C26322">
        <w:rPr>
          <w:rFonts w:ascii="Times New Roman" w:eastAsia="Times New Roman" w:hAnsi="Times New Roman" w:cs="Times New Roman"/>
          <w:sz w:val="22"/>
          <w:szCs w:val="22"/>
          <w:lang w:eastAsia="es-ES"/>
        </w:rPr>
        <w:t>Check</w:t>
      </w:r>
      <w:proofErr w:type="spellEnd"/>
      <w:r w:rsidRPr="00C26322">
        <w:rPr>
          <w:rFonts w:ascii="Times New Roman" w:eastAsia="Times New Roman" w:hAnsi="Times New Roman" w:cs="Times New Roman"/>
          <w:sz w:val="22"/>
          <w:szCs w:val="22"/>
          <w:lang w:eastAsia="es-ES"/>
        </w:rPr>
        <w:t xml:space="preserve"> in de los vuelos </w:t>
      </w:r>
    </w:p>
    <w:p w14:paraId="0F4B5001" w14:textId="77777777" w:rsidR="00D70F50" w:rsidRPr="00C26322" w:rsidRDefault="00D70F50" w:rsidP="00D70F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Todo lo que no se mencione en el apartado anterior "El precio incluye"</w:t>
      </w:r>
    </w:p>
    <w:p w14:paraId="49AD0FFE" w14:textId="77777777" w:rsidR="00D70F50" w:rsidRPr="00C26322"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4B0BCAF1" w14:textId="77777777" w:rsidR="00D70F50" w:rsidRPr="00C26322" w:rsidRDefault="00D70F50" w:rsidP="00D70F50">
      <w:pPr>
        <w:pStyle w:val="Prrafodelista"/>
        <w:spacing w:line="276" w:lineRule="auto"/>
        <w:ind w:left="926" w:right="671"/>
        <w:jc w:val="both"/>
        <w:rPr>
          <w:rFonts w:ascii="Times New Roman" w:eastAsia="Times New Roman" w:hAnsi="Times New Roman" w:cs="Times New Roman"/>
          <w:sz w:val="22"/>
          <w:szCs w:val="22"/>
          <w:lang w:eastAsia="es-ES"/>
        </w:rPr>
      </w:pPr>
    </w:p>
    <w:p w14:paraId="0DCE046A" w14:textId="77777777" w:rsidR="00D70F50" w:rsidRPr="00C26322" w:rsidRDefault="00D70F50" w:rsidP="00D70F50">
      <w:pPr>
        <w:spacing w:line="276" w:lineRule="auto"/>
        <w:ind w:right="671"/>
        <w:jc w:val="both"/>
        <w:rPr>
          <w:rFonts w:ascii="Times New Roman" w:eastAsia="Times New Roman" w:hAnsi="Times New Roman" w:cs="Times New Roman"/>
          <w:sz w:val="22"/>
          <w:szCs w:val="22"/>
          <w:lang w:eastAsia="es-ES"/>
        </w:rPr>
      </w:pPr>
    </w:p>
    <w:p w14:paraId="59609394" w14:textId="16B0299E" w:rsidR="00D70F50" w:rsidRPr="00C26322"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C26322">
        <w:rPr>
          <w:rFonts w:ascii="Times New Roman" w:eastAsia="Times New Roman" w:hAnsi="Times New Roman" w:cs="Times New Roman"/>
          <w:b/>
          <w:bCs/>
          <w:i/>
          <w:iCs/>
          <w:sz w:val="22"/>
          <w:szCs w:val="22"/>
          <w:lang w:eastAsia="es-ES"/>
        </w:rPr>
        <w:t xml:space="preserve">*Los trámites de reserva y servicios de asientos, visados, </w:t>
      </w:r>
      <w:proofErr w:type="spellStart"/>
      <w:r w:rsidRPr="00C26322">
        <w:rPr>
          <w:rFonts w:ascii="Times New Roman" w:eastAsia="Times New Roman" w:hAnsi="Times New Roman" w:cs="Times New Roman"/>
          <w:b/>
          <w:bCs/>
          <w:i/>
          <w:iCs/>
          <w:sz w:val="22"/>
          <w:szCs w:val="22"/>
          <w:lang w:eastAsia="es-ES"/>
        </w:rPr>
        <w:t>check</w:t>
      </w:r>
      <w:proofErr w:type="spellEnd"/>
      <w:r w:rsidRPr="00C26322">
        <w:rPr>
          <w:rFonts w:ascii="Times New Roman" w:eastAsia="Times New Roman" w:hAnsi="Times New Roman" w:cs="Times New Roman"/>
          <w:b/>
          <w:bCs/>
          <w:i/>
          <w:iCs/>
          <w:sz w:val="22"/>
          <w:szCs w:val="22"/>
          <w:lang w:eastAsia="es-ES"/>
        </w:rPr>
        <w:t xml:space="preserve">-in, </w:t>
      </w:r>
      <w:proofErr w:type="spellStart"/>
      <w:r w:rsidRPr="00C26322">
        <w:rPr>
          <w:rFonts w:ascii="Times New Roman" w:eastAsia="Times New Roman" w:hAnsi="Times New Roman" w:cs="Times New Roman"/>
          <w:b/>
          <w:bCs/>
          <w:i/>
          <w:iCs/>
          <w:sz w:val="22"/>
          <w:szCs w:val="22"/>
          <w:lang w:eastAsia="es-ES"/>
        </w:rPr>
        <w:t>etc</w:t>
      </w:r>
      <w:proofErr w:type="spellEnd"/>
      <w:r w:rsidRPr="00C26322">
        <w:rPr>
          <w:rFonts w:ascii="Times New Roman" w:eastAsia="Times New Roman" w:hAnsi="Times New Roman" w:cs="Times New Roman"/>
          <w:b/>
          <w:bCs/>
          <w:i/>
          <w:iCs/>
          <w:sz w:val="22"/>
          <w:szCs w:val="22"/>
          <w:lang w:eastAsia="es-ES"/>
        </w:rPr>
        <w:t>, no están incluidos en los precios. Cualquier</w:t>
      </w:r>
    </w:p>
    <w:p w14:paraId="690A8322" w14:textId="77777777" w:rsidR="00D70F50" w:rsidRPr="00C26322"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C26322">
        <w:rPr>
          <w:rFonts w:ascii="Times New Roman" w:eastAsia="Times New Roman" w:hAnsi="Times New Roman" w:cs="Times New Roman"/>
          <w:b/>
          <w:bCs/>
          <w:i/>
          <w:iCs/>
          <w:sz w:val="22"/>
          <w:szCs w:val="22"/>
          <w:lang w:eastAsia="es-ES"/>
        </w:rPr>
        <w:t>trámite o gestión que desee que Kareba se haga cargo, tendrá un coste adicional. Si está interesado a saber los precios</w:t>
      </w:r>
    </w:p>
    <w:p w14:paraId="163D573A" w14:textId="7F39542F" w:rsidR="00D70F50" w:rsidRPr="00C26322" w:rsidRDefault="00D70F50" w:rsidP="00D70F50">
      <w:pPr>
        <w:spacing w:line="276" w:lineRule="auto"/>
        <w:ind w:left="566" w:right="671"/>
        <w:jc w:val="both"/>
        <w:rPr>
          <w:rFonts w:ascii="Times New Roman" w:eastAsia="Times New Roman" w:hAnsi="Times New Roman" w:cs="Times New Roman"/>
          <w:b/>
          <w:bCs/>
          <w:i/>
          <w:iCs/>
          <w:sz w:val="22"/>
          <w:szCs w:val="22"/>
          <w:lang w:eastAsia="es-ES"/>
        </w:rPr>
      </w:pPr>
      <w:r w:rsidRPr="00C26322">
        <w:rPr>
          <w:rFonts w:ascii="Times New Roman" w:eastAsia="Times New Roman" w:hAnsi="Times New Roman" w:cs="Times New Roman"/>
          <w:b/>
          <w:bCs/>
          <w:i/>
          <w:iCs/>
          <w:sz w:val="22"/>
          <w:szCs w:val="22"/>
          <w:lang w:eastAsia="es-ES"/>
        </w:rPr>
        <w:t>de gestión, consúltenos*</w:t>
      </w:r>
    </w:p>
    <w:p w14:paraId="2B9D13E5" w14:textId="77777777" w:rsidR="00F51E36" w:rsidRPr="00C26322" w:rsidRDefault="00F51E36" w:rsidP="004E27A4">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57329C20" w:rsidR="00BF13C9" w:rsidRPr="00C26322"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5" w:name="_Hlk179288244"/>
      <w:r w:rsidRPr="00C26322">
        <w:rPr>
          <w:rFonts w:ascii="Times New Roman" w:eastAsia="Times New Roman" w:hAnsi="Times New Roman" w:cs="Times New Roman"/>
          <w:b/>
          <w:sz w:val="28"/>
          <w:szCs w:val="28"/>
        </w:rPr>
        <w:lastRenderedPageBreak/>
        <w:t>I</w:t>
      </w:r>
      <w:r w:rsidR="00BF13C9" w:rsidRPr="00C26322">
        <w:rPr>
          <w:rFonts w:ascii="Times New Roman" w:eastAsia="Times New Roman" w:hAnsi="Times New Roman" w:cs="Times New Roman"/>
          <w:b/>
          <w:sz w:val="28"/>
          <w:szCs w:val="28"/>
        </w:rPr>
        <w:t>nformación adicional</w:t>
      </w:r>
    </w:p>
    <w:bookmarkEnd w:id="5"/>
    <w:p w14:paraId="780E1643" w14:textId="77777777" w:rsidR="00BF13C9" w:rsidRPr="00C26322" w:rsidRDefault="00BF13C9" w:rsidP="00CA3FF1">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Agencia organizadora del viaje</w:t>
      </w:r>
    </w:p>
    <w:p w14:paraId="4F790518" w14:textId="77777777" w:rsidR="00BF13C9" w:rsidRPr="00C26322" w:rsidRDefault="00BF13C9" w:rsidP="00CA3FF1">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Kareba Viajes S.L - B64051402</w:t>
      </w:r>
    </w:p>
    <w:p w14:paraId="70C55430" w14:textId="647EE71C" w:rsidR="00BF13C9" w:rsidRPr="00C26322" w:rsidRDefault="0052631F" w:rsidP="00CA3FF1">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Ronda de Ponent, 80</w:t>
      </w:r>
      <w:r w:rsidR="00BF13C9" w:rsidRPr="00C26322">
        <w:rPr>
          <w:rFonts w:ascii="Times New Roman" w:hAnsi="Times New Roman" w:cs="Times New Roman"/>
          <w:bCs/>
          <w:sz w:val="22"/>
          <w:szCs w:val="22"/>
        </w:rPr>
        <w:t>, 08201 – Sabadell (Barcelona)</w:t>
      </w:r>
    </w:p>
    <w:p w14:paraId="65D9D268" w14:textId="1A6F8A8B" w:rsidR="00BF13C9" w:rsidRPr="00C26322"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C26322">
        <w:rPr>
          <w:rFonts w:ascii="Times New Roman" w:hAnsi="Times New Roman" w:cs="Times New Roman"/>
          <w:bCs/>
          <w:sz w:val="22"/>
          <w:szCs w:val="22"/>
        </w:rPr>
        <w:t>Telf</w:t>
      </w:r>
      <w:proofErr w:type="spellEnd"/>
      <w:r w:rsidRPr="00C26322">
        <w:rPr>
          <w:rFonts w:ascii="Times New Roman" w:hAnsi="Times New Roman" w:cs="Times New Roman"/>
          <w:bCs/>
          <w:sz w:val="22"/>
          <w:szCs w:val="22"/>
        </w:rPr>
        <w:t xml:space="preserve">: </w:t>
      </w:r>
      <w:bookmarkStart w:id="6" w:name="_Hlk180398500"/>
      <w:r w:rsidRPr="00C26322">
        <w:rPr>
          <w:rFonts w:ascii="Times New Roman" w:hAnsi="Times New Roman" w:cs="Times New Roman"/>
          <w:sz w:val="22"/>
          <w:szCs w:val="22"/>
        </w:rPr>
        <w:t>93 715 66 59</w:t>
      </w:r>
      <w:bookmarkEnd w:id="6"/>
      <w:r w:rsidRPr="00C26322">
        <w:rPr>
          <w:rFonts w:ascii="Times New Roman" w:hAnsi="Times New Roman" w:cs="Times New Roman"/>
          <w:bCs/>
          <w:sz w:val="22"/>
          <w:szCs w:val="22"/>
        </w:rPr>
        <w:tab/>
        <w:t>Correo electrónico: kareba@karebaviatges.com</w:t>
      </w:r>
    </w:p>
    <w:p w14:paraId="435BEE5B" w14:textId="77777777" w:rsidR="00494A92" w:rsidRPr="00C2632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C26322" w:rsidRDefault="00BF13C9" w:rsidP="00CA3FF1">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 xml:space="preserve">Número mínimo-máximo de personas </w:t>
      </w:r>
    </w:p>
    <w:p w14:paraId="56DE8DBA" w14:textId="517EC4CC" w:rsidR="00AB1BF6" w:rsidRPr="00C26322" w:rsidRDefault="00BF13C9" w:rsidP="00FF0DAD">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 xml:space="preserve">El número mínimo exigido es de </w:t>
      </w:r>
      <w:r w:rsidR="00D70F50" w:rsidRPr="00C26322">
        <w:rPr>
          <w:rFonts w:ascii="Times New Roman" w:hAnsi="Times New Roman" w:cs="Times New Roman"/>
          <w:bCs/>
          <w:sz w:val="22"/>
          <w:szCs w:val="22"/>
        </w:rPr>
        <w:t>02</w:t>
      </w:r>
      <w:r w:rsidR="00D42E05" w:rsidRPr="00C26322">
        <w:rPr>
          <w:rFonts w:ascii="Times New Roman" w:hAnsi="Times New Roman" w:cs="Times New Roman"/>
          <w:bCs/>
          <w:sz w:val="22"/>
          <w:szCs w:val="22"/>
        </w:rPr>
        <w:t xml:space="preserve"> </w:t>
      </w:r>
      <w:r w:rsidRPr="00C26322">
        <w:rPr>
          <w:rFonts w:ascii="Times New Roman" w:hAnsi="Times New Roman" w:cs="Times New Roman"/>
          <w:bCs/>
          <w:sz w:val="22"/>
          <w:szCs w:val="22"/>
        </w:rPr>
        <w:t>personas. Si no se llega al número mínimo, la agencia podrá anular el viaje hasta 20 días naturales antes del inicio del viaje.</w:t>
      </w:r>
    </w:p>
    <w:p w14:paraId="29C51929" w14:textId="77777777" w:rsidR="00A96EA3" w:rsidRPr="00C26322" w:rsidRDefault="00A96EA3" w:rsidP="00FF0DAD">
      <w:pPr>
        <w:pStyle w:val="Sinespaciado"/>
        <w:spacing w:line="276" w:lineRule="auto"/>
        <w:ind w:left="567" w:right="530"/>
        <w:jc w:val="both"/>
        <w:rPr>
          <w:rFonts w:ascii="Times New Roman" w:hAnsi="Times New Roman" w:cs="Times New Roman"/>
          <w:bCs/>
          <w:sz w:val="22"/>
          <w:szCs w:val="22"/>
        </w:rPr>
      </w:pPr>
    </w:p>
    <w:p w14:paraId="5173C075" w14:textId="77777777" w:rsidR="00A96EA3" w:rsidRPr="00C26322"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C26322" w:rsidRDefault="00AB1BF6" w:rsidP="00CA3FF1">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C26322"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C26322"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7" w:name="_Hlk153291307"/>
            <w:bookmarkStart w:id="8" w:name="_Hlk153531599"/>
            <w:r w:rsidRPr="00C26322">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C26322"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Alojamiento </w:t>
            </w:r>
            <w:r w:rsidR="007542CC" w:rsidRPr="00C26322">
              <w:rPr>
                <w:rFonts w:ascii="Times New Roman" w:eastAsia="Times New Roman" w:hAnsi="Times New Roman" w:cs="Times New Roman"/>
                <w:sz w:val="22"/>
                <w:szCs w:val="22"/>
                <w:lang w:eastAsia="es-ES"/>
              </w:rPr>
              <w:t xml:space="preserve">previsto o similar </w:t>
            </w:r>
          </w:p>
        </w:tc>
      </w:tr>
      <w:bookmarkEnd w:id="7"/>
      <w:tr w:rsidR="00B710A5" w:rsidRPr="00C26322"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682A4905" w:rsidR="00B710A5" w:rsidRPr="00C26322" w:rsidRDefault="00D70F50" w:rsidP="00B710A5">
            <w:pPr>
              <w:suppressAutoHyphens w:val="0"/>
              <w:spacing w:before="120" w:after="120"/>
              <w:ind w:left="465"/>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Arusha</w:t>
            </w:r>
          </w:p>
        </w:tc>
        <w:tc>
          <w:tcPr>
            <w:tcW w:w="7107" w:type="dxa"/>
            <w:vAlign w:val="center"/>
          </w:tcPr>
          <w:p w14:paraId="3866D013" w14:textId="1BD62A26" w:rsidR="00B710A5" w:rsidRPr="00C26322" w:rsidRDefault="001F5C70"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lang w:eastAsia="es-ES"/>
              </w:rPr>
            </w:pPr>
            <w:proofErr w:type="spellStart"/>
            <w:r w:rsidRPr="00C26322">
              <w:rPr>
                <w:rFonts w:ascii="Times New Roman" w:hAnsi="Times New Roman" w:cs="Times New Roman"/>
                <w:bCs/>
                <w:sz w:val="22"/>
                <w:szCs w:val="22"/>
              </w:rPr>
              <w:t>Arumeru</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river</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lodge</w:t>
            </w:r>
            <w:proofErr w:type="spellEnd"/>
            <w:r w:rsidRPr="00C26322">
              <w:rPr>
                <w:rFonts w:ascii="Times New Roman" w:hAnsi="Times New Roman" w:cs="Times New Roman"/>
                <w:bCs/>
                <w:sz w:val="22"/>
                <w:szCs w:val="22"/>
              </w:rPr>
              <w:t xml:space="preserve"> o similar</w:t>
            </w:r>
          </w:p>
        </w:tc>
      </w:tr>
      <w:tr w:rsidR="00B710A5" w:rsidRPr="00C26322"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0B320DE5" w:rsidR="00B710A5" w:rsidRPr="00C26322" w:rsidRDefault="001F5C70" w:rsidP="00B710A5">
            <w:pPr>
              <w:suppressAutoHyphens w:val="0"/>
              <w:spacing w:before="120" w:after="120"/>
              <w:ind w:left="465"/>
              <w:rPr>
                <w:rFonts w:ascii="Times New Roman" w:eastAsia="Times New Roman" w:hAnsi="Times New Roman" w:cs="Times New Roman"/>
                <w:sz w:val="22"/>
                <w:szCs w:val="22"/>
                <w:lang w:eastAsia="es-ES"/>
              </w:rPr>
            </w:pPr>
            <w:r w:rsidRPr="00C26322">
              <w:rPr>
                <w:rFonts w:ascii="Times New Roman" w:eastAsia="Times New Roman" w:hAnsi="Times New Roman" w:cs="Times New Roman"/>
                <w:sz w:val="22"/>
                <w:szCs w:val="22"/>
                <w:lang w:eastAsia="es-ES"/>
              </w:rPr>
              <w:t xml:space="preserve">P.N. </w:t>
            </w:r>
            <w:proofErr w:type="spellStart"/>
            <w:r w:rsidRPr="00C26322">
              <w:rPr>
                <w:rFonts w:ascii="Times New Roman" w:eastAsia="Times New Roman" w:hAnsi="Times New Roman" w:cs="Times New Roman"/>
                <w:sz w:val="22"/>
                <w:szCs w:val="22"/>
                <w:lang w:eastAsia="es-ES"/>
              </w:rPr>
              <w:t>Tarangire</w:t>
            </w:r>
            <w:proofErr w:type="spellEnd"/>
          </w:p>
        </w:tc>
        <w:tc>
          <w:tcPr>
            <w:tcW w:w="7107" w:type="dxa"/>
            <w:vAlign w:val="center"/>
          </w:tcPr>
          <w:p w14:paraId="4057DBDF" w14:textId="52D7D57F" w:rsidR="00B710A5" w:rsidRPr="00C26322" w:rsidRDefault="001F5C70"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C26322">
              <w:rPr>
                <w:rFonts w:ascii="Times New Roman" w:eastAsia="Times New Roman" w:hAnsi="Times New Roman" w:cs="Times New Roman"/>
                <w:sz w:val="22"/>
                <w:szCs w:val="22"/>
                <w:lang w:eastAsia="es-ES"/>
              </w:rPr>
              <w:t>Maweninga</w:t>
            </w:r>
            <w:proofErr w:type="spellEnd"/>
            <w:r w:rsidRPr="00C26322">
              <w:rPr>
                <w:rFonts w:ascii="Times New Roman" w:eastAsia="Times New Roman" w:hAnsi="Times New Roman" w:cs="Times New Roman"/>
                <w:sz w:val="22"/>
                <w:szCs w:val="22"/>
                <w:lang w:eastAsia="es-ES"/>
              </w:rPr>
              <w:t xml:space="preserve"> Camp o similar </w:t>
            </w:r>
          </w:p>
        </w:tc>
      </w:tr>
      <w:tr w:rsidR="00B710A5" w:rsidRPr="00C26322"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3272C720" w:rsidR="00B710A5" w:rsidRPr="00C26322" w:rsidRDefault="001F5C70" w:rsidP="00B710A5">
            <w:pPr>
              <w:suppressAutoHyphens w:val="0"/>
              <w:spacing w:before="120" w:after="120"/>
              <w:ind w:left="465"/>
              <w:rPr>
                <w:rFonts w:ascii="Times New Roman" w:hAnsi="Times New Roman" w:cs="Times New Roman"/>
                <w:sz w:val="22"/>
                <w:szCs w:val="22"/>
              </w:rPr>
            </w:pPr>
            <w:r w:rsidRPr="00C26322">
              <w:rPr>
                <w:rFonts w:ascii="Times New Roman" w:hAnsi="Times New Roman" w:cs="Times New Roman"/>
                <w:sz w:val="22"/>
                <w:szCs w:val="22"/>
              </w:rPr>
              <w:t>P.N. de Manyara</w:t>
            </w:r>
          </w:p>
        </w:tc>
        <w:tc>
          <w:tcPr>
            <w:tcW w:w="7107" w:type="dxa"/>
            <w:vAlign w:val="center"/>
          </w:tcPr>
          <w:p w14:paraId="7C183920" w14:textId="3B7543A3" w:rsidR="00B710A5" w:rsidRPr="00C26322" w:rsidRDefault="001F5C70"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C26322">
              <w:rPr>
                <w:rFonts w:ascii="Times New Roman" w:hAnsi="Times New Roman" w:cs="Times New Roman"/>
                <w:sz w:val="22"/>
                <w:szCs w:val="22"/>
              </w:rPr>
              <w:t>Bashay</w:t>
            </w:r>
            <w:proofErr w:type="spellEnd"/>
            <w:r w:rsidRPr="00C26322">
              <w:rPr>
                <w:rFonts w:ascii="Times New Roman" w:hAnsi="Times New Roman" w:cs="Times New Roman"/>
                <w:sz w:val="22"/>
                <w:szCs w:val="22"/>
              </w:rPr>
              <w:t xml:space="preserve"> Rift </w:t>
            </w:r>
            <w:proofErr w:type="spellStart"/>
            <w:r w:rsidRPr="00C26322">
              <w:rPr>
                <w:rFonts w:ascii="Times New Roman" w:hAnsi="Times New Roman" w:cs="Times New Roman"/>
                <w:sz w:val="22"/>
                <w:szCs w:val="22"/>
              </w:rPr>
              <w:t>Lodge</w:t>
            </w:r>
            <w:proofErr w:type="spellEnd"/>
            <w:r w:rsidRPr="00C26322">
              <w:rPr>
                <w:rFonts w:ascii="Times New Roman" w:hAnsi="Times New Roman" w:cs="Times New Roman"/>
                <w:sz w:val="22"/>
                <w:szCs w:val="22"/>
              </w:rPr>
              <w:t xml:space="preserve"> o similar </w:t>
            </w:r>
          </w:p>
        </w:tc>
      </w:tr>
      <w:tr w:rsidR="00B710A5" w:rsidRPr="00C26322"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53BD8345" w:rsidR="00B710A5" w:rsidRPr="00C26322" w:rsidRDefault="00C26322" w:rsidP="00B710A5">
            <w:pPr>
              <w:suppressAutoHyphens w:val="0"/>
              <w:spacing w:before="120" w:after="120"/>
              <w:ind w:left="465"/>
              <w:rPr>
                <w:rFonts w:ascii="Times New Roman" w:hAnsi="Times New Roman" w:cs="Times New Roman"/>
                <w:sz w:val="22"/>
                <w:szCs w:val="22"/>
              </w:rPr>
            </w:pPr>
            <w:r w:rsidRPr="00C26322">
              <w:rPr>
                <w:rFonts w:ascii="Times New Roman" w:hAnsi="Times New Roman" w:cs="Times New Roman"/>
                <w:sz w:val="22"/>
                <w:szCs w:val="22"/>
              </w:rPr>
              <w:t>cráter</w:t>
            </w:r>
            <w:r w:rsidR="001F5C70" w:rsidRPr="00C26322">
              <w:rPr>
                <w:rFonts w:ascii="Times New Roman" w:hAnsi="Times New Roman" w:cs="Times New Roman"/>
                <w:sz w:val="22"/>
                <w:szCs w:val="22"/>
              </w:rPr>
              <w:t xml:space="preserve"> </w:t>
            </w:r>
            <w:proofErr w:type="spellStart"/>
            <w:r w:rsidR="001F5C70" w:rsidRPr="00C26322">
              <w:rPr>
                <w:rFonts w:ascii="Times New Roman" w:hAnsi="Times New Roman" w:cs="Times New Roman"/>
                <w:sz w:val="22"/>
                <w:szCs w:val="22"/>
              </w:rPr>
              <w:t>Ngorongoro</w:t>
            </w:r>
            <w:proofErr w:type="spellEnd"/>
          </w:p>
        </w:tc>
        <w:tc>
          <w:tcPr>
            <w:tcW w:w="7107" w:type="dxa"/>
            <w:vAlign w:val="center"/>
          </w:tcPr>
          <w:p w14:paraId="2BE8967E" w14:textId="3BD39AAD" w:rsidR="00B710A5" w:rsidRPr="00C26322" w:rsidRDefault="001961D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C26322">
              <w:rPr>
                <w:rFonts w:ascii="Times New Roman" w:hAnsi="Times New Roman" w:cs="Times New Roman"/>
                <w:sz w:val="22"/>
                <w:szCs w:val="22"/>
              </w:rPr>
              <w:t>Aha</w:t>
            </w:r>
            <w:proofErr w:type="spellEnd"/>
            <w:r w:rsidRPr="00C26322">
              <w:rPr>
                <w:rFonts w:ascii="Times New Roman" w:hAnsi="Times New Roman" w:cs="Times New Roman"/>
                <w:sz w:val="22"/>
                <w:szCs w:val="22"/>
              </w:rPr>
              <w:t xml:space="preserve"> </w:t>
            </w:r>
            <w:proofErr w:type="spellStart"/>
            <w:r w:rsidRPr="00C26322">
              <w:rPr>
                <w:rFonts w:ascii="Times New Roman" w:hAnsi="Times New Roman" w:cs="Times New Roman"/>
                <w:sz w:val="22"/>
                <w:szCs w:val="22"/>
              </w:rPr>
              <w:t>The</w:t>
            </w:r>
            <w:proofErr w:type="spellEnd"/>
            <w:r w:rsidRPr="00C26322">
              <w:rPr>
                <w:rFonts w:ascii="Times New Roman" w:hAnsi="Times New Roman" w:cs="Times New Roman"/>
                <w:sz w:val="22"/>
                <w:szCs w:val="22"/>
              </w:rPr>
              <w:t xml:space="preserve"> Rex Hotel</w:t>
            </w:r>
          </w:p>
        </w:tc>
      </w:tr>
      <w:tr w:rsidR="00B710A5" w:rsidRPr="00C26322"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0EC1F76C" w:rsidR="00B710A5" w:rsidRPr="00C26322" w:rsidRDefault="001F5C70" w:rsidP="00B710A5">
            <w:pPr>
              <w:suppressAutoHyphens w:val="0"/>
              <w:spacing w:before="120" w:after="120"/>
              <w:ind w:left="465"/>
              <w:rPr>
                <w:rFonts w:ascii="Times New Roman" w:hAnsi="Times New Roman" w:cs="Times New Roman"/>
                <w:sz w:val="22"/>
                <w:szCs w:val="22"/>
              </w:rPr>
            </w:pPr>
            <w:r w:rsidRPr="00C26322">
              <w:rPr>
                <w:rFonts w:ascii="Times New Roman" w:hAnsi="Times New Roman" w:cs="Times New Roman"/>
                <w:sz w:val="22"/>
                <w:szCs w:val="22"/>
              </w:rPr>
              <w:t xml:space="preserve">P.N. </w:t>
            </w:r>
            <w:proofErr w:type="spellStart"/>
            <w:r w:rsidRPr="00C26322">
              <w:rPr>
                <w:rFonts w:ascii="Times New Roman" w:hAnsi="Times New Roman" w:cs="Times New Roman"/>
                <w:sz w:val="22"/>
                <w:szCs w:val="22"/>
              </w:rPr>
              <w:t>Serengeti</w:t>
            </w:r>
            <w:proofErr w:type="spellEnd"/>
            <w:r w:rsidRPr="00C26322">
              <w:rPr>
                <w:rFonts w:ascii="Times New Roman" w:hAnsi="Times New Roman" w:cs="Times New Roman"/>
                <w:sz w:val="22"/>
                <w:szCs w:val="22"/>
              </w:rPr>
              <w:t xml:space="preserve">/ </w:t>
            </w:r>
            <w:r w:rsidR="00C26322" w:rsidRPr="00C26322">
              <w:rPr>
                <w:rFonts w:ascii="Times New Roman" w:hAnsi="Times New Roman" w:cs="Times New Roman"/>
                <w:sz w:val="22"/>
                <w:szCs w:val="22"/>
              </w:rPr>
              <w:t>Área</w:t>
            </w:r>
            <w:r w:rsidRPr="00C26322">
              <w:rPr>
                <w:rFonts w:ascii="Times New Roman" w:hAnsi="Times New Roman" w:cs="Times New Roman"/>
                <w:sz w:val="22"/>
                <w:szCs w:val="22"/>
              </w:rPr>
              <w:t xml:space="preserve"> </w:t>
            </w:r>
            <w:proofErr w:type="spellStart"/>
            <w:r w:rsidRPr="00C26322">
              <w:rPr>
                <w:rFonts w:ascii="Times New Roman" w:hAnsi="Times New Roman" w:cs="Times New Roman"/>
                <w:sz w:val="22"/>
                <w:szCs w:val="22"/>
              </w:rPr>
              <w:t>Grumeti</w:t>
            </w:r>
            <w:proofErr w:type="spellEnd"/>
            <w:r w:rsidRPr="00C26322">
              <w:rPr>
                <w:rFonts w:ascii="Times New Roman" w:hAnsi="Times New Roman" w:cs="Times New Roman"/>
                <w:sz w:val="22"/>
                <w:szCs w:val="22"/>
              </w:rPr>
              <w:t xml:space="preserve"> </w:t>
            </w:r>
          </w:p>
        </w:tc>
        <w:tc>
          <w:tcPr>
            <w:tcW w:w="7107" w:type="dxa"/>
            <w:vAlign w:val="center"/>
          </w:tcPr>
          <w:p w14:paraId="333E3E7E" w14:textId="2C5DFB22" w:rsidR="00B710A5" w:rsidRPr="00C26322" w:rsidRDefault="001F5C70"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C26322">
              <w:rPr>
                <w:rFonts w:ascii="Times New Roman" w:hAnsi="Times New Roman" w:cs="Times New Roman"/>
                <w:sz w:val="22"/>
                <w:szCs w:val="22"/>
              </w:rPr>
              <w:t>Grumeti</w:t>
            </w:r>
            <w:proofErr w:type="spellEnd"/>
            <w:r w:rsidRPr="00C26322">
              <w:rPr>
                <w:rFonts w:ascii="Times New Roman" w:hAnsi="Times New Roman" w:cs="Times New Roman"/>
                <w:sz w:val="22"/>
                <w:szCs w:val="22"/>
              </w:rPr>
              <w:t xml:space="preserve"> </w:t>
            </w:r>
            <w:proofErr w:type="spellStart"/>
            <w:r w:rsidRPr="00C26322">
              <w:rPr>
                <w:rFonts w:ascii="Times New Roman" w:hAnsi="Times New Roman" w:cs="Times New Roman"/>
                <w:sz w:val="22"/>
                <w:szCs w:val="22"/>
              </w:rPr>
              <w:t>Hillls</w:t>
            </w:r>
            <w:proofErr w:type="spellEnd"/>
            <w:r w:rsidRPr="00C26322">
              <w:rPr>
                <w:rFonts w:ascii="Times New Roman" w:hAnsi="Times New Roman" w:cs="Times New Roman"/>
                <w:sz w:val="22"/>
                <w:szCs w:val="22"/>
              </w:rPr>
              <w:t xml:space="preserve"> o similar </w:t>
            </w:r>
          </w:p>
        </w:tc>
      </w:tr>
      <w:bookmarkEnd w:id="8"/>
    </w:tbl>
    <w:p w14:paraId="076CEF3F" w14:textId="77777777" w:rsidR="00DE0195" w:rsidRPr="00C26322" w:rsidRDefault="00DE0195" w:rsidP="00E972B7">
      <w:pPr>
        <w:pStyle w:val="Sinespaciado"/>
        <w:spacing w:line="276" w:lineRule="auto"/>
        <w:ind w:right="530"/>
        <w:jc w:val="both"/>
        <w:rPr>
          <w:rFonts w:ascii="Times New Roman" w:hAnsi="Times New Roman" w:cs="Times New Roman"/>
          <w:b/>
          <w:sz w:val="22"/>
          <w:szCs w:val="22"/>
        </w:rPr>
      </w:pPr>
    </w:p>
    <w:p w14:paraId="29140629" w14:textId="77777777" w:rsidR="00DE0195" w:rsidRPr="00C26322" w:rsidRDefault="00DE0195" w:rsidP="00CA3FF1">
      <w:pPr>
        <w:pStyle w:val="Sinespaciado"/>
        <w:spacing w:line="276" w:lineRule="auto"/>
        <w:ind w:left="567" w:right="530"/>
        <w:jc w:val="both"/>
        <w:rPr>
          <w:rFonts w:ascii="Times New Roman" w:hAnsi="Times New Roman" w:cs="Times New Roman"/>
          <w:b/>
          <w:sz w:val="22"/>
          <w:szCs w:val="22"/>
        </w:rPr>
      </w:pPr>
    </w:p>
    <w:p w14:paraId="400FCE11" w14:textId="55325829" w:rsidR="00BF13C9" w:rsidRPr="00C26322" w:rsidRDefault="00BF13C9" w:rsidP="00CA3FF1">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Excursiones</w:t>
      </w:r>
    </w:p>
    <w:p w14:paraId="3961307A" w14:textId="77777777" w:rsidR="00BF13C9" w:rsidRPr="00C26322" w:rsidRDefault="00BF13C9" w:rsidP="00CA3FF1">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Las excursiones incluidas se hacen en privado para el grupo de viajeros de esta salida.</w:t>
      </w:r>
    </w:p>
    <w:p w14:paraId="0F45C6B5" w14:textId="77777777" w:rsidR="003035E9" w:rsidRPr="00C26322"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C26322" w:rsidRDefault="00BF13C9" w:rsidP="00013865">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 xml:space="preserve">Documentación y visados  </w:t>
      </w:r>
    </w:p>
    <w:p w14:paraId="74707FFB" w14:textId="77777777" w:rsidR="00C26322" w:rsidRPr="00C26322" w:rsidRDefault="00C26322" w:rsidP="00013865">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Es necesario disponer de un pasaporte de la Unión Europea con una validez mínima de seis meses desde la fecha de finalización del viaje y con al menos dos páginas en blanco.</w:t>
      </w:r>
    </w:p>
    <w:p w14:paraId="3C3D3A66" w14:textId="70FEA799" w:rsidR="00C26322" w:rsidRPr="00C26322" w:rsidRDefault="00C26322" w:rsidP="00013865">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Los ciudadanos españoles necesitan visado, que puede obtenerse directamente a la llegada al aeropuerto o mediante e-visa previa: 50 USD por persona (entrada simple)</w:t>
      </w:r>
    </w:p>
    <w:p w14:paraId="29BF6C48" w14:textId="77777777" w:rsidR="00C26322" w:rsidRPr="00C26322" w:rsidRDefault="00C26322" w:rsidP="00013865">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Para visados de entrada doble o múltiple, la solicitud debe realizarse online antes del viaje.</w:t>
      </w:r>
    </w:p>
    <w:p w14:paraId="2EA19051" w14:textId="2F8E0124" w:rsidR="00C04407" w:rsidRPr="00C26322" w:rsidRDefault="00C26322" w:rsidP="00013865">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 xml:space="preserve">Validez: 90 días – válido para Tanzania continental y Zanzíbar (no se requiere visado adicional para desplazarse entre ambas zonas). </w:t>
      </w:r>
      <w:hyperlink r:id="rId39" w:history="1">
        <w:r w:rsidRPr="00C26322">
          <w:rPr>
            <w:rStyle w:val="Hipervnculo"/>
            <w:rFonts w:ascii="Times New Roman" w:hAnsi="Times New Roman" w:cs="Times New Roman"/>
            <w:sz w:val="22"/>
            <w:szCs w:val="22"/>
          </w:rPr>
          <w:t>https://visa.immigration.go.tz/</w:t>
        </w:r>
      </w:hyperlink>
    </w:p>
    <w:p w14:paraId="19BF3097" w14:textId="77777777" w:rsidR="00C26322" w:rsidRPr="00C26322" w:rsidRDefault="00C26322" w:rsidP="00C26322">
      <w:pPr>
        <w:pStyle w:val="Sinespaciado"/>
        <w:spacing w:line="276" w:lineRule="auto"/>
        <w:ind w:right="530"/>
        <w:jc w:val="both"/>
        <w:rPr>
          <w:rFonts w:ascii="Times New Roman" w:hAnsi="Times New Roman" w:cs="Times New Roman"/>
          <w:b/>
          <w:sz w:val="22"/>
          <w:szCs w:val="22"/>
        </w:rPr>
      </w:pPr>
    </w:p>
    <w:p w14:paraId="5B59498F" w14:textId="663CC9B2" w:rsidR="00BF13C9" w:rsidRPr="00C26322" w:rsidRDefault="00BF13C9" w:rsidP="00013865">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Sanidad y vacunas</w:t>
      </w:r>
    </w:p>
    <w:p w14:paraId="42494A8E" w14:textId="77777777" w:rsidR="00C26322" w:rsidRPr="00C26322" w:rsidRDefault="00C26322" w:rsidP="00534247">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 xml:space="preserve">Para viajar a </w:t>
      </w:r>
      <w:r w:rsidRPr="00C26322">
        <w:rPr>
          <w:rFonts w:ascii="Times New Roman" w:hAnsi="Times New Roman" w:cs="Times New Roman"/>
          <w:sz w:val="22"/>
          <w:szCs w:val="22"/>
        </w:rPr>
        <w:t>Tanzani</w:t>
      </w:r>
      <w:r w:rsidRPr="00C26322">
        <w:rPr>
          <w:rFonts w:ascii="Times New Roman" w:hAnsi="Times New Roman" w:cs="Times New Roman"/>
          <w:b/>
          <w:bCs/>
          <w:sz w:val="22"/>
          <w:szCs w:val="22"/>
        </w:rPr>
        <w:t>a</w:t>
      </w:r>
      <w:r w:rsidRPr="00C26322">
        <w:rPr>
          <w:rFonts w:ascii="Times New Roman" w:hAnsi="Times New Roman" w:cs="Times New Roman"/>
          <w:bCs/>
          <w:sz w:val="22"/>
          <w:szCs w:val="22"/>
        </w:rPr>
        <w:t>, no hay vacunas obligatorias para los viajeros procedentes de España. En Kareba Viatges informamos únicamente sobre las vacunas obligatorias para entrar en el país.</w:t>
      </w:r>
    </w:p>
    <w:p w14:paraId="501EC220" w14:textId="70428084" w:rsidR="001D3E0E" w:rsidRPr="00C26322" w:rsidRDefault="001D3E0E" w:rsidP="00534247">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Recomendamos consultar siempre con tiempo suficiente las indicaciones actualizadas del Ministerio de Sanidad en su web oficial:</w:t>
      </w:r>
      <w:r w:rsidR="00621AB0" w:rsidRPr="00C26322">
        <w:rPr>
          <w:rFonts w:ascii="Times New Roman" w:hAnsi="Times New Roman" w:cs="Times New Roman"/>
          <w:bCs/>
          <w:sz w:val="22"/>
          <w:szCs w:val="22"/>
        </w:rPr>
        <w:t xml:space="preserve"> </w:t>
      </w:r>
      <w:hyperlink r:id="rId40" w:history="1">
        <w:r w:rsidR="00621AB0" w:rsidRPr="00C26322">
          <w:rPr>
            <w:rStyle w:val="Hipervnculo"/>
            <w:rFonts w:ascii="Times New Roman" w:hAnsi="Times New Roman" w:cs="Times New Roman"/>
            <w:bCs/>
            <w:sz w:val="22"/>
            <w:szCs w:val="22"/>
          </w:rPr>
          <w:t>https://www.sanidad.gob.es/profesionales/saludPaises.do</w:t>
        </w:r>
      </w:hyperlink>
      <w:r w:rsidR="00BA3075" w:rsidRPr="00C26322">
        <w:rPr>
          <w:rFonts w:ascii="Times New Roman" w:hAnsi="Times New Roman" w:cs="Times New Roman"/>
          <w:bCs/>
          <w:sz w:val="22"/>
          <w:szCs w:val="22"/>
        </w:rPr>
        <w:t xml:space="preserve"> </w:t>
      </w:r>
    </w:p>
    <w:p w14:paraId="43F769FA" w14:textId="69F042DD" w:rsidR="001D3E0E" w:rsidRPr="00C26322" w:rsidRDefault="001D3E0E" w:rsidP="00E972B7">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 xml:space="preserve">También puedes informarte llamando al servicio </w:t>
      </w:r>
      <w:proofErr w:type="spellStart"/>
      <w:r w:rsidRPr="00C26322">
        <w:rPr>
          <w:rFonts w:ascii="Times New Roman" w:hAnsi="Times New Roman" w:cs="Times New Roman"/>
          <w:bCs/>
          <w:sz w:val="22"/>
          <w:szCs w:val="22"/>
        </w:rPr>
        <w:t>Sanitat</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Respon</w:t>
      </w:r>
      <w:proofErr w:type="spellEnd"/>
      <w:r w:rsidRPr="00C26322">
        <w:rPr>
          <w:rFonts w:ascii="Times New Roman" w:hAnsi="Times New Roman" w:cs="Times New Roman"/>
          <w:bCs/>
          <w:sz w:val="22"/>
          <w:szCs w:val="22"/>
        </w:rPr>
        <w:t xml:space="preserve"> al 933 268 901 o consultar los centros de vacunación internacional en: </w:t>
      </w:r>
      <w:hyperlink r:id="rId41" w:history="1">
        <w:r w:rsidRPr="00C26322">
          <w:rPr>
            <w:rStyle w:val="Hipervnculo"/>
            <w:rFonts w:ascii="Times New Roman" w:hAnsi="Times New Roman" w:cs="Times New Roman"/>
            <w:bCs/>
            <w:sz w:val="22"/>
            <w:szCs w:val="22"/>
          </w:rPr>
          <w:t>https://canalsalut.gencat.cat/ca/salut-a-z/v/vacunacions/index.html</w:t>
        </w:r>
      </w:hyperlink>
      <w:r w:rsidRPr="00C26322">
        <w:rPr>
          <w:rFonts w:ascii="Times New Roman" w:hAnsi="Times New Roman" w:cs="Times New Roman"/>
          <w:bCs/>
          <w:sz w:val="22"/>
          <w:szCs w:val="22"/>
        </w:rPr>
        <w:t xml:space="preserve">  </w:t>
      </w:r>
    </w:p>
    <w:p w14:paraId="75FE3402" w14:textId="77777777" w:rsidR="00C04407" w:rsidRPr="00C26322" w:rsidRDefault="00C04407" w:rsidP="00C57A8C">
      <w:pPr>
        <w:pStyle w:val="Sinespaciado"/>
        <w:spacing w:line="276" w:lineRule="auto"/>
        <w:ind w:left="567" w:right="530"/>
        <w:jc w:val="both"/>
        <w:rPr>
          <w:rFonts w:ascii="Times New Roman" w:hAnsi="Times New Roman" w:cs="Times New Roman"/>
          <w:b/>
          <w:sz w:val="22"/>
          <w:szCs w:val="22"/>
        </w:rPr>
      </w:pPr>
    </w:p>
    <w:p w14:paraId="047055D6" w14:textId="77777777" w:rsidR="00C04407" w:rsidRPr="00C26322"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C26322" w:rsidRDefault="00C57A8C" w:rsidP="00C57A8C">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lastRenderedPageBreak/>
        <w:t>Divisa</w:t>
      </w:r>
    </w:p>
    <w:p w14:paraId="5E739038"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 xml:space="preserve">La moneda oficial de Tanzania es el chelín tanzano (TZS), aunque en la mayoría de </w:t>
      </w:r>
      <w:proofErr w:type="gramStart"/>
      <w:r w:rsidRPr="00C26322">
        <w:rPr>
          <w:rFonts w:ascii="Times New Roman" w:hAnsi="Times New Roman" w:cs="Times New Roman"/>
          <w:bCs/>
          <w:sz w:val="22"/>
          <w:szCs w:val="22"/>
        </w:rPr>
        <w:t>servicios</w:t>
      </w:r>
      <w:proofErr w:type="gramEnd"/>
      <w:r w:rsidRPr="00C26322">
        <w:rPr>
          <w:rFonts w:ascii="Times New Roman" w:hAnsi="Times New Roman" w:cs="Times New Roman"/>
          <w:bCs/>
          <w:sz w:val="22"/>
          <w:szCs w:val="22"/>
        </w:rPr>
        <w:t xml:space="preserve"> orientados al turismo —hoteles, </w:t>
      </w:r>
      <w:proofErr w:type="spellStart"/>
      <w:r w:rsidRPr="00C26322">
        <w:rPr>
          <w:rFonts w:ascii="Times New Roman" w:hAnsi="Times New Roman" w:cs="Times New Roman"/>
          <w:bCs/>
          <w:sz w:val="22"/>
          <w:szCs w:val="22"/>
        </w:rPr>
        <w:t>lodges</w:t>
      </w:r>
      <w:proofErr w:type="spellEnd"/>
      <w:r w:rsidRPr="00C26322">
        <w:rPr>
          <w:rFonts w:ascii="Times New Roman" w:hAnsi="Times New Roman" w:cs="Times New Roman"/>
          <w:bCs/>
          <w:sz w:val="22"/>
          <w:szCs w:val="22"/>
        </w:rPr>
        <w:t>, restaurantes turísticos y safaris— también se aceptan ampliamente los dólares estadounidenses (USD). Para pagos oficiales como visados o tasas, suele requerirse USD en billetes recientes (serie posterior a 2009).</w:t>
      </w:r>
    </w:p>
    <w:p w14:paraId="127092D5" w14:textId="6E5D93ED"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 xml:space="preserve">En Tanzania, el pago con tarjeta de crédito o débito (Visa, </w:t>
      </w:r>
      <w:r w:rsidR="00DC45A3" w:rsidRPr="00C26322">
        <w:rPr>
          <w:rFonts w:ascii="Times New Roman" w:hAnsi="Times New Roman" w:cs="Times New Roman"/>
          <w:bCs/>
          <w:sz w:val="22"/>
          <w:szCs w:val="22"/>
        </w:rPr>
        <w:t>MasterCard</w:t>
      </w:r>
      <w:r w:rsidRPr="00C26322">
        <w:rPr>
          <w:rFonts w:ascii="Times New Roman" w:hAnsi="Times New Roman" w:cs="Times New Roman"/>
          <w:bCs/>
          <w:sz w:val="22"/>
          <w:szCs w:val="22"/>
        </w:rPr>
        <w:t xml:space="preserve">, etc.) es aceptado en muchos hoteles y alojamientos, aunque en comercios pequeños, restaurantes locales o mercados tradicionales puede no estar disponible. Por ello, es recomendable llevar algo de efectivo tanto en TZS como en USD para gastos menores. Los cajeros automáticos (ATM) están presentes en las principales ciudades como Arusha, Dar es </w:t>
      </w:r>
      <w:proofErr w:type="spellStart"/>
      <w:r w:rsidRPr="00C26322">
        <w:rPr>
          <w:rFonts w:ascii="Times New Roman" w:hAnsi="Times New Roman" w:cs="Times New Roman"/>
          <w:bCs/>
          <w:sz w:val="22"/>
          <w:szCs w:val="22"/>
        </w:rPr>
        <w:t>Salaam</w:t>
      </w:r>
      <w:proofErr w:type="spellEnd"/>
      <w:r w:rsidRPr="00C26322">
        <w:rPr>
          <w:rFonts w:ascii="Times New Roman" w:hAnsi="Times New Roman" w:cs="Times New Roman"/>
          <w:bCs/>
          <w:sz w:val="22"/>
          <w:szCs w:val="22"/>
        </w:rPr>
        <w:t xml:space="preserve"> o Stone Town, pero pueden aplicar comisiones y no siempre son fiables en zonas remotas o dentro de los parques.</w:t>
      </w:r>
    </w:p>
    <w:p w14:paraId="03BDAABB"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El cambio de divisa puede realizarse en bancos, casas de cambio o aeropuertos, aunque muchos viajeros prefieren viajar ya con USD para facilitar pagos y evitar variaciones del tipo de cambio. Para mayor comodidad, se recomienda llevar una cantidad razonable de USD para el inicio del viaje y cambiar a chelines solo cuando sea necesario.</w:t>
      </w:r>
    </w:p>
    <w:p w14:paraId="20E0ABFA" w14:textId="77777777" w:rsidR="00CA66FF" w:rsidRPr="00C26322"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C26322" w:rsidRDefault="00C57A8C" w:rsidP="00C57A8C">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Clima</w:t>
      </w:r>
    </w:p>
    <w:p w14:paraId="70D5EF31"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Tanzania presenta climas muy diferentes según la región, la altitud y la cercanía al océano, pero en general el país disfruta de temperaturas cálidas durante gran parte del año.</w:t>
      </w:r>
    </w:p>
    <w:p w14:paraId="5A461546"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En la zona norte, donde se encuentran los grandes parques (</w:t>
      </w:r>
      <w:proofErr w:type="spellStart"/>
      <w:r w:rsidRPr="00C26322">
        <w:rPr>
          <w:rFonts w:ascii="Times New Roman" w:hAnsi="Times New Roman" w:cs="Times New Roman"/>
          <w:bCs/>
          <w:sz w:val="22"/>
          <w:szCs w:val="22"/>
        </w:rPr>
        <w:t>Serengeti</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Ngorongoro</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Tarangire</w:t>
      </w:r>
      <w:proofErr w:type="spellEnd"/>
      <w:r w:rsidRPr="00C26322">
        <w:rPr>
          <w:rFonts w:ascii="Times New Roman" w:hAnsi="Times New Roman" w:cs="Times New Roman"/>
          <w:bCs/>
          <w:sz w:val="22"/>
          <w:szCs w:val="22"/>
        </w:rPr>
        <w:t xml:space="preserve">, Manyara), el clima es tropical moderado por la altitud. Los días suelen ser cálidos y las noches frescas, especialmente en áreas elevadas como el Cráter del </w:t>
      </w:r>
      <w:proofErr w:type="spellStart"/>
      <w:r w:rsidRPr="00C26322">
        <w:rPr>
          <w:rFonts w:ascii="Times New Roman" w:hAnsi="Times New Roman" w:cs="Times New Roman"/>
          <w:bCs/>
          <w:sz w:val="22"/>
          <w:szCs w:val="22"/>
        </w:rPr>
        <w:t>Ngorongoro</w:t>
      </w:r>
      <w:proofErr w:type="spellEnd"/>
      <w:r w:rsidRPr="00C26322">
        <w:rPr>
          <w:rFonts w:ascii="Times New Roman" w:hAnsi="Times New Roman" w:cs="Times New Roman"/>
          <w:bCs/>
          <w:sz w:val="22"/>
          <w:szCs w:val="22"/>
        </w:rPr>
        <w:t>. Existen dos estaciones de lluvias: la lluvia larga (de marzo a mayo) y la lluvia corta (de noviembre a diciembre). El resto del año predominan días secos y agradables.</w:t>
      </w:r>
    </w:p>
    <w:p w14:paraId="4DAAFC9D"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En la costa y las islas —como Zanzíbar— el clima es más húmedo y caluroso, con temperaturas elevadas todo el año y alta sensación de humedad. Las estaciones de lluvias son similares a las del norte, aunque más intensas en algunos momentos.</w:t>
      </w:r>
    </w:p>
    <w:p w14:paraId="33A9F93D"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Para viajar a Tanzania se recomienda llevar ropa ligera y transpirable, un abrigo o forro polar para las noches frescas en safaris y zonas altas, y protección solar. Si el viaje coincide con la temporada de lluvias, conviene incluir una chaqueta impermeable o cortavientos, ya que los chaparrones pueden ser puntuales pero intensos.</w:t>
      </w:r>
    </w:p>
    <w:p w14:paraId="0C164A38" w14:textId="77777777" w:rsidR="00A96EA3" w:rsidRPr="00C26322"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C26322" w:rsidRDefault="00BF13C9" w:rsidP="005D0B72">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 xml:space="preserve">Compartir habitación </w:t>
      </w:r>
    </w:p>
    <w:p w14:paraId="5BE3AA6E" w14:textId="07EAF533" w:rsidR="00BF13C9" w:rsidRPr="00C26322" w:rsidRDefault="00BF13C9" w:rsidP="005D0B72">
      <w:pPr>
        <w:pStyle w:val="Sinespaciado"/>
        <w:spacing w:line="276" w:lineRule="auto"/>
        <w:ind w:left="567" w:right="530"/>
        <w:jc w:val="both"/>
        <w:rPr>
          <w:rFonts w:ascii="Times New Roman" w:hAnsi="Times New Roman" w:cs="Times New Roman"/>
          <w:bCs/>
          <w:sz w:val="22"/>
          <w:szCs w:val="22"/>
        </w:rPr>
      </w:pPr>
      <w:bookmarkStart w:id="9" w:name="_Hlk179288278"/>
      <w:r w:rsidRPr="00C26322">
        <w:rPr>
          <w:rFonts w:ascii="Times New Roman" w:hAnsi="Times New Roman" w:cs="Times New Roman"/>
          <w:bCs/>
          <w:sz w:val="22"/>
          <w:szCs w:val="22"/>
        </w:rPr>
        <w:t xml:space="preserve">El precio de nuestros viajes </w:t>
      </w:r>
      <w:r w:rsidR="00B1778C" w:rsidRPr="00C26322">
        <w:rPr>
          <w:rFonts w:ascii="Times New Roman" w:hAnsi="Times New Roman" w:cs="Times New Roman"/>
          <w:bCs/>
          <w:sz w:val="22"/>
          <w:szCs w:val="22"/>
        </w:rPr>
        <w:t>se</w:t>
      </w:r>
      <w:r w:rsidRPr="00C26322">
        <w:rPr>
          <w:rFonts w:ascii="Times New Roman" w:hAnsi="Times New Roman" w:cs="Times New Roman"/>
          <w:bCs/>
          <w:sz w:val="22"/>
          <w:szCs w:val="22"/>
        </w:rPr>
        <w:t xml:space="preserve"> indic</w:t>
      </w:r>
      <w:r w:rsidR="00B1778C" w:rsidRPr="00C26322">
        <w:rPr>
          <w:rFonts w:ascii="Times New Roman" w:hAnsi="Times New Roman" w:cs="Times New Roman"/>
          <w:bCs/>
          <w:sz w:val="22"/>
          <w:szCs w:val="22"/>
        </w:rPr>
        <w:t>a</w:t>
      </w:r>
      <w:r w:rsidRPr="00C26322">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9"/>
    <w:p w14:paraId="148F8464" w14:textId="77777777" w:rsidR="00B1778C" w:rsidRPr="00C26322"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C26322" w:rsidRDefault="00B40FFA" w:rsidP="00B40FFA">
      <w:pPr>
        <w:pStyle w:val="Sinespaciado"/>
        <w:spacing w:line="276" w:lineRule="auto"/>
        <w:ind w:left="567" w:right="530"/>
        <w:jc w:val="both"/>
        <w:rPr>
          <w:rFonts w:ascii="Times New Roman" w:hAnsi="Times New Roman" w:cs="Times New Roman"/>
          <w:b/>
          <w:sz w:val="22"/>
          <w:szCs w:val="22"/>
        </w:rPr>
      </w:pPr>
      <w:r w:rsidRPr="00C26322">
        <w:rPr>
          <w:rFonts w:ascii="Times New Roman" w:hAnsi="Times New Roman" w:cs="Times New Roman"/>
          <w:b/>
          <w:sz w:val="22"/>
          <w:szCs w:val="22"/>
        </w:rPr>
        <w:t>Electricidad</w:t>
      </w:r>
    </w:p>
    <w:p w14:paraId="7120CA44"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En Tanzania, los enchufes son principalmente de tipo D y G, diferentes a los que se utilizan en España, por lo que es recomendable llevar un adaptador universal para poder conectar tus dispositivos sin problemas. El voltaje estándar es de 230 V y la frecuencia es de 50 Hz, igual que en Europa, por lo que no necesitarás transformador, únicamente adaptador de clavija.</w:t>
      </w:r>
    </w:p>
    <w:p w14:paraId="11FC8C8A" w14:textId="77777777" w:rsidR="00C26322" w:rsidRPr="00C26322" w:rsidRDefault="00C26322" w:rsidP="00C26322">
      <w:pPr>
        <w:pStyle w:val="Sinespaciado"/>
        <w:spacing w:line="276" w:lineRule="auto"/>
        <w:ind w:left="567" w:right="530"/>
        <w:jc w:val="both"/>
        <w:rPr>
          <w:rFonts w:ascii="Times New Roman" w:hAnsi="Times New Roman" w:cs="Times New Roman"/>
          <w:bCs/>
          <w:sz w:val="22"/>
          <w:szCs w:val="22"/>
        </w:rPr>
      </w:pPr>
      <w:r w:rsidRPr="00C26322">
        <w:rPr>
          <w:rFonts w:ascii="Times New Roman" w:hAnsi="Times New Roman" w:cs="Times New Roman"/>
          <w:bCs/>
          <w:sz w:val="22"/>
          <w:szCs w:val="22"/>
        </w:rPr>
        <w:t>En algunos alojamientos situados dentro o cerca de los parques nacionales, así como en zonas rurales o campamentos, pueden producirse cortes de electricidad o el suministro puede funcionar con generadores en horarios concretos. Por ello, es recomendable llevar una batería externa (</w:t>
      </w:r>
      <w:proofErr w:type="spellStart"/>
      <w:r w:rsidRPr="00C26322">
        <w:rPr>
          <w:rFonts w:ascii="Times New Roman" w:hAnsi="Times New Roman" w:cs="Times New Roman"/>
          <w:bCs/>
          <w:sz w:val="22"/>
          <w:szCs w:val="22"/>
        </w:rPr>
        <w:t>power</w:t>
      </w:r>
      <w:proofErr w:type="spellEnd"/>
      <w:r w:rsidRPr="00C26322">
        <w:rPr>
          <w:rFonts w:ascii="Times New Roman" w:hAnsi="Times New Roman" w:cs="Times New Roman"/>
          <w:bCs/>
          <w:sz w:val="22"/>
          <w:szCs w:val="22"/>
        </w:rPr>
        <w:t xml:space="preserve"> </w:t>
      </w:r>
      <w:proofErr w:type="spellStart"/>
      <w:r w:rsidRPr="00C26322">
        <w:rPr>
          <w:rFonts w:ascii="Times New Roman" w:hAnsi="Times New Roman" w:cs="Times New Roman"/>
          <w:bCs/>
          <w:sz w:val="22"/>
          <w:szCs w:val="22"/>
        </w:rPr>
        <w:t>bank</w:t>
      </w:r>
      <w:proofErr w:type="spellEnd"/>
      <w:r w:rsidRPr="00C26322">
        <w:rPr>
          <w:rFonts w:ascii="Times New Roman" w:hAnsi="Times New Roman" w:cs="Times New Roman"/>
          <w:bCs/>
          <w:sz w:val="22"/>
          <w:szCs w:val="22"/>
        </w:rPr>
        <w:t>) y aprovechar al máximo los momentos en los que haya corriente para cargar móviles, cámaras y otros dispositivos electrónicos.</w:t>
      </w:r>
    </w:p>
    <w:p w14:paraId="6DCD8255" w14:textId="5A1F19B6" w:rsidR="00C26322" w:rsidRPr="00C26322" w:rsidRDefault="00C26322" w:rsidP="00C26322">
      <w:pPr>
        <w:pStyle w:val="Sinespaciado"/>
        <w:spacing w:line="276" w:lineRule="auto"/>
        <w:ind w:left="567" w:right="530"/>
        <w:jc w:val="center"/>
      </w:pPr>
      <w:r w:rsidRPr="00C26322">
        <w:rPr>
          <w:noProof/>
        </w:rPr>
        <w:drawing>
          <wp:inline distT="0" distB="0" distL="0" distR="0" wp14:anchorId="7205EA36" wp14:editId="1A2CDDE2">
            <wp:extent cx="1524000" cy="951345"/>
            <wp:effectExtent l="0" t="0" r="0" b="1270"/>
            <wp:docPr id="1227838482"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8482"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t="24500" r="72500" b="49750"/>
                    <a:stretch>
                      <a:fillRect/>
                    </a:stretch>
                  </pic:blipFill>
                  <pic:spPr bwMode="auto">
                    <a:xfrm>
                      <a:off x="0" y="0"/>
                      <a:ext cx="1524457" cy="951630"/>
                    </a:xfrm>
                    <a:prstGeom prst="rect">
                      <a:avLst/>
                    </a:prstGeom>
                    <a:noFill/>
                    <a:ln>
                      <a:noFill/>
                    </a:ln>
                    <a:extLst>
                      <a:ext uri="{53640926-AAD7-44D8-BBD7-CCE9431645EC}">
                        <a14:shadowObscured xmlns:a14="http://schemas.microsoft.com/office/drawing/2010/main"/>
                      </a:ext>
                    </a:extLst>
                  </pic:spPr>
                </pic:pic>
              </a:graphicData>
            </a:graphic>
          </wp:inline>
        </w:drawing>
      </w:r>
      <w:r w:rsidRPr="00C26322">
        <w:rPr>
          <w:noProof/>
        </w:rPr>
        <w:drawing>
          <wp:inline distT="0" distB="0" distL="0" distR="0" wp14:anchorId="392267E7" wp14:editId="24C36427">
            <wp:extent cx="1295400" cy="904875"/>
            <wp:effectExtent l="0" t="0" r="0" b="9525"/>
            <wp:docPr id="1042148235"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48235"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6833" t="51750" r="50500" b="24500"/>
                    <a:stretch>
                      <a:fillRect/>
                    </a:stretch>
                  </pic:blipFill>
                  <pic:spPr bwMode="auto">
                    <a:xfrm>
                      <a:off x="0" y="0"/>
                      <a:ext cx="129540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591E3A06" w14:textId="77777777" w:rsidR="001A0B97" w:rsidRPr="00C26322" w:rsidRDefault="001A0B97" w:rsidP="00B40FFA">
      <w:pPr>
        <w:pStyle w:val="Sinespaciado"/>
        <w:spacing w:line="276" w:lineRule="auto"/>
        <w:ind w:left="567" w:right="530"/>
        <w:jc w:val="both"/>
        <w:rPr>
          <w:rFonts w:ascii="Times New Roman" w:hAnsi="Times New Roman" w:cs="Times New Roman"/>
          <w:b/>
          <w:bCs/>
          <w:sz w:val="22"/>
          <w:szCs w:val="22"/>
        </w:rPr>
      </w:pPr>
    </w:p>
    <w:p w14:paraId="4B3DDBB0" w14:textId="77777777" w:rsidR="00BF13C9" w:rsidRPr="00C26322" w:rsidRDefault="00BF13C9" w:rsidP="00950883">
      <w:pPr>
        <w:pStyle w:val="Sinespaciado"/>
        <w:spacing w:line="276" w:lineRule="auto"/>
        <w:ind w:left="567" w:right="530"/>
        <w:jc w:val="both"/>
        <w:rPr>
          <w:rFonts w:ascii="Times New Roman" w:hAnsi="Times New Roman" w:cs="Times New Roman"/>
          <w:b/>
          <w:bCs/>
          <w:sz w:val="22"/>
          <w:szCs w:val="22"/>
        </w:rPr>
      </w:pPr>
      <w:r w:rsidRPr="00C26322">
        <w:rPr>
          <w:rFonts w:ascii="Times New Roman" w:hAnsi="Times New Roman" w:cs="Times New Roman"/>
          <w:b/>
          <w:bCs/>
          <w:sz w:val="22"/>
          <w:szCs w:val="22"/>
        </w:rPr>
        <w:t xml:space="preserve">Seguridad </w:t>
      </w:r>
    </w:p>
    <w:p w14:paraId="1F21DD62" w14:textId="77777777" w:rsidR="00BF13C9" w:rsidRPr="00C26322" w:rsidRDefault="00BF13C9" w:rsidP="00950883">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C26322" w:rsidRDefault="006427D8" w:rsidP="00E972B7">
      <w:pPr>
        <w:pStyle w:val="Sinespaciado"/>
        <w:spacing w:line="276" w:lineRule="auto"/>
        <w:ind w:left="567" w:right="530"/>
        <w:jc w:val="both"/>
        <w:rPr>
          <w:rFonts w:ascii="Times New Roman" w:hAnsi="Times New Roman" w:cs="Times New Roman"/>
          <w:sz w:val="22"/>
          <w:szCs w:val="22"/>
          <w:u w:val="single"/>
        </w:rPr>
      </w:pPr>
      <w:hyperlink r:id="rId43" w:history="1">
        <w:r w:rsidRPr="00C26322">
          <w:rPr>
            <w:rStyle w:val="Hipervnculo"/>
            <w:rFonts w:ascii="Times New Roman" w:hAnsi="Times New Roman" w:cs="Times New Roman"/>
            <w:sz w:val="22"/>
            <w:szCs w:val="22"/>
          </w:rPr>
          <w:t>https://www.exteriores.gob.es/es/ServiciosAlCiudadano/Paginas/Recomendaciones-de-viaje.aspx</w:t>
        </w:r>
      </w:hyperlink>
      <w:r w:rsidRPr="00C26322">
        <w:rPr>
          <w:rFonts w:ascii="Times New Roman" w:hAnsi="Times New Roman" w:cs="Times New Roman"/>
          <w:sz w:val="22"/>
          <w:szCs w:val="22"/>
          <w:u w:val="single"/>
        </w:rPr>
        <w:t xml:space="preserve"> </w:t>
      </w:r>
      <w:r w:rsidR="00BF13C9" w:rsidRPr="00C26322">
        <w:rPr>
          <w:rFonts w:ascii="Times New Roman" w:hAnsi="Times New Roman" w:cs="Times New Roman"/>
          <w:sz w:val="22"/>
          <w:szCs w:val="22"/>
          <w:u w:val="single"/>
        </w:rPr>
        <w:t xml:space="preserve"> </w:t>
      </w:r>
    </w:p>
    <w:p w14:paraId="224551ED" w14:textId="77777777" w:rsidR="00A96EA3" w:rsidRPr="00C26322"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C26322" w:rsidRDefault="00BF13C9" w:rsidP="00950883">
      <w:pPr>
        <w:pStyle w:val="Sinespaciado"/>
        <w:spacing w:line="276" w:lineRule="auto"/>
        <w:ind w:right="530" w:firstLine="567"/>
        <w:jc w:val="both"/>
        <w:rPr>
          <w:rFonts w:ascii="Times New Roman" w:hAnsi="Times New Roman" w:cs="Times New Roman"/>
          <w:sz w:val="22"/>
          <w:szCs w:val="22"/>
        </w:rPr>
      </w:pPr>
      <w:r w:rsidRPr="00C26322">
        <w:rPr>
          <w:rFonts w:ascii="Times New Roman" w:hAnsi="Times New Roman" w:cs="Times New Roman"/>
          <w:b/>
          <w:bCs/>
          <w:sz w:val="22"/>
          <w:szCs w:val="22"/>
        </w:rPr>
        <w:t xml:space="preserve">Reserva del viaje </w:t>
      </w:r>
    </w:p>
    <w:p w14:paraId="65D8A4A2" w14:textId="77777777" w:rsidR="00BF13C9" w:rsidRPr="00C26322" w:rsidRDefault="00BF13C9" w:rsidP="00950883">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 xml:space="preserve">Existen 3 maneras de formalizar la inscripción del viaje: </w:t>
      </w:r>
    </w:p>
    <w:p w14:paraId="4330D882" w14:textId="77777777" w:rsidR="00BF13C9" w:rsidRPr="00C26322"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C26322">
        <w:rPr>
          <w:rFonts w:ascii="Times New Roman" w:hAnsi="Times New Roman" w:cs="Times New Roman"/>
          <w:sz w:val="22"/>
          <w:szCs w:val="22"/>
        </w:rPr>
        <w:t xml:space="preserve">Por teléfono: 93 715 66 59 </w:t>
      </w:r>
      <w:bookmarkStart w:id="10" w:name="_Hlk179449253"/>
      <w:bookmarkEnd w:id="10"/>
    </w:p>
    <w:p w14:paraId="43EEBE28" w14:textId="77777777" w:rsidR="00BF13C9" w:rsidRPr="00C26322"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C26322">
        <w:rPr>
          <w:rFonts w:ascii="Times New Roman" w:hAnsi="Times New Roman" w:cs="Times New Roman"/>
          <w:sz w:val="22"/>
          <w:szCs w:val="22"/>
        </w:rPr>
        <w:t xml:space="preserve">Por correo electrónico: kareba@karebaviatges.com </w:t>
      </w:r>
    </w:p>
    <w:p w14:paraId="67E957DE" w14:textId="77777777" w:rsidR="00262CC7" w:rsidRPr="00C26322"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 xml:space="preserve">3. </w:t>
      </w:r>
      <w:r w:rsidR="00BF13C9" w:rsidRPr="00C26322">
        <w:rPr>
          <w:rFonts w:ascii="Times New Roman" w:hAnsi="Times New Roman" w:cs="Times New Roman"/>
          <w:sz w:val="22"/>
          <w:szCs w:val="22"/>
        </w:rPr>
        <w:t xml:space="preserve">Presencialmente, en nuestras oficinas de Kareba Viajes: </w:t>
      </w:r>
      <w:r w:rsidRPr="00C26322">
        <w:rPr>
          <w:rFonts w:ascii="Times New Roman" w:hAnsi="Times New Roman" w:cs="Times New Roman"/>
          <w:sz w:val="22"/>
          <w:szCs w:val="22"/>
        </w:rPr>
        <w:t xml:space="preserve"> </w:t>
      </w:r>
    </w:p>
    <w:p w14:paraId="18C77672" w14:textId="77777777" w:rsidR="00262CC7" w:rsidRPr="00C26322"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C26322">
        <w:rPr>
          <w:rFonts w:ascii="Times New Roman" w:hAnsi="Times New Roman" w:cs="Times New Roman"/>
          <w:bCs/>
          <w:sz w:val="22"/>
          <w:szCs w:val="22"/>
        </w:rPr>
        <w:t>Ronda de Ponent, 80. 08201, Sabadell</w:t>
      </w:r>
    </w:p>
    <w:p w14:paraId="7ABD2C94" w14:textId="414211BF" w:rsidR="00BF13C9" w:rsidRPr="00C26322"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C26322">
        <w:rPr>
          <w:rFonts w:ascii="Times New Roman" w:hAnsi="Times New Roman" w:cs="Times New Roman"/>
          <w:b/>
          <w:bCs/>
          <w:sz w:val="22"/>
          <w:szCs w:val="22"/>
        </w:rPr>
        <w:t xml:space="preserve">Pago de la reserva </w:t>
      </w:r>
    </w:p>
    <w:p w14:paraId="46642626" w14:textId="77777777" w:rsidR="00BF13C9" w:rsidRPr="00C26322" w:rsidRDefault="00BF13C9" w:rsidP="00950883">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C26322"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C26322">
        <w:rPr>
          <w:rFonts w:ascii="Times New Roman" w:hAnsi="Times New Roman" w:cs="Times New Roman"/>
          <w:sz w:val="22"/>
          <w:szCs w:val="22"/>
        </w:rPr>
        <w:t>Nº</w:t>
      </w:r>
      <w:proofErr w:type="spellEnd"/>
      <w:r w:rsidRPr="00C26322">
        <w:rPr>
          <w:rFonts w:ascii="Times New Roman" w:hAnsi="Times New Roman" w:cs="Times New Roman"/>
          <w:sz w:val="22"/>
          <w:szCs w:val="22"/>
        </w:rPr>
        <w:t xml:space="preserve"> de cuenta</w:t>
      </w:r>
      <w:r w:rsidR="00BF13C9" w:rsidRPr="00C26322">
        <w:rPr>
          <w:rFonts w:ascii="Times New Roman" w:hAnsi="Times New Roman" w:cs="Times New Roman"/>
          <w:sz w:val="22"/>
          <w:szCs w:val="22"/>
        </w:rPr>
        <w:t xml:space="preserve">: ES33 - 0081 - 0561 - 1100 - 0142 - 2853 </w:t>
      </w:r>
    </w:p>
    <w:p w14:paraId="3D76802B" w14:textId="77777777" w:rsidR="00BF13C9" w:rsidRPr="00C26322" w:rsidRDefault="00BF13C9" w:rsidP="00950883">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C26322"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C26322" w:rsidRDefault="00BF13C9" w:rsidP="003A7E2E">
      <w:pPr>
        <w:pStyle w:val="Sinespaciado"/>
        <w:spacing w:line="276" w:lineRule="auto"/>
        <w:ind w:left="567" w:right="530"/>
        <w:jc w:val="both"/>
        <w:rPr>
          <w:rFonts w:ascii="Times New Roman" w:hAnsi="Times New Roman" w:cs="Times New Roman"/>
          <w:b/>
          <w:bCs/>
          <w:sz w:val="22"/>
          <w:szCs w:val="22"/>
        </w:rPr>
      </w:pPr>
      <w:r w:rsidRPr="00C26322">
        <w:rPr>
          <w:rFonts w:ascii="Times New Roman" w:hAnsi="Times New Roman" w:cs="Times New Roman"/>
          <w:b/>
          <w:bCs/>
          <w:sz w:val="22"/>
          <w:szCs w:val="22"/>
        </w:rPr>
        <w:t xml:space="preserve">Condiciones de cancelación </w:t>
      </w:r>
    </w:p>
    <w:p w14:paraId="7347C561" w14:textId="77777777" w:rsidR="00BF13C9" w:rsidRPr="00C26322" w:rsidRDefault="00BF13C9" w:rsidP="003A7E2E">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C2632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C26322">
        <w:rPr>
          <w:rFonts w:ascii="Times New Roman" w:hAnsi="Times New Roman" w:cs="Times New Roman"/>
          <w:sz w:val="22"/>
          <w:szCs w:val="22"/>
        </w:rPr>
        <w:t>Desde la confirmación de la reserva hasta 90 días antes del viaje: 25% del importe total del viaje</w:t>
      </w:r>
    </w:p>
    <w:p w14:paraId="063947A0" w14:textId="77777777" w:rsidR="00BF13C9" w:rsidRPr="00C2632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C26322">
        <w:rPr>
          <w:rFonts w:ascii="Times New Roman" w:hAnsi="Times New Roman" w:cs="Times New Roman"/>
          <w:sz w:val="22"/>
          <w:szCs w:val="22"/>
        </w:rPr>
        <w:t>Desde el día 89 hasta el día 30 antes del viaje: 50% del importe total del viaje</w:t>
      </w:r>
    </w:p>
    <w:p w14:paraId="5E7D78D3" w14:textId="77777777" w:rsidR="00BF13C9" w:rsidRPr="00C2632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C26322">
        <w:rPr>
          <w:rFonts w:ascii="Times New Roman" w:hAnsi="Times New Roman" w:cs="Times New Roman"/>
          <w:sz w:val="22"/>
          <w:szCs w:val="22"/>
        </w:rPr>
        <w:t>Cancelaciones a partir del día 29 antes del viaje: 100% del importe total del viaje</w:t>
      </w:r>
    </w:p>
    <w:p w14:paraId="0E911D3C" w14:textId="77777777" w:rsidR="00BF13C9" w:rsidRPr="00C26322"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C26322" w:rsidRDefault="00BF13C9" w:rsidP="003A7E2E">
      <w:pPr>
        <w:pStyle w:val="Sinespaciado"/>
        <w:spacing w:line="276" w:lineRule="auto"/>
        <w:ind w:left="567" w:right="530"/>
        <w:jc w:val="both"/>
        <w:rPr>
          <w:rFonts w:ascii="Times New Roman" w:hAnsi="Times New Roman" w:cs="Times New Roman"/>
          <w:b/>
          <w:bCs/>
          <w:sz w:val="22"/>
          <w:szCs w:val="22"/>
        </w:rPr>
      </w:pPr>
      <w:r w:rsidRPr="00C26322">
        <w:rPr>
          <w:rFonts w:ascii="Times New Roman" w:hAnsi="Times New Roman" w:cs="Times New Roman"/>
          <w:b/>
          <w:bCs/>
          <w:sz w:val="22"/>
          <w:szCs w:val="22"/>
        </w:rPr>
        <w:t xml:space="preserve">Condiciones de Pago </w:t>
      </w:r>
    </w:p>
    <w:p w14:paraId="5DABD737" w14:textId="77777777" w:rsidR="00BF13C9" w:rsidRPr="00C26322" w:rsidRDefault="00BF13C9" w:rsidP="003A7E2E">
      <w:pPr>
        <w:pStyle w:val="Sinespaciado"/>
        <w:spacing w:line="276" w:lineRule="auto"/>
        <w:ind w:left="567" w:right="530"/>
        <w:rPr>
          <w:rFonts w:ascii="Times New Roman" w:hAnsi="Times New Roman" w:cs="Times New Roman"/>
          <w:sz w:val="22"/>
          <w:szCs w:val="22"/>
        </w:rPr>
      </w:pPr>
      <w:r w:rsidRPr="00C26322">
        <w:rPr>
          <w:rFonts w:ascii="Times New Roman" w:hAnsi="Times New Roman" w:cs="Times New Roman"/>
          <w:sz w:val="22"/>
          <w:szCs w:val="22"/>
        </w:rPr>
        <w:t>En el momento de la reserva: 30% del importe del viaje</w:t>
      </w:r>
    </w:p>
    <w:p w14:paraId="246C409C" w14:textId="77777777" w:rsidR="00BF13C9" w:rsidRPr="00C26322" w:rsidRDefault="00BF13C9" w:rsidP="003A7E2E">
      <w:pPr>
        <w:pStyle w:val="Sinespaciado"/>
        <w:spacing w:line="276" w:lineRule="auto"/>
        <w:ind w:left="567" w:right="530"/>
        <w:rPr>
          <w:rFonts w:ascii="Times New Roman" w:hAnsi="Times New Roman" w:cs="Times New Roman"/>
          <w:sz w:val="22"/>
          <w:szCs w:val="22"/>
        </w:rPr>
      </w:pPr>
      <w:r w:rsidRPr="00C26322">
        <w:rPr>
          <w:rFonts w:ascii="Times New Roman" w:hAnsi="Times New Roman" w:cs="Times New Roman"/>
          <w:sz w:val="22"/>
          <w:szCs w:val="22"/>
        </w:rPr>
        <w:t>Resto del pago: 45 días antes de la salida</w:t>
      </w:r>
    </w:p>
    <w:p w14:paraId="67F75C2A" w14:textId="77777777" w:rsidR="00BF13C9" w:rsidRPr="00C26322" w:rsidRDefault="00BF13C9" w:rsidP="003A7E2E">
      <w:pPr>
        <w:pStyle w:val="Sinespaciado"/>
        <w:spacing w:line="276" w:lineRule="auto"/>
        <w:ind w:left="567" w:right="530"/>
        <w:jc w:val="both"/>
        <w:rPr>
          <w:rFonts w:ascii="Times New Roman" w:hAnsi="Times New Roman" w:cs="Times New Roman"/>
          <w:sz w:val="22"/>
          <w:szCs w:val="22"/>
        </w:rPr>
      </w:pPr>
      <w:r w:rsidRPr="00C26322">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C26322" w:rsidRDefault="003035E9" w:rsidP="003035E9">
      <w:pPr>
        <w:pStyle w:val="Sinespaciado"/>
        <w:spacing w:line="276" w:lineRule="auto"/>
        <w:ind w:left="567" w:right="530"/>
        <w:jc w:val="both"/>
        <w:rPr>
          <w:rFonts w:ascii="Times New Roman" w:hAnsi="Times New Roman" w:cs="Times New Roman"/>
          <w:sz w:val="22"/>
          <w:szCs w:val="22"/>
        </w:rPr>
      </w:pPr>
    </w:p>
    <w:p w14:paraId="0A59B2B9" w14:textId="77777777" w:rsidR="00C26322" w:rsidRPr="00C26322" w:rsidRDefault="00C26322" w:rsidP="00C26322">
      <w:pPr>
        <w:pStyle w:val="Sinespaciado"/>
        <w:ind w:left="567"/>
        <w:rPr>
          <w:rFonts w:ascii="Times New Roman" w:hAnsi="Times New Roman" w:cs="Times New Roman"/>
          <w:b/>
          <w:bCs/>
          <w:sz w:val="22"/>
          <w:szCs w:val="22"/>
        </w:rPr>
      </w:pPr>
      <w:bookmarkStart w:id="11" w:name="_Hlk179288299"/>
      <w:r w:rsidRPr="00C26322">
        <w:rPr>
          <w:rFonts w:ascii="Times New Roman" w:hAnsi="Times New Roman" w:cs="Times New Roman"/>
          <w:b/>
          <w:bCs/>
          <w:sz w:val="22"/>
          <w:szCs w:val="22"/>
        </w:rPr>
        <w:t>Condiciones generales de contratación</w:t>
      </w:r>
    </w:p>
    <w:p w14:paraId="2E2A2B37" w14:textId="77777777" w:rsidR="00C26322" w:rsidRPr="00C26322" w:rsidRDefault="00C26322" w:rsidP="00C26322">
      <w:pPr>
        <w:pStyle w:val="Sinespaciado"/>
        <w:ind w:left="567"/>
        <w:rPr>
          <w:rFonts w:ascii="Times New Roman" w:hAnsi="Times New Roman" w:cs="Times New Roman"/>
          <w:sz w:val="22"/>
          <w:szCs w:val="22"/>
        </w:rPr>
      </w:pPr>
      <w:r w:rsidRPr="00C26322">
        <w:rPr>
          <w:rFonts w:ascii="Times New Roman" w:hAnsi="Times New Roman" w:cs="Times New Roman"/>
          <w:sz w:val="22"/>
          <w:szCs w:val="22"/>
        </w:rPr>
        <w:t xml:space="preserve">Puede encontrar las Condiciones Generales de contratación mediante el siguiente enlace: </w:t>
      </w:r>
    </w:p>
    <w:p w14:paraId="22C8A5D0" w14:textId="77777777" w:rsidR="00C26322" w:rsidRPr="00C26322" w:rsidRDefault="00C26322" w:rsidP="00C26322">
      <w:pPr>
        <w:pStyle w:val="Sinespaciado"/>
        <w:ind w:left="567"/>
        <w:rPr>
          <w:rFonts w:ascii="Times New Roman" w:hAnsi="Times New Roman" w:cs="Times New Roman"/>
          <w:sz w:val="22"/>
          <w:szCs w:val="22"/>
        </w:rPr>
      </w:pPr>
      <w:hyperlink r:id="rId44" w:history="1">
        <w:r w:rsidRPr="00C26322">
          <w:rPr>
            <w:rStyle w:val="Hipervnculo"/>
            <w:rFonts w:ascii="Times New Roman" w:hAnsi="Times New Roman" w:cs="Times New Roman"/>
            <w:sz w:val="22"/>
            <w:szCs w:val="22"/>
          </w:rPr>
          <w:t>https://karebaviatges.com/condiciones-de-contratacion</w:t>
        </w:r>
      </w:hyperlink>
    </w:p>
    <w:p w14:paraId="0CA33C94" w14:textId="77777777" w:rsidR="00C26322" w:rsidRPr="00C26322" w:rsidRDefault="00C26322" w:rsidP="00C26322">
      <w:pPr>
        <w:pStyle w:val="Sinespaciado"/>
        <w:rPr>
          <w:rFonts w:ascii="Times New Roman" w:hAnsi="Times New Roman" w:cs="Times New Roman"/>
          <w:b/>
          <w:bCs/>
          <w:sz w:val="22"/>
          <w:szCs w:val="22"/>
        </w:rPr>
      </w:pPr>
    </w:p>
    <w:p w14:paraId="6D57BFAC" w14:textId="77777777" w:rsidR="00C26322" w:rsidRPr="00C26322" w:rsidRDefault="00C26322" w:rsidP="00C26322">
      <w:pPr>
        <w:pStyle w:val="Sinespaciado"/>
        <w:ind w:left="567"/>
        <w:rPr>
          <w:rFonts w:ascii="Times New Roman" w:hAnsi="Times New Roman" w:cs="Times New Roman"/>
          <w:b/>
          <w:bCs/>
          <w:sz w:val="22"/>
          <w:szCs w:val="22"/>
        </w:rPr>
      </w:pPr>
      <w:r w:rsidRPr="00C26322">
        <w:rPr>
          <w:rFonts w:ascii="Times New Roman" w:hAnsi="Times New Roman" w:cs="Times New Roman"/>
          <w:b/>
          <w:bCs/>
          <w:sz w:val="22"/>
          <w:szCs w:val="22"/>
        </w:rPr>
        <w:t>Formulario de información normalizada para contratos de viaje combinado</w:t>
      </w:r>
    </w:p>
    <w:p w14:paraId="5A611561" w14:textId="77777777" w:rsidR="00C26322" w:rsidRPr="00C26322" w:rsidRDefault="00C26322" w:rsidP="00C26322">
      <w:pPr>
        <w:pStyle w:val="Sinespaciado"/>
        <w:ind w:left="567"/>
        <w:rPr>
          <w:rFonts w:ascii="Times New Roman" w:hAnsi="Times New Roman" w:cs="Times New Roman"/>
          <w:sz w:val="22"/>
          <w:szCs w:val="22"/>
        </w:rPr>
      </w:pPr>
      <w:r w:rsidRPr="00C26322">
        <w:rPr>
          <w:rFonts w:ascii="Times New Roman" w:hAnsi="Times New Roman" w:cs="Times New Roman"/>
          <w:sz w:val="22"/>
          <w:szCs w:val="22"/>
        </w:rPr>
        <w:t xml:space="preserve">Puede encontrar el Formulario mediante el siguiente enlace: </w:t>
      </w:r>
    </w:p>
    <w:bookmarkEnd w:id="11"/>
    <w:p w14:paraId="597E19A8" w14:textId="77777777" w:rsidR="00C26322" w:rsidRPr="00C26322" w:rsidRDefault="00C26322" w:rsidP="00C26322">
      <w:pPr>
        <w:pStyle w:val="Sinespaciado"/>
        <w:ind w:left="567"/>
        <w:rPr>
          <w:rFonts w:ascii="Times New Roman" w:hAnsi="Times New Roman" w:cs="Times New Roman"/>
          <w:sz w:val="22"/>
          <w:szCs w:val="22"/>
        </w:rPr>
      </w:pPr>
      <w:r w:rsidRPr="00C26322">
        <w:rPr>
          <w:rFonts w:ascii="Times New Roman" w:hAnsi="Times New Roman" w:cs="Times New Roman"/>
          <w:sz w:val="22"/>
          <w:szCs w:val="22"/>
        </w:rPr>
        <w:fldChar w:fldCharType="begin"/>
      </w:r>
      <w:r w:rsidRPr="00C26322">
        <w:rPr>
          <w:rFonts w:ascii="Times New Roman" w:hAnsi="Times New Roman" w:cs="Times New Roman"/>
          <w:sz w:val="22"/>
          <w:szCs w:val="22"/>
        </w:rPr>
        <w:instrText>HYPERLINK "https://karebaviatges.com/condiciones-de-contratacion"</w:instrText>
      </w:r>
      <w:r w:rsidRPr="00C26322">
        <w:rPr>
          <w:rFonts w:ascii="Times New Roman" w:hAnsi="Times New Roman" w:cs="Times New Roman"/>
          <w:sz w:val="22"/>
          <w:szCs w:val="22"/>
        </w:rPr>
      </w:r>
      <w:r w:rsidRPr="00C26322">
        <w:rPr>
          <w:rFonts w:ascii="Times New Roman" w:hAnsi="Times New Roman" w:cs="Times New Roman"/>
          <w:sz w:val="22"/>
          <w:szCs w:val="22"/>
        </w:rPr>
        <w:fldChar w:fldCharType="separate"/>
      </w:r>
      <w:r w:rsidRPr="00C26322">
        <w:rPr>
          <w:rStyle w:val="Hipervnculo"/>
          <w:rFonts w:ascii="Times New Roman" w:hAnsi="Times New Roman" w:cs="Times New Roman"/>
          <w:sz w:val="22"/>
          <w:szCs w:val="22"/>
        </w:rPr>
        <w:t>https://karebaviatges.com/condiciones-de-contratacion</w:t>
      </w:r>
      <w:r w:rsidRPr="00C26322">
        <w:rPr>
          <w:rFonts w:ascii="Times New Roman" w:hAnsi="Times New Roman" w:cs="Times New Roman"/>
          <w:sz w:val="22"/>
          <w:szCs w:val="22"/>
        </w:rPr>
        <w:fldChar w:fldCharType="end"/>
      </w:r>
    </w:p>
    <w:p w14:paraId="643D8EE7" w14:textId="084641DF" w:rsidR="00BF13C9" w:rsidRPr="001D0533" w:rsidRDefault="00BF13C9" w:rsidP="00C26322">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C26322" w:rsidRDefault="003C40D9">
      <w:r w:rsidRPr="00C26322">
        <w:separator/>
      </w:r>
    </w:p>
  </w:endnote>
  <w:endnote w:type="continuationSeparator" w:id="0">
    <w:p w14:paraId="529C1175" w14:textId="77777777" w:rsidR="003C40D9" w:rsidRPr="00C26322" w:rsidRDefault="003C40D9">
      <w:r w:rsidRPr="00C263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C26322" w:rsidRDefault="00840087">
    <w:pPr>
      <w:jc w:val="center"/>
    </w:pPr>
    <w:r w:rsidRPr="00C26322">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C26322"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C26322"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C26322" w:rsidRDefault="00EF1A91" w:rsidP="00840087"/>
  <w:p w14:paraId="42B9C83B" w14:textId="18C00AA5" w:rsidR="007F19A1" w:rsidRPr="00C26322" w:rsidRDefault="00840087" w:rsidP="00840087">
    <w:r w:rsidRPr="00C26322">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C26322"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C26322"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C26322" w:rsidRDefault="00210C45" w:rsidP="00840087">
    <w:r w:rsidRPr="00C26322">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C26322"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C26322"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C26322" w:rsidRDefault="004E27A4" w:rsidP="00840087"/>
  <w:p w14:paraId="23DD1E70" w14:textId="77777777" w:rsidR="007130B9" w:rsidRPr="00C26322" w:rsidRDefault="007130B9" w:rsidP="00840087"/>
  <w:p w14:paraId="60F1FAC5" w14:textId="4277D1FD" w:rsidR="007F19A1" w:rsidRPr="00C26322" w:rsidRDefault="004E27A4" w:rsidP="00840087">
    <w:r w:rsidRPr="00C26322">
      <w:rPr>
        <w:noProof/>
      </w:rPr>
      <w:drawing>
        <wp:inline distT="0" distB="0" distL="0" distR="0" wp14:anchorId="22425273" wp14:editId="5F63DCA8">
          <wp:extent cx="7537450" cy="561975"/>
          <wp:effectExtent l="0" t="0" r="6350" b="9525"/>
          <wp:docPr id="1182776174"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C26322"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C26322"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C26322" w:rsidRDefault="0006460E">
    <w:pPr>
      <w:jc w:val="center"/>
    </w:pPr>
    <w:r w:rsidRPr="00C26322">
      <w:rPr>
        <w:noProof/>
        <w:lang w:eastAsia="es-ES"/>
      </w:rPr>
      <w:drawing>
        <wp:inline distT="0" distB="0" distL="0" distR="0" wp14:anchorId="2ECE3510" wp14:editId="630BDBA5">
          <wp:extent cx="7564120" cy="479416"/>
          <wp:effectExtent l="0" t="0" r="0" b="0"/>
          <wp:docPr id="1680987049" name="Imagen 168098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C26322" w:rsidRDefault="003C40D9">
      <w:bookmarkStart w:id="0" w:name="_Hlk180398705"/>
      <w:bookmarkEnd w:id="0"/>
      <w:r w:rsidRPr="00C26322">
        <w:separator/>
      </w:r>
    </w:p>
  </w:footnote>
  <w:footnote w:type="continuationSeparator" w:id="0">
    <w:p w14:paraId="3FB815BB" w14:textId="77777777" w:rsidR="003C40D9" w:rsidRPr="00C26322" w:rsidRDefault="003C40D9">
      <w:r w:rsidRPr="00C263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C26322" w:rsidRDefault="0006460E">
    <w:pPr>
      <w:jc w:val="center"/>
    </w:pPr>
    <w:r w:rsidRPr="00C26322">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C26322"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C26322"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C26322" w:rsidRDefault="00831BBC">
    <w:pPr>
      <w:jc w:val="center"/>
      <w:rPr>
        <w:lang w:eastAsia="es-ES"/>
      </w:rPr>
    </w:pPr>
    <w:r w:rsidRPr="00C26322">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C26322"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C26322"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C26322"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C26322" w:rsidRDefault="00831BBC">
    <w:pPr>
      <w:jc w:val="center"/>
      <w:rPr>
        <w:lang w:eastAsia="es-ES"/>
      </w:rPr>
    </w:pPr>
    <w:r w:rsidRPr="00C26322">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C26322"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C26322"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C26322"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C26322" w:rsidRDefault="00831BBC">
    <w:pPr>
      <w:jc w:val="center"/>
      <w:rPr>
        <w:lang w:eastAsia="es-ES"/>
      </w:rPr>
    </w:pPr>
    <w:r w:rsidRPr="00C26322">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C26322"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C26322"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C26322"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C26322" w:rsidRDefault="0006460E">
    <w:pPr>
      <w:jc w:val="center"/>
    </w:pPr>
    <w:r w:rsidRPr="00C26322">
      <w:rPr>
        <w:noProof/>
        <w:lang w:eastAsia="es-ES"/>
      </w:rPr>
      <w:drawing>
        <wp:inline distT="0" distB="0" distL="0" distR="0" wp14:anchorId="49B4396A" wp14:editId="132C390D">
          <wp:extent cx="7564120" cy="1146818"/>
          <wp:effectExtent l="0" t="0" r="0" b="0"/>
          <wp:docPr id="1007711190" name="Imagen 100771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84F27"/>
    <w:multiLevelType w:val="singleLevel"/>
    <w:tmpl w:val="7EA4CBB2"/>
    <w:lvl w:ilvl="0">
      <w:start w:val="13"/>
      <w:numFmt w:val="bullet"/>
      <w:lvlText w:val="-"/>
      <w:lvlJc w:val="left"/>
      <w:pPr>
        <w:tabs>
          <w:tab w:val="num" w:pos="360"/>
        </w:tabs>
        <w:ind w:left="360" w:hanging="360"/>
      </w:pPr>
    </w:lvl>
  </w:abstractNum>
  <w:abstractNum w:abstractNumId="29" w15:restartNumberingAfterBreak="0">
    <w:nsid w:val="7EB259E1"/>
    <w:multiLevelType w:val="multilevel"/>
    <w:tmpl w:val="BAEA41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 w:numId="30" w16cid:durableId="2102798725">
    <w:abstractNumId w:val="29"/>
  </w:num>
  <w:num w:numId="31" w16cid:durableId="889342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527D8"/>
    <w:rsid w:val="000565EC"/>
    <w:rsid w:val="00056CFC"/>
    <w:rsid w:val="0006460E"/>
    <w:rsid w:val="000711EB"/>
    <w:rsid w:val="000715F1"/>
    <w:rsid w:val="0007432D"/>
    <w:rsid w:val="00075E2B"/>
    <w:rsid w:val="0008116D"/>
    <w:rsid w:val="00091F6D"/>
    <w:rsid w:val="0009496C"/>
    <w:rsid w:val="000A3FF6"/>
    <w:rsid w:val="000B34B1"/>
    <w:rsid w:val="000B64DA"/>
    <w:rsid w:val="000D01F4"/>
    <w:rsid w:val="000D2535"/>
    <w:rsid w:val="000D4519"/>
    <w:rsid w:val="000D5B37"/>
    <w:rsid w:val="000E31FC"/>
    <w:rsid w:val="001021F9"/>
    <w:rsid w:val="001023DA"/>
    <w:rsid w:val="00111308"/>
    <w:rsid w:val="0011472F"/>
    <w:rsid w:val="0012512A"/>
    <w:rsid w:val="0012546F"/>
    <w:rsid w:val="00126D61"/>
    <w:rsid w:val="0012739F"/>
    <w:rsid w:val="00131791"/>
    <w:rsid w:val="0013620D"/>
    <w:rsid w:val="00136296"/>
    <w:rsid w:val="00136730"/>
    <w:rsid w:val="00144201"/>
    <w:rsid w:val="00145B68"/>
    <w:rsid w:val="00154388"/>
    <w:rsid w:val="00157DA2"/>
    <w:rsid w:val="00162FFE"/>
    <w:rsid w:val="0016498D"/>
    <w:rsid w:val="00167C26"/>
    <w:rsid w:val="00173D0B"/>
    <w:rsid w:val="00177813"/>
    <w:rsid w:val="00181377"/>
    <w:rsid w:val="001878E2"/>
    <w:rsid w:val="001933B4"/>
    <w:rsid w:val="00193475"/>
    <w:rsid w:val="00193CC4"/>
    <w:rsid w:val="00194A94"/>
    <w:rsid w:val="001961D4"/>
    <w:rsid w:val="00197AB9"/>
    <w:rsid w:val="001A0B97"/>
    <w:rsid w:val="001A2CA0"/>
    <w:rsid w:val="001A3E6B"/>
    <w:rsid w:val="001C1193"/>
    <w:rsid w:val="001C740C"/>
    <w:rsid w:val="001D0533"/>
    <w:rsid w:val="001D0785"/>
    <w:rsid w:val="001D2565"/>
    <w:rsid w:val="001D3E0E"/>
    <w:rsid w:val="001D4769"/>
    <w:rsid w:val="001E6C79"/>
    <w:rsid w:val="001F0020"/>
    <w:rsid w:val="001F1B4A"/>
    <w:rsid w:val="001F2844"/>
    <w:rsid w:val="001F52C8"/>
    <w:rsid w:val="001F5C70"/>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301748"/>
    <w:rsid w:val="003035E9"/>
    <w:rsid w:val="003047E0"/>
    <w:rsid w:val="003122D1"/>
    <w:rsid w:val="00317C16"/>
    <w:rsid w:val="003217F5"/>
    <w:rsid w:val="003259AA"/>
    <w:rsid w:val="00330383"/>
    <w:rsid w:val="00330B8F"/>
    <w:rsid w:val="00331C71"/>
    <w:rsid w:val="00332878"/>
    <w:rsid w:val="00340430"/>
    <w:rsid w:val="0034163E"/>
    <w:rsid w:val="00341A0C"/>
    <w:rsid w:val="0035194D"/>
    <w:rsid w:val="0035209C"/>
    <w:rsid w:val="00357A6F"/>
    <w:rsid w:val="00363B3D"/>
    <w:rsid w:val="003664B1"/>
    <w:rsid w:val="003700FB"/>
    <w:rsid w:val="00371D88"/>
    <w:rsid w:val="0037331C"/>
    <w:rsid w:val="00374223"/>
    <w:rsid w:val="0039095F"/>
    <w:rsid w:val="00390CC6"/>
    <w:rsid w:val="003921AD"/>
    <w:rsid w:val="00394AD4"/>
    <w:rsid w:val="00395A8E"/>
    <w:rsid w:val="003A1FA7"/>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07A2"/>
    <w:rsid w:val="003F3B74"/>
    <w:rsid w:val="004006BE"/>
    <w:rsid w:val="00402CF2"/>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638C1"/>
    <w:rsid w:val="00472205"/>
    <w:rsid w:val="004725B0"/>
    <w:rsid w:val="00472F48"/>
    <w:rsid w:val="0047371B"/>
    <w:rsid w:val="00477B44"/>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1831"/>
    <w:rsid w:val="00543FDB"/>
    <w:rsid w:val="00546ED2"/>
    <w:rsid w:val="0055140C"/>
    <w:rsid w:val="00560833"/>
    <w:rsid w:val="0056217C"/>
    <w:rsid w:val="00563560"/>
    <w:rsid w:val="005648F6"/>
    <w:rsid w:val="00565916"/>
    <w:rsid w:val="00567F75"/>
    <w:rsid w:val="0057102E"/>
    <w:rsid w:val="005728ED"/>
    <w:rsid w:val="005737C0"/>
    <w:rsid w:val="00573839"/>
    <w:rsid w:val="00575708"/>
    <w:rsid w:val="005766AC"/>
    <w:rsid w:val="00583BAE"/>
    <w:rsid w:val="00590A72"/>
    <w:rsid w:val="005933C4"/>
    <w:rsid w:val="00595508"/>
    <w:rsid w:val="005A4D5D"/>
    <w:rsid w:val="005A6125"/>
    <w:rsid w:val="005B060D"/>
    <w:rsid w:val="005B6B66"/>
    <w:rsid w:val="005C1CB6"/>
    <w:rsid w:val="005D27C1"/>
    <w:rsid w:val="005D7461"/>
    <w:rsid w:val="005E2146"/>
    <w:rsid w:val="005E3721"/>
    <w:rsid w:val="005E54FF"/>
    <w:rsid w:val="005F07E1"/>
    <w:rsid w:val="005F0EB3"/>
    <w:rsid w:val="005F2AE9"/>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90B03"/>
    <w:rsid w:val="00690C5B"/>
    <w:rsid w:val="006916EB"/>
    <w:rsid w:val="00694382"/>
    <w:rsid w:val="006B065B"/>
    <w:rsid w:val="006B1123"/>
    <w:rsid w:val="006B380A"/>
    <w:rsid w:val="006B61CD"/>
    <w:rsid w:val="006C1A7C"/>
    <w:rsid w:val="006C25A6"/>
    <w:rsid w:val="006C333E"/>
    <w:rsid w:val="006D064E"/>
    <w:rsid w:val="006D1645"/>
    <w:rsid w:val="006D2535"/>
    <w:rsid w:val="006D4144"/>
    <w:rsid w:val="006E43E9"/>
    <w:rsid w:val="006E4ED3"/>
    <w:rsid w:val="006E60A7"/>
    <w:rsid w:val="006E77DC"/>
    <w:rsid w:val="006F0C09"/>
    <w:rsid w:val="006F1C57"/>
    <w:rsid w:val="007051BA"/>
    <w:rsid w:val="007125E6"/>
    <w:rsid w:val="007130B9"/>
    <w:rsid w:val="00714488"/>
    <w:rsid w:val="00720A2E"/>
    <w:rsid w:val="0073012E"/>
    <w:rsid w:val="00731F47"/>
    <w:rsid w:val="0073681D"/>
    <w:rsid w:val="0074567C"/>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C2526"/>
    <w:rsid w:val="007C3E18"/>
    <w:rsid w:val="007D36FD"/>
    <w:rsid w:val="007E06D3"/>
    <w:rsid w:val="007E228D"/>
    <w:rsid w:val="007E27B9"/>
    <w:rsid w:val="007F19A1"/>
    <w:rsid w:val="007F2592"/>
    <w:rsid w:val="007F27C6"/>
    <w:rsid w:val="007F424A"/>
    <w:rsid w:val="008001BC"/>
    <w:rsid w:val="00802621"/>
    <w:rsid w:val="00805865"/>
    <w:rsid w:val="00807D7A"/>
    <w:rsid w:val="00811009"/>
    <w:rsid w:val="00821340"/>
    <w:rsid w:val="00826152"/>
    <w:rsid w:val="00831933"/>
    <w:rsid w:val="00831BBC"/>
    <w:rsid w:val="00835148"/>
    <w:rsid w:val="008358B8"/>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17EC"/>
    <w:rsid w:val="008E217C"/>
    <w:rsid w:val="008E257F"/>
    <w:rsid w:val="008E40E3"/>
    <w:rsid w:val="00903520"/>
    <w:rsid w:val="009048D9"/>
    <w:rsid w:val="00907309"/>
    <w:rsid w:val="00914DE8"/>
    <w:rsid w:val="00915A00"/>
    <w:rsid w:val="00917DEC"/>
    <w:rsid w:val="009220FC"/>
    <w:rsid w:val="009242AC"/>
    <w:rsid w:val="00927E89"/>
    <w:rsid w:val="00930562"/>
    <w:rsid w:val="00931FB8"/>
    <w:rsid w:val="009371D1"/>
    <w:rsid w:val="00946685"/>
    <w:rsid w:val="00947432"/>
    <w:rsid w:val="0096384D"/>
    <w:rsid w:val="00963FE2"/>
    <w:rsid w:val="00964015"/>
    <w:rsid w:val="00965B27"/>
    <w:rsid w:val="00966B93"/>
    <w:rsid w:val="00973306"/>
    <w:rsid w:val="00973404"/>
    <w:rsid w:val="00973AAF"/>
    <w:rsid w:val="00975F6D"/>
    <w:rsid w:val="00977918"/>
    <w:rsid w:val="00985EF7"/>
    <w:rsid w:val="009866A0"/>
    <w:rsid w:val="009979E3"/>
    <w:rsid w:val="00997C56"/>
    <w:rsid w:val="009A2B23"/>
    <w:rsid w:val="009A5819"/>
    <w:rsid w:val="009B402C"/>
    <w:rsid w:val="009B53DA"/>
    <w:rsid w:val="009B6AE5"/>
    <w:rsid w:val="009C06AE"/>
    <w:rsid w:val="009C1AE0"/>
    <w:rsid w:val="009C2E65"/>
    <w:rsid w:val="009C301D"/>
    <w:rsid w:val="009C6BF6"/>
    <w:rsid w:val="009C6E30"/>
    <w:rsid w:val="009D1F6A"/>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932D1"/>
    <w:rsid w:val="00A96EA3"/>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047F"/>
    <w:rsid w:val="00B21653"/>
    <w:rsid w:val="00B244A9"/>
    <w:rsid w:val="00B264CA"/>
    <w:rsid w:val="00B30900"/>
    <w:rsid w:val="00B34CE3"/>
    <w:rsid w:val="00B34DEC"/>
    <w:rsid w:val="00B40FFA"/>
    <w:rsid w:val="00B5140F"/>
    <w:rsid w:val="00B557AB"/>
    <w:rsid w:val="00B57378"/>
    <w:rsid w:val="00B710A5"/>
    <w:rsid w:val="00B7117F"/>
    <w:rsid w:val="00B77349"/>
    <w:rsid w:val="00B77D97"/>
    <w:rsid w:val="00B829DB"/>
    <w:rsid w:val="00B84FA1"/>
    <w:rsid w:val="00BA3075"/>
    <w:rsid w:val="00BA35F1"/>
    <w:rsid w:val="00BB4761"/>
    <w:rsid w:val="00BB6C81"/>
    <w:rsid w:val="00BB7BDC"/>
    <w:rsid w:val="00BC060F"/>
    <w:rsid w:val="00BC25D5"/>
    <w:rsid w:val="00BC2619"/>
    <w:rsid w:val="00BD00AA"/>
    <w:rsid w:val="00BD2B9C"/>
    <w:rsid w:val="00BD6004"/>
    <w:rsid w:val="00BD633E"/>
    <w:rsid w:val="00BD67C3"/>
    <w:rsid w:val="00BD6D99"/>
    <w:rsid w:val="00BE498C"/>
    <w:rsid w:val="00BE62F2"/>
    <w:rsid w:val="00BF13C9"/>
    <w:rsid w:val="00BF40FF"/>
    <w:rsid w:val="00BF6E76"/>
    <w:rsid w:val="00C04407"/>
    <w:rsid w:val="00C06177"/>
    <w:rsid w:val="00C06DD1"/>
    <w:rsid w:val="00C137A0"/>
    <w:rsid w:val="00C159FA"/>
    <w:rsid w:val="00C22B73"/>
    <w:rsid w:val="00C2606E"/>
    <w:rsid w:val="00C26322"/>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8148F"/>
    <w:rsid w:val="00C96B24"/>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EFD"/>
    <w:rsid w:val="00D10623"/>
    <w:rsid w:val="00D12DDC"/>
    <w:rsid w:val="00D138C7"/>
    <w:rsid w:val="00D13EE7"/>
    <w:rsid w:val="00D1667F"/>
    <w:rsid w:val="00D24F75"/>
    <w:rsid w:val="00D35FA1"/>
    <w:rsid w:val="00D36777"/>
    <w:rsid w:val="00D37F52"/>
    <w:rsid w:val="00D40046"/>
    <w:rsid w:val="00D418A0"/>
    <w:rsid w:val="00D42E05"/>
    <w:rsid w:val="00D43165"/>
    <w:rsid w:val="00D44E97"/>
    <w:rsid w:val="00D5681F"/>
    <w:rsid w:val="00D56FDA"/>
    <w:rsid w:val="00D6082F"/>
    <w:rsid w:val="00D61030"/>
    <w:rsid w:val="00D627C1"/>
    <w:rsid w:val="00D63A99"/>
    <w:rsid w:val="00D65EB9"/>
    <w:rsid w:val="00D70F50"/>
    <w:rsid w:val="00D74A8A"/>
    <w:rsid w:val="00D92971"/>
    <w:rsid w:val="00D930BA"/>
    <w:rsid w:val="00D95809"/>
    <w:rsid w:val="00D97426"/>
    <w:rsid w:val="00D976A4"/>
    <w:rsid w:val="00DA0970"/>
    <w:rsid w:val="00DA1A73"/>
    <w:rsid w:val="00DA2C5A"/>
    <w:rsid w:val="00DA5107"/>
    <w:rsid w:val="00DA7D6A"/>
    <w:rsid w:val="00DB744A"/>
    <w:rsid w:val="00DC071A"/>
    <w:rsid w:val="00DC40F1"/>
    <w:rsid w:val="00DC45A3"/>
    <w:rsid w:val="00DC57B8"/>
    <w:rsid w:val="00DD4802"/>
    <w:rsid w:val="00DD64F6"/>
    <w:rsid w:val="00DE0195"/>
    <w:rsid w:val="00DE0F4F"/>
    <w:rsid w:val="00DE5CCE"/>
    <w:rsid w:val="00DE71DA"/>
    <w:rsid w:val="00DF4310"/>
    <w:rsid w:val="00E02782"/>
    <w:rsid w:val="00E05C9F"/>
    <w:rsid w:val="00E158BF"/>
    <w:rsid w:val="00E161C2"/>
    <w:rsid w:val="00E173F8"/>
    <w:rsid w:val="00E254DC"/>
    <w:rsid w:val="00E31426"/>
    <w:rsid w:val="00E40F46"/>
    <w:rsid w:val="00E44C69"/>
    <w:rsid w:val="00E45302"/>
    <w:rsid w:val="00E52A17"/>
    <w:rsid w:val="00E537CA"/>
    <w:rsid w:val="00E60F4A"/>
    <w:rsid w:val="00E62A27"/>
    <w:rsid w:val="00E6420A"/>
    <w:rsid w:val="00E64857"/>
    <w:rsid w:val="00E7334F"/>
    <w:rsid w:val="00E75942"/>
    <w:rsid w:val="00E76011"/>
    <w:rsid w:val="00E821DE"/>
    <w:rsid w:val="00E84EFE"/>
    <w:rsid w:val="00E86C93"/>
    <w:rsid w:val="00E879A3"/>
    <w:rsid w:val="00E92571"/>
    <w:rsid w:val="00E967DE"/>
    <w:rsid w:val="00E972B7"/>
    <w:rsid w:val="00EA0201"/>
    <w:rsid w:val="00EA0719"/>
    <w:rsid w:val="00EA175E"/>
    <w:rsid w:val="00EA433B"/>
    <w:rsid w:val="00EA58A3"/>
    <w:rsid w:val="00EA7977"/>
    <w:rsid w:val="00EA7E84"/>
    <w:rsid w:val="00EB04CB"/>
    <w:rsid w:val="00EB1B3B"/>
    <w:rsid w:val="00EB471A"/>
    <w:rsid w:val="00EB7C00"/>
    <w:rsid w:val="00EC2E44"/>
    <w:rsid w:val="00ED5E33"/>
    <w:rsid w:val="00EF1A91"/>
    <w:rsid w:val="00EF7CA7"/>
    <w:rsid w:val="00F10BA6"/>
    <w:rsid w:val="00F12B65"/>
    <w:rsid w:val="00F17D7D"/>
    <w:rsid w:val="00F17F5A"/>
    <w:rsid w:val="00F22FD9"/>
    <w:rsid w:val="00F2519F"/>
    <w:rsid w:val="00F30315"/>
    <w:rsid w:val="00F35815"/>
    <w:rsid w:val="00F42070"/>
    <w:rsid w:val="00F432D5"/>
    <w:rsid w:val="00F43EE9"/>
    <w:rsid w:val="00F50AF4"/>
    <w:rsid w:val="00F5136C"/>
    <w:rsid w:val="00F51E36"/>
    <w:rsid w:val="00F602E6"/>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3A1FA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paragraph" w:styleId="Ttulo6">
    <w:name w:val="heading 6"/>
    <w:basedOn w:val="Normal"/>
    <w:next w:val="Normal"/>
    <w:link w:val="Ttulo6Car"/>
    <w:uiPriority w:val="9"/>
    <w:semiHidden/>
    <w:unhideWhenUsed/>
    <w:qFormat/>
    <w:rsid w:val="007456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3A1FA7"/>
    <w:rPr>
      <w:rFonts w:asciiTheme="majorHAnsi" w:eastAsiaTheme="majorEastAsia" w:hAnsiTheme="majorHAnsi" w:cstheme="majorBidi"/>
      <w:color w:val="1F4D78" w:themeColor="accent1" w:themeShade="7F"/>
      <w:sz w:val="24"/>
      <w:szCs w:val="24"/>
      <w:lang w:eastAsia="zh-CN"/>
    </w:rPr>
  </w:style>
  <w:style w:type="character" w:customStyle="1" w:styleId="Ttulo6Car">
    <w:name w:val="Título 6 Car"/>
    <w:basedOn w:val="Fuentedeprrafopredeter"/>
    <w:link w:val="Ttulo6"/>
    <w:uiPriority w:val="9"/>
    <w:semiHidden/>
    <w:rsid w:val="0074567C"/>
    <w:rPr>
      <w:rFonts w:asciiTheme="majorHAnsi" w:eastAsiaTheme="majorEastAsia" w:hAnsiTheme="majorHAnsi" w:cstheme="majorBidi"/>
      <w:color w:val="1F4D78" w:themeColor="accent1" w:themeShade="7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visa.immigration.go.tz/"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9</Pages>
  <Words>3641</Words>
  <Characters>20030</Characters>
  <Application>Microsoft Office Word</Application>
  <DocSecurity>0</DocSecurity>
  <Lines>166</Lines>
  <Paragraphs>47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19</cp:revision>
  <cp:lastPrinted>2025-10-13T15:07:00Z</cp:lastPrinted>
  <dcterms:created xsi:type="dcterms:W3CDTF">2025-10-30T11:21:00Z</dcterms:created>
  <dcterms:modified xsi:type="dcterms:W3CDTF">2025-12-11T17:38:00Z</dcterms:modified>
</cp:coreProperties>
</file>